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r>
      <w:r w:rsidDel="00000000" w:rsidR="00000000" w:rsidRPr="00000000">
        <w:rPr>
          <w:rtl w:val="0"/>
        </w:rPr>
      </w:r>
    </w:p>
    <w:p w:rsidR="00000000" w:rsidDel="00000000" w:rsidP="00000000" w:rsidRDefault="00000000" w:rsidRPr="00000000" w14:paraId="00000002">
      <w:pPr>
        <w:widowControl w:val="0"/>
        <w:shd w:fill="ffffff" w:val="clear"/>
        <w:spacing w:after="14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Độc lập - Tự do - Hạnh phúc</w:t>
      </w:r>
    </w:p>
    <w:p w:rsidR="00000000" w:rsidDel="00000000" w:rsidP="00000000" w:rsidRDefault="00000000" w:rsidRPr="00000000" w14:paraId="00000003">
      <w:pPr>
        <w:widowControl w:val="0"/>
        <w:shd w:fill="ffffff" w:val="clear"/>
        <w:spacing w:after="14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04">
      <w:pPr>
        <w:shd w:fill="ffffff" w:val="clear"/>
        <w:spacing w:before="24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32"/>
          <w:szCs w:val="32"/>
          <w:rtl w:val="0"/>
        </w:rPr>
        <w:t xml:space="preserve">THỎA THUẬN BẢO MẬT</w:t>
        <w:br w:type="textWrapping"/>
      </w:r>
      <w:r w:rsidDel="00000000" w:rsidR="00000000" w:rsidRPr="00000000">
        <w:rPr>
          <w:rFonts w:ascii="Times New Roman" w:cs="Times New Roman" w:eastAsia="Times New Roman" w:hAnsi="Times New Roman"/>
          <w:b w:val="1"/>
          <w:bCs w:val="1"/>
          <w:i w:val="1"/>
          <w:iCs w:val="1"/>
          <w:sz w:val="26"/>
          <w:szCs w:val="26"/>
          <w:rtl w:val="0"/>
        </w:rPr>
        <w:t xml:space="preserve">Số: </w:t>
      </w:r>
      <w:r w:rsidDel="00000000" w:rsidR="00000000" w:rsidRPr="00000000">
        <w:rPr>
          <w:rFonts w:ascii="Times New Roman" w:cs="Times New Roman" w:eastAsia="Times New Roman" w:hAnsi="Times New Roman"/>
          <w:sz w:val="26"/>
          <w:szCs w:val="26"/>
          <w:rtl w:val="0"/>
        </w:rPr>
        <w:t xml:space="preserve">........./TTBM</w:t>
      </w:r>
      <w:r w:rsidDel="00000000" w:rsidR="00000000" w:rsidRPr="00000000">
        <w:rPr>
          <w:rtl w:val="0"/>
        </w:rPr>
      </w:r>
    </w:p>
    <w:p w:rsidR="00000000" w:rsidDel="00000000" w:rsidP="00000000" w:rsidRDefault="00000000" w:rsidRPr="00000000" w14:paraId="00000005">
      <w:pPr>
        <w:shd w:fill="ffffff" w:val="clear"/>
        <w:spacing w:after="140" w:before="12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Thỏa Thuận Bảo Mật này </w:t>
      </w:r>
      <w:r w:rsidDel="00000000" w:rsidR="00000000" w:rsidRPr="00000000">
        <w:rPr>
          <w:rFonts w:ascii="Times New Roman" w:cs="Times New Roman" w:eastAsia="Times New Roman" w:hAnsi="Times New Roman"/>
          <w:i w:val="1"/>
          <w:iCs w:val="1"/>
          <w:sz w:val="24"/>
          <w:szCs w:val="24"/>
          <w:rtl w:val="0"/>
        </w:rPr>
        <w:t xml:space="preserve">(sau đây gọi là </w:t>
      </w:r>
      <w:r w:rsidDel="00000000" w:rsidR="00000000" w:rsidRPr="00000000">
        <w:rPr>
          <w:rFonts w:ascii="Times New Roman" w:cs="Times New Roman" w:eastAsia="Times New Roman" w:hAnsi="Times New Roman"/>
          <w:b w:val="1"/>
          <w:bCs w:val="1"/>
          <w:i w:val="1"/>
          <w:iCs w:val="1"/>
          <w:sz w:val="24"/>
          <w:szCs w:val="24"/>
          <w:rtl w:val="0"/>
        </w:rPr>
        <w:t xml:space="preserve">“Thỏa Thuận”</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được lập và ký ngày ...................... giữa các Bên:</w:t>
      </w:r>
      <w:r w:rsidDel="00000000" w:rsidR="00000000" w:rsidRPr="00000000">
        <w:rPr>
          <w:rtl w:val="0"/>
        </w:rPr>
      </w:r>
    </w:p>
    <w:tbl>
      <w:tblPr>
        <w:tblStyle w:val="Table1"/>
        <w:tblW w:w="9356.0" w:type="dxa"/>
        <w:jc w:val="left"/>
        <w:tblInd w:w="-25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269"/>
        <w:gridCol w:w="283"/>
        <w:gridCol w:w="6804"/>
        <w:tblGridChange w:id="0">
          <w:tblGrid>
            <w:gridCol w:w="2269"/>
            <w:gridCol w:w="283"/>
            <w:gridCol w:w="6804"/>
          </w:tblGrid>
        </w:tblGridChange>
      </w:tblGrid>
      <w:tr>
        <w:trPr>
          <w:cantSplit w:val="0"/>
          <w:tblHeader w:val="0"/>
        </w:trPr>
        <w:tc>
          <w:tcPr/>
          <w:p w:rsidR="00000000" w:rsidDel="00000000" w:rsidP="00000000" w:rsidRDefault="00000000" w:rsidRPr="00000000" w14:paraId="00000006">
            <w:pPr>
              <w:widowControl w:val="0"/>
              <w:spacing w:after="120" w:before="120" w:lineRule="auto"/>
              <w:ind w:firstLine="4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BÊN A</w:t>
            </w:r>
            <w:r w:rsidDel="00000000" w:rsidR="00000000" w:rsidRPr="00000000">
              <w:rPr>
                <w:rFonts w:ascii="Times New Roman" w:cs="Times New Roman" w:eastAsia="Times New Roman" w:hAnsi="Times New Roman"/>
                <w:b w:val="1"/>
                <w:bCs w:val="1"/>
                <w:sz w:val="24"/>
                <w:szCs w:val="24"/>
                <w:vertAlign w:val="superscript"/>
              </w:rPr>
              <w:footnoteReference w:customMarkFollows="0" w:id="0"/>
            </w:r>
            <w:r w:rsidDel="00000000" w:rsidR="00000000" w:rsidRPr="00000000">
              <w:rPr>
                <w:rtl w:val="0"/>
              </w:rPr>
            </w:r>
          </w:p>
        </w:tc>
        <w:tc>
          <w:tcPr/>
          <w:p w:rsidR="00000000" w:rsidDel="00000000" w:rsidP="00000000" w:rsidRDefault="00000000" w:rsidRPr="00000000" w14:paraId="00000007">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08">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gridSpan w:val="3"/>
          </w:tcPr>
          <w:p w:rsidR="00000000" w:rsidDel="00000000" w:rsidP="00000000" w:rsidRDefault="00000000" w:rsidRPr="00000000" w14:paraId="00000009">
            <w:pPr>
              <w:widowControl w:val="0"/>
              <w:spacing w:after="120" w:before="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CÔNG TY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0C">
            <w:pPr>
              <w:widowControl w:val="0"/>
              <w:spacing w:after="120" w:before="120" w:lineRule="auto"/>
              <w:ind w:firstLine="4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w:t>
            </w:r>
          </w:p>
        </w:tc>
        <w:tc>
          <w:tcPr/>
          <w:p w:rsidR="00000000" w:rsidDel="00000000" w:rsidP="00000000" w:rsidRDefault="00000000" w:rsidRPr="00000000" w14:paraId="0000000D">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0E">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0F">
            <w:pPr>
              <w:widowControl w:val="0"/>
              <w:spacing w:after="120" w:before="120" w:lineRule="auto"/>
              <w:ind w:firstLine="4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chính</w:t>
            </w:r>
          </w:p>
        </w:tc>
        <w:tc>
          <w:tcPr/>
          <w:p w:rsidR="00000000" w:rsidDel="00000000" w:rsidP="00000000" w:rsidRDefault="00000000" w:rsidRPr="00000000" w14:paraId="00000010">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11">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12">
            <w:pPr>
              <w:widowControl w:val="0"/>
              <w:spacing w:after="120" w:before="120" w:lineRule="auto"/>
              <w:ind w:firstLine="4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Đại diện bởi</w:t>
            </w:r>
          </w:p>
        </w:tc>
        <w:tc>
          <w:tcPr/>
          <w:p w:rsidR="00000000" w:rsidDel="00000000" w:rsidP="00000000" w:rsidRDefault="00000000" w:rsidRPr="00000000" w14:paraId="00000013">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14">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15">
            <w:pPr>
              <w:widowControl w:val="0"/>
              <w:spacing w:after="120" w:before="120" w:lineRule="auto"/>
              <w:ind w:firstLine="4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Chức danh</w:t>
            </w:r>
          </w:p>
        </w:tc>
        <w:tc>
          <w:tcPr/>
          <w:p w:rsidR="00000000" w:rsidDel="00000000" w:rsidP="00000000" w:rsidRDefault="00000000" w:rsidRPr="00000000" w14:paraId="00000016">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17">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Người đại diện theo pháp luật</w:t>
            </w:r>
          </w:p>
        </w:tc>
      </w:tr>
      <w:tr>
        <w:trPr>
          <w:cantSplit w:val="0"/>
          <w:tblHeader w:val="0"/>
        </w:trPr>
        <w:tc>
          <w:tcPr>
            <w:gridSpan w:val="3"/>
          </w:tcPr>
          <w:p w:rsidR="00000000" w:rsidDel="00000000" w:rsidP="00000000" w:rsidRDefault="00000000" w:rsidRPr="00000000" w14:paraId="00000018">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VÀ</w:t>
            </w:r>
            <w:r w:rsidDel="00000000" w:rsidR="00000000" w:rsidRPr="00000000">
              <w:rPr>
                <w:rtl w:val="0"/>
              </w:rPr>
            </w:r>
          </w:p>
        </w:tc>
      </w:tr>
      <w:tr>
        <w:trPr>
          <w:cantSplit w:val="0"/>
          <w:tblHeader w:val="0"/>
        </w:trPr>
        <w:tc>
          <w:tcPr/>
          <w:p w:rsidR="00000000" w:rsidDel="00000000" w:rsidP="00000000" w:rsidRDefault="00000000" w:rsidRPr="00000000" w14:paraId="0000001B">
            <w:pPr>
              <w:widowControl w:val="0"/>
              <w:spacing w:after="120" w:before="120" w:lineRule="auto"/>
              <w:ind w:firstLine="4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BÊN B</w:t>
            </w:r>
            <w:r w:rsidDel="00000000" w:rsidR="00000000" w:rsidRPr="00000000">
              <w:rPr>
                <w:rtl w:val="0"/>
              </w:rPr>
            </w:r>
          </w:p>
        </w:tc>
        <w:tc>
          <w:tcPr/>
          <w:p w:rsidR="00000000" w:rsidDel="00000000" w:rsidP="00000000" w:rsidRDefault="00000000" w:rsidRPr="00000000" w14:paraId="0000001C">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1D">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gridSpan w:val="3"/>
          </w:tcPr>
          <w:p w:rsidR="00000000" w:rsidDel="00000000" w:rsidP="00000000" w:rsidRDefault="00000000" w:rsidRPr="00000000" w14:paraId="0000001E">
            <w:pPr>
              <w:widowControl w:val="0"/>
              <w:spacing w:after="120" w:before="12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CÔNG TY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21">
            <w:pPr>
              <w:widowControl w:val="0"/>
              <w:spacing w:after="120" w:before="120" w:lineRule="auto"/>
              <w:ind w:firstLine="4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w:t>
            </w:r>
          </w:p>
        </w:tc>
        <w:tc>
          <w:tcPr/>
          <w:p w:rsidR="00000000" w:rsidDel="00000000" w:rsidP="00000000" w:rsidRDefault="00000000" w:rsidRPr="00000000" w14:paraId="00000022">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23">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24">
            <w:pPr>
              <w:widowControl w:val="0"/>
              <w:spacing w:after="120" w:before="120" w:lineRule="auto"/>
              <w:ind w:firstLine="4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chính</w:t>
            </w:r>
          </w:p>
        </w:tc>
        <w:tc>
          <w:tcPr/>
          <w:p w:rsidR="00000000" w:rsidDel="00000000" w:rsidP="00000000" w:rsidRDefault="00000000" w:rsidRPr="00000000" w14:paraId="00000025">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26">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27">
            <w:pPr>
              <w:widowControl w:val="0"/>
              <w:spacing w:after="120" w:before="120" w:lineRule="auto"/>
              <w:ind w:firstLine="4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Đại diện bởi</w:t>
            </w:r>
          </w:p>
        </w:tc>
        <w:tc>
          <w:tcPr/>
          <w:p w:rsidR="00000000" w:rsidDel="00000000" w:rsidP="00000000" w:rsidRDefault="00000000" w:rsidRPr="00000000" w14:paraId="00000028">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29">
            <w:pPr>
              <w:widowControl w:val="0"/>
              <w:tabs>
                <w:tab w:val="left" w:leader="none" w:pos="945"/>
              </w:tabs>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2A">
            <w:pPr>
              <w:widowControl w:val="0"/>
              <w:spacing w:after="120" w:before="120" w:lineRule="auto"/>
              <w:ind w:firstLine="4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Chức danh</w:t>
            </w:r>
          </w:p>
        </w:tc>
        <w:tc>
          <w:tcPr/>
          <w:p w:rsidR="00000000" w:rsidDel="00000000" w:rsidP="00000000" w:rsidRDefault="00000000" w:rsidRPr="00000000" w14:paraId="0000002B">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2C">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Người đại diện theo pháp luật</w:t>
            </w:r>
          </w:p>
        </w:tc>
      </w:tr>
      <w:tr>
        <w:trPr>
          <w:cantSplit w:val="0"/>
          <w:tblHeader w:val="0"/>
        </w:trPr>
        <w:tc>
          <w:tcPr/>
          <w:p w:rsidR="00000000" w:rsidDel="00000000" w:rsidP="00000000" w:rsidRDefault="00000000" w:rsidRPr="00000000" w14:paraId="0000002D">
            <w:pPr>
              <w:widowControl w:val="0"/>
              <w:spacing w:after="120" w:before="120" w:lineRule="auto"/>
              <w:ind w:firstLine="4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ÔNG / BÀ</w:t>
            </w:r>
            <w:r w:rsidDel="00000000" w:rsidR="00000000" w:rsidRPr="00000000">
              <w:rPr>
                <w:rFonts w:ascii="Times New Roman" w:cs="Times New Roman" w:eastAsia="Times New Roman" w:hAnsi="Times New Roman"/>
                <w:b w:val="1"/>
                <w:bCs w:val="1"/>
                <w:sz w:val="24"/>
                <w:szCs w:val="24"/>
                <w:vertAlign w:val="superscript"/>
              </w:rPr>
              <w:footnoteReference w:customMarkFollows="0" w:id="1"/>
            </w:r>
            <w:r w:rsidDel="00000000" w:rsidR="00000000" w:rsidRPr="00000000">
              <w:rPr>
                <w:rtl w:val="0"/>
              </w:rPr>
            </w:r>
          </w:p>
        </w:tc>
        <w:tc>
          <w:tcPr/>
          <w:p w:rsidR="00000000" w:rsidDel="00000000" w:rsidP="00000000" w:rsidRDefault="00000000" w:rsidRPr="00000000" w14:paraId="0000002E">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2F">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30">
            <w:pPr>
              <w:widowControl w:val="0"/>
              <w:spacing w:after="120" w:before="120" w:lineRule="auto"/>
              <w:ind w:firstLine="4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sinh</w:t>
            </w:r>
          </w:p>
        </w:tc>
        <w:tc>
          <w:tcPr/>
          <w:p w:rsidR="00000000" w:rsidDel="00000000" w:rsidP="00000000" w:rsidRDefault="00000000" w:rsidRPr="00000000" w14:paraId="00000031">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32">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33">
            <w:pPr>
              <w:widowControl w:val="0"/>
              <w:spacing w:after="120" w:before="120" w:lineRule="auto"/>
              <w:ind w:firstLine="4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CCCD / CMND</w:t>
            </w:r>
          </w:p>
        </w:tc>
        <w:tc>
          <w:tcPr/>
          <w:p w:rsidR="00000000" w:rsidDel="00000000" w:rsidP="00000000" w:rsidRDefault="00000000" w:rsidRPr="00000000" w14:paraId="00000034">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35">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36">
            <w:pPr>
              <w:widowControl w:val="0"/>
              <w:spacing w:after="120" w:before="120" w:lineRule="auto"/>
              <w:ind w:firstLine="4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cấp</w:t>
            </w:r>
          </w:p>
        </w:tc>
        <w:tc>
          <w:tcPr/>
          <w:p w:rsidR="00000000" w:rsidDel="00000000" w:rsidP="00000000" w:rsidRDefault="00000000" w:rsidRPr="00000000" w14:paraId="00000037">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38">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39">
            <w:pPr>
              <w:widowControl w:val="0"/>
              <w:spacing w:after="120" w:before="120" w:lineRule="auto"/>
              <w:ind w:firstLine="4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w:t>
            </w:r>
          </w:p>
        </w:tc>
        <w:tc>
          <w:tcPr/>
          <w:p w:rsidR="00000000" w:rsidDel="00000000" w:rsidP="00000000" w:rsidRDefault="00000000" w:rsidRPr="00000000" w14:paraId="0000003A">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3B">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blHeader w:val="0"/>
        </w:trPr>
        <w:tc>
          <w:tcPr/>
          <w:p w:rsidR="00000000" w:rsidDel="00000000" w:rsidP="00000000" w:rsidRDefault="00000000" w:rsidRPr="00000000" w14:paraId="0000003C">
            <w:pPr>
              <w:widowControl w:val="0"/>
              <w:spacing w:after="120" w:before="120" w:lineRule="auto"/>
              <w:ind w:firstLine="4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email</w:t>
            </w:r>
          </w:p>
        </w:tc>
        <w:tc>
          <w:tcPr/>
          <w:p w:rsidR="00000000" w:rsidDel="00000000" w:rsidP="00000000" w:rsidRDefault="00000000" w:rsidRPr="00000000" w14:paraId="0000003D">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03E">
            <w:pPr>
              <w:widowControl w:val="0"/>
              <w:spacing w:after="120" w:before="12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03F">
      <w:pPr>
        <w:widowControl w:val="0"/>
        <w:spacing w:after="240" w:line="240" w:lineRule="auto"/>
        <w:ind w:right="-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Mỗi bên sau đây gọi riêng là “</w:t>
      </w:r>
      <w:r w:rsidDel="00000000" w:rsidR="00000000" w:rsidRPr="00000000">
        <w:rPr>
          <w:rFonts w:ascii="Times New Roman" w:cs="Times New Roman" w:eastAsia="Times New Roman" w:hAnsi="Times New Roman"/>
          <w:b w:val="1"/>
          <w:bCs w:val="1"/>
          <w:i w:val="1"/>
          <w:iCs w:val="1"/>
          <w:sz w:val="24"/>
          <w:szCs w:val="24"/>
          <w:rtl w:val="0"/>
        </w:rPr>
        <w:t xml:space="preserve">Bên</w:t>
      </w:r>
      <w:r w:rsidDel="00000000" w:rsidR="00000000" w:rsidRPr="00000000">
        <w:rPr>
          <w:rFonts w:ascii="Times New Roman" w:cs="Times New Roman" w:eastAsia="Times New Roman" w:hAnsi="Times New Roman"/>
          <w:i w:val="1"/>
          <w:iCs w:val="1"/>
          <w:sz w:val="24"/>
          <w:szCs w:val="24"/>
          <w:rtl w:val="0"/>
        </w:rPr>
        <w:t xml:space="preserve">”, gọi chung là “</w:t>
      </w:r>
      <w:r w:rsidDel="00000000" w:rsidR="00000000" w:rsidRPr="00000000">
        <w:rPr>
          <w:rFonts w:ascii="Times New Roman" w:cs="Times New Roman" w:eastAsia="Times New Roman" w:hAnsi="Times New Roman"/>
          <w:b w:val="1"/>
          <w:bCs w:val="1"/>
          <w:i w:val="1"/>
          <w:iCs w:val="1"/>
          <w:sz w:val="24"/>
          <w:szCs w:val="24"/>
          <w:rtl w:val="0"/>
        </w:rPr>
        <w:t xml:space="preserve">các Bên</w:t>
      </w: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40">
      <w:pPr>
        <w:shd w:fill="ffffff" w:val="clear"/>
        <w:spacing w:after="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XÉT RẰNG</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ffffff" w:val="clear"/>
        <w:tabs>
          <w:tab w:val="left" w:leader="none" w:pos="8789"/>
        </w:tabs>
        <w:spacing w:after="24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vertAlign w:val="superscript"/>
        </w:rPr>
        <w:footnoteReference w:customMarkFollows="0" w:id="2"/>
      </w:r>
      <w:r w:rsidDel="00000000" w:rsidR="00000000" w:rsidRPr="00000000">
        <w:rPr>
          <w:rFonts w:ascii="Times New Roman" w:cs="Times New Roman" w:eastAsia="Times New Roman" w:hAnsi="Times New Roman"/>
          <w:color w:val="000000"/>
          <w:sz w:val="24"/>
          <w:szCs w:val="24"/>
          <w:rtl w:val="0"/>
        </w:rPr>
        <w:tab/>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ffffff" w:val="clear"/>
        <w:tabs>
          <w:tab w:val="left" w:leader="none" w:pos="8789"/>
        </w:tabs>
        <w:spacing w:after="24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vertAlign w:val="superscript"/>
        </w:rPr>
        <w:footnoteReference w:customMarkFollows="0" w:id="3"/>
      </w:r>
      <w:r w:rsidDel="00000000" w:rsidR="00000000" w:rsidRPr="00000000">
        <w:rPr>
          <w:rFonts w:ascii="Times New Roman" w:cs="Times New Roman" w:eastAsia="Times New Roman" w:hAnsi="Times New Roman"/>
          <w:color w:val="000000"/>
          <w:sz w:val="24"/>
          <w:szCs w:val="24"/>
          <w:rtl w:val="0"/>
        </w:rPr>
        <w:tab/>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ffffff" w:val="clear"/>
        <w:tabs>
          <w:tab w:val="left" w:leader="none" w:pos="8789"/>
        </w:tabs>
        <w:spacing w:after="24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vertAlign w:val="superscript"/>
        </w:rPr>
        <w:footnoteReference w:customMarkFollows="0" w:id="4"/>
      </w:r>
      <w:r w:rsidDel="00000000" w:rsidR="00000000" w:rsidRPr="00000000">
        <w:rPr>
          <w:rFonts w:ascii="Times New Roman" w:cs="Times New Roman" w:eastAsia="Times New Roman" w:hAnsi="Times New Roman"/>
          <w:color w:val="000000"/>
          <w:sz w:val="24"/>
          <w:szCs w:val="24"/>
          <w:rtl w:val="0"/>
        </w:rPr>
        <w:tab/>
      </w:r>
    </w:p>
    <w:p w:rsidR="00000000" w:rsidDel="00000000" w:rsidP="00000000" w:rsidRDefault="00000000" w:rsidRPr="00000000" w14:paraId="00000044">
      <w:pPr>
        <w:shd w:fill="ffffff" w:val="clear"/>
        <w:spacing w:after="240" w:lin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DO VẬY, </w:t>
      </w:r>
      <w:r w:rsidDel="00000000" w:rsidR="00000000" w:rsidRPr="00000000">
        <w:rPr>
          <w:rFonts w:ascii="Times New Roman" w:cs="Times New Roman" w:eastAsia="Times New Roman" w:hAnsi="Times New Roman"/>
          <w:i w:val="1"/>
          <w:iCs w:val="1"/>
          <w:sz w:val="24"/>
          <w:szCs w:val="24"/>
          <w:rtl w:val="0"/>
        </w:rPr>
        <w:t xml:space="preserve">các Bên đồng ý ký kết Thỏa Thuận Bảo Mật này theo các điều khoản và điều kiện sau:</w:t>
      </w:r>
    </w:p>
    <w:p w:rsidR="00000000" w:rsidDel="00000000" w:rsidP="00000000" w:rsidRDefault="00000000" w:rsidRPr="00000000" w14:paraId="00000045">
      <w:pPr>
        <w:shd w:fill="ffffff" w:val="clea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Định nghĩa.</w:t>
      </w:r>
      <w:r w:rsidDel="00000000" w:rsidR="00000000" w:rsidRPr="00000000">
        <w:rPr>
          <w:rFonts w:ascii="Times New Roman" w:cs="Times New Roman" w:eastAsia="Times New Roman" w:hAnsi="Times New Roman"/>
          <w:sz w:val="24"/>
          <w:szCs w:val="24"/>
          <w:rtl w:val="0"/>
        </w:rPr>
        <w:t xml:space="preserve">  Trong Thỏa thuận này, trừ khi ngữ cảnh yêu cầu khác đi:</w:t>
      </w:r>
    </w:p>
    <w:p w:rsidR="00000000" w:rsidDel="00000000" w:rsidP="00000000" w:rsidRDefault="00000000" w:rsidRPr="00000000" w14:paraId="00000046">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1.1. “Giao Dịch”</w:t>
      </w:r>
      <w:r w:rsidDel="00000000" w:rsidR="00000000" w:rsidRPr="00000000">
        <w:rPr>
          <w:rFonts w:ascii="Times New Roman" w:cs="Times New Roman" w:eastAsia="Times New Roman" w:hAnsi="Times New Roman"/>
          <w:sz w:val="24"/>
          <w:szCs w:val="24"/>
          <w:rtl w:val="0"/>
        </w:rPr>
        <w:t xml:space="preserve"> có nghĩa là việc thương thảo, đàm phán, giao kết hợp đồng giữa Bên A và Bên B.</w:t>
      </w:r>
    </w:p>
    <w:p w:rsidR="00000000" w:rsidDel="00000000" w:rsidP="00000000" w:rsidRDefault="00000000" w:rsidRPr="00000000" w14:paraId="00000047">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Người Được Cho Phép</w:t>
      </w:r>
      <w:r w:rsidDel="00000000" w:rsidR="00000000" w:rsidRPr="00000000">
        <w:rPr>
          <w:rFonts w:ascii="Times New Roman" w:cs="Times New Roman" w:eastAsia="Times New Roman" w:hAnsi="Times New Roman"/>
          <w:sz w:val="24"/>
          <w:szCs w:val="24"/>
          <w:rtl w:val="0"/>
        </w:rPr>
        <w:t xml:space="preserve">” có nghĩa là người đại diện hợp pháp; nhân viên, nhân sự của Bên Nhận Thông Tin; Luật sư, tổ chức hành nghề luật sư, cố vấn mà sẽ được tiếp cận Thông Tin Mật khi cần thiết liên quan đến Giao Dịch và Mục Đích Được Cho Phép.</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s>
        <w:spacing w:after="240" w:before="0" w:line="240" w:lineRule="auto"/>
        <w:ind w:left="0" w:right="-144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 Mật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nghĩa là:</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1440"/>
          <w:tab w:val="left" w:leader="none" w:pos="2160"/>
        </w:tabs>
        <w:spacing w:after="24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Giao Dịch, Thỏa thuận này hoặc các nội dung, thông tin thảo luận và đàm phán giữa Các Bên liên quan đến Giao Dịch;</w:t>
      </w:r>
    </w:p>
    <w:p w:rsidR="00000000" w:rsidDel="00000000" w:rsidP="00000000" w:rsidRDefault="00000000" w:rsidRPr="00000000" w14:paraId="0000004A">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Các Dự thảo Hợp đồng, Hợp đồng hiện có giữa Bên A và Bên B; bất kỳ và toàn bộ các thông tin về hoặc liên quan đến thông tin nội bộ của mỗi Bên và/hoặc bí mật kinh doanh hoặc thông tin vụ việc, thông tin tài chính của mỗi Bên chưa được công khai được tiết lộ, cung cấp cho Bên Nhận Thông Tin và/hoặc bất kỳ Người Được Cho Phép nào của Bên Nhận Thông Tin; nhưng không bao gồm các thông tin mà:</w:t>
      </w:r>
    </w:p>
    <w:p w:rsidR="00000000" w:rsidDel="00000000" w:rsidP="00000000" w:rsidRDefault="00000000" w:rsidRPr="00000000" w14:paraId="0000004B">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đã được công khai hoặc sau ngày của Thỏa thuận này được công khai mà không phải do bất kỳ vi phạm nào đối với Thỏa thuận này;</w:t>
      </w:r>
    </w:p>
    <w:p w:rsidR="00000000" w:rsidDel="00000000" w:rsidP="00000000" w:rsidRDefault="00000000" w:rsidRPr="00000000" w14:paraId="0000004C">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vào thời điểm tiết lộ, được Bên Nhận Thông Tin nắm giữ hợp pháp mà không phải thông qua việc tiết lộ theo Thỏa thuận này; hoặc </w:t>
      </w:r>
    </w:p>
    <w:p w:rsidR="00000000" w:rsidDel="00000000" w:rsidP="00000000" w:rsidRDefault="00000000" w:rsidRPr="00000000" w14:paraId="0000004D">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Bên Nhận Thông Tin nhận được từ một bên thứ ba không bị hạn chế và không vi phạm nghĩa vụ bảo mật.</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Mục Đích Được Cho Phép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mục đích thương lượng, đàm phán, xác lập, thực hiện Giao Dịch giữa các Bên; nghiên cứu, đánh giá, đưa ra tư vấn pháp lý.</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bookmarkStart w:colFirst="0" w:colLast="0" w:name="bookmark=id.768ne6l8a3sm" w:id="0"/>
      <w:bookmarkEnd w:id="0"/>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Các Cam Kết.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Bên Nhận Thông Tin cam kết rằng tùy thuộc vào các quy định của Thỏa thuận này, Bên Nhận Thông Tin sẽ:</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giữ bí mật và bảo mật toàn bộ mọi Thông Tin Mật và sẽ không tiết lộ hoặc cung cấp hoặc cho phép tiết lộ bất kỳ Thông Tin Mật nào cho bất kỳ bên thứ ba nào khác trừ khi được quy định rõ ràng trong Thỏa thuận này hoặc có sự đồng ý của Bên A;</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không sử dụng bất kỳ Thông Tin Mật nào cho bất kỳ mục đích nào ngoài Mục Đích Được Cho Phép.</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Tiết Lộ cho Những Người Được Cho Phép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Mặc dù có các quy định tại Điều 2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Các Cam Kết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nói trên, Bên Nhận Thông Tin có thể tiết lộ một số hoặc toàn bộ Thông Tin Mật cho bất kỳ Người Được Cho Phép nào hoàn toàn trên cơ sở cần phải biết để phục vụ Mục Đích Được Cho Phép và những người đó trước khi nhận bất kỳ Thông Tin Mật nào như vậy đã đồng ý chịu ràng buộc bởi các điều khoản của Thỏa Thuận này.</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Các Biện Pháp Bảo Mật.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Bên Nhận Thông Tin sẽ tiến hành tất cả các biện pháp phòng ngừa bảo mật hợp lý và sẽ đảm bảo rằng tất cả Những Người Được Cho Phép sẽ tiến hành tất cả các biện pháp phòng ngừa an ninh hợp lý để bảo mật và bảo vệ Thông Tin Mật không bị tiết lộ, bao gồm nhưng không giới hạn ở việc bảo vệ Thông Tin Mật không bị đánh cắp hoặc tiếp cận khi chưa được phép.</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Việc Tiết Lộ Bắt Buộc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Bên Nhận Thông Tin hoặc bất kỳ Người Được Cho Phép nào bị buộc phải tiết lộ bất kỳ Thông Tin Mật nào theo quy định của pháp luật hoặc theo lệnh của một cơ quan có thẩm quyền thì Bên Nhận Thông Tin sẽ ngay lập tức thông báo cho Bên cung cấp thông tin về sự việc đó và Thông Tin Mật phải tiết lộ.</w:t>
      </w:r>
    </w:p>
    <w:p w:rsidR="00000000" w:rsidDel="00000000" w:rsidP="00000000" w:rsidRDefault="00000000" w:rsidRPr="00000000" w14:paraId="00000055">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 </w:t>
      </w:r>
      <w:r w:rsidDel="00000000" w:rsidR="00000000" w:rsidRPr="00000000">
        <w:rPr>
          <w:rFonts w:ascii="Times New Roman" w:cs="Times New Roman" w:eastAsia="Times New Roman" w:hAnsi="Times New Roman"/>
          <w:b w:val="1"/>
          <w:bCs w:val="1"/>
          <w:sz w:val="24"/>
          <w:szCs w:val="24"/>
          <w:u w:val="single"/>
          <w:rtl w:val="0"/>
        </w:rPr>
        <w:t xml:space="preserve">Sao Chép.</w:t>
      </w:r>
      <w:r w:rsidDel="00000000" w:rsidR="00000000" w:rsidRPr="00000000">
        <w:rPr>
          <w:rFonts w:ascii="Times New Roman" w:cs="Times New Roman" w:eastAsia="Times New Roman" w:hAnsi="Times New Roman"/>
          <w:sz w:val="24"/>
          <w:szCs w:val="24"/>
          <w:rtl w:val="0"/>
        </w:rPr>
        <w:t xml:space="preserve">  Bên Nhận Thông Tin được sao chép, nhân bản hoặc sao lục bất kỳ Thông Tin Mật để phục vụ Mục Đích Được Cho Phép.</w:t>
      </w:r>
    </w:p>
    <w:p w:rsidR="00000000" w:rsidDel="00000000" w:rsidP="00000000" w:rsidRDefault="00000000" w:rsidRPr="00000000" w14:paraId="00000056">
      <w:pPr>
        <w:widowControl w:val="0"/>
        <w:tabs>
          <w:tab w:val="left" w:leader="none" w:pos="1171"/>
        </w:tabs>
        <w:spacing w:after="240"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7.</w:t>
      </w:r>
      <w:r w:rsidDel="00000000" w:rsidR="00000000" w:rsidRPr="00000000">
        <w:rPr>
          <w:rFonts w:ascii="Times New Roman" w:cs="Times New Roman" w:eastAsia="Times New Roman" w:hAnsi="Times New Roman"/>
          <w:b w:val="1"/>
          <w:bCs w:val="1"/>
          <w:sz w:val="24"/>
          <w:szCs w:val="24"/>
          <w:u w:val="single"/>
          <w:rtl w:val="0"/>
        </w:rPr>
        <w:t xml:space="preserve"> Chế tài do vi phạm.</w:t>
      </w:r>
      <w:r w:rsidDel="00000000" w:rsidR="00000000" w:rsidRPr="00000000">
        <w:rPr>
          <w:rFonts w:ascii="Times New Roman" w:cs="Times New Roman" w:eastAsia="Times New Roman" w:hAnsi="Times New Roman"/>
          <w:sz w:val="24"/>
          <w:szCs w:val="24"/>
          <w:rtl w:val="0"/>
        </w:rPr>
        <w:t xml:space="preserve"> Bên nào vi phạm Thỏa Thuận này thì phải bồi thường thiệt hại cho Bên bị vi phạm và chịu phạt vi phạm với mức phạt là [</w:t>
      </w:r>
      <w:r w:rsidDel="00000000" w:rsidR="00000000" w:rsidRPr="00000000">
        <w:rPr>
          <w:rtl w:val="0"/>
        </w:rPr>
        <w:t xml:space="preserv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57">
      <w:pPr>
        <w:widowControl w:val="0"/>
        <w:tabs>
          <w:tab w:val="left" w:leader="none" w:pos="1171"/>
        </w:tabs>
        <w:spacing w:after="240"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8. </w:t>
      </w:r>
      <w:r w:rsidDel="00000000" w:rsidR="00000000" w:rsidRPr="00000000">
        <w:rPr>
          <w:rFonts w:ascii="Times New Roman" w:cs="Times New Roman" w:eastAsia="Times New Roman" w:hAnsi="Times New Roman"/>
          <w:b w:val="1"/>
          <w:bCs w:val="1"/>
          <w:sz w:val="24"/>
          <w:szCs w:val="24"/>
          <w:u w:val="single"/>
          <w:rtl w:val="0"/>
        </w:rPr>
        <w:t xml:space="preserve">Luật áp dụng.</w:t>
      </w:r>
      <w:r w:rsidDel="00000000" w:rsidR="00000000" w:rsidRPr="00000000">
        <w:rPr>
          <w:rFonts w:ascii="Times New Roman" w:cs="Times New Roman" w:eastAsia="Times New Roman" w:hAnsi="Times New Roman"/>
          <w:sz w:val="24"/>
          <w:szCs w:val="24"/>
          <w:rtl w:val="0"/>
        </w:rPr>
        <w:t xml:space="preserve"> Thỏa thuận này được điều chỉnh theo quy định của pháp luật Việt Nam.</w:t>
      </w:r>
      <w:r w:rsidDel="00000000" w:rsidR="00000000" w:rsidRPr="00000000">
        <w:rPr>
          <w:rtl w:val="0"/>
        </w:rPr>
      </w:r>
    </w:p>
    <w:p w:rsidR="00000000" w:rsidDel="00000000" w:rsidP="00000000" w:rsidRDefault="00000000" w:rsidRPr="00000000" w14:paraId="00000058">
      <w:pPr>
        <w:widowControl w:val="0"/>
        <w:tabs>
          <w:tab w:val="left" w:leader="none" w:pos="1171"/>
          <w:tab w:val="left" w:leader="none" w:pos="8789"/>
        </w:tabs>
        <w:spacing w:after="240"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9. </w:t>
      </w:r>
      <w:r w:rsidDel="00000000" w:rsidR="00000000" w:rsidRPr="00000000">
        <w:rPr>
          <w:rFonts w:ascii="Times New Roman" w:cs="Times New Roman" w:eastAsia="Times New Roman" w:hAnsi="Times New Roman"/>
          <w:b w:val="1"/>
          <w:bCs w:val="1"/>
          <w:sz w:val="24"/>
          <w:szCs w:val="24"/>
          <w:u w:val="single"/>
          <w:rtl w:val="0"/>
        </w:rPr>
        <w:t xml:space="preserve">Giải quyết tranh chấp.</w:t>
      </w:r>
      <w:r w:rsidDel="00000000" w:rsidR="00000000" w:rsidRPr="00000000">
        <w:rPr>
          <w:rFonts w:ascii="Times New Roman" w:cs="Times New Roman" w:eastAsia="Times New Roman" w:hAnsi="Times New Roman"/>
          <w:sz w:val="24"/>
          <w:szCs w:val="24"/>
          <w:rtl w:val="0"/>
        </w:rPr>
        <w:t xml:space="preserve"> Mọi tranh chấp phát sinh từ hoặc liên quan đến Thỏa thuận này được giải quyết bằng</w:t>
      </w:r>
      <w:r w:rsidDel="00000000" w:rsidR="00000000" w:rsidRPr="00000000">
        <w:rPr>
          <w:rFonts w:ascii="Times New Roman" w:cs="Times New Roman" w:eastAsia="Times New Roman" w:hAnsi="Times New Roman"/>
          <w:sz w:val="24"/>
          <w:szCs w:val="24"/>
          <w:vertAlign w:val="superscript"/>
        </w:rPr>
        <w:footnoteReference w:customMarkFollows="0" w:id="5"/>
      </w:r>
      <w:r w:rsidDel="00000000" w:rsidR="00000000" w:rsidRPr="00000000">
        <w:rPr>
          <w:rFonts w:ascii="Times New Roman" w:cs="Times New Roman" w:eastAsia="Times New Roman" w:hAnsi="Times New Roman"/>
          <w:sz w:val="24"/>
          <w:szCs w:val="24"/>
          <w:rtl w:val="0"/>
        </w:rPr>
        <w:tab/>
      </w:r>
      <w:r w:rsidDel="00000000" w:rsidR="00000000" w:rsidRPr="00000000">
        <w:rPr>
          <w:rtl w:val="0"/>
        </w:rPr>
      </w:r>
    </w:p>
    <w:p w:rsidR="00000000" w:rsidDel="00000000" w:rsidP="00000000" w:rsidRDefault="00000000" w:rsidRPr="00000000" w14:paraId="00000059">
      <w:pPr>
        <w:widowControl w:val="0"/>
        <w:tabs>
          <w:tab w:val="left" w:leader="none" w:pos="1171"/>
        </w:tabs>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10. </w:t>
      </w:r>
      <w:r w:rsidDel="00000000" w:rsidR="00000000" w:rsidRPr="00000000">
        <w:rPr>
          <w:rFonts w:ascii="Times New Roman" w:cs="Times New Roman" w:eastAsia="Times New Roman" w:hAnsi="Times New Roman"/>
          <w:b w:val="1"/>
          <w:bCs w:val="1"/>
          <w:sz w:val="24"/>
          <w:szCs w:val="24"/>
          <w:u w:val="single"/>
          <w:rtl w:val="0"/>
        </w:rPr>
        <w:t xml:space="preserve">Hiệu Lực</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Fonts w:ascii="Times New Roman" w:cs="Times New Roman" w:eastAsia="Times New Roman" w:hAnsi="Times New Roman"/>
          <w:sz w:val="24"/>
          <w:szCs w:val="24"/>
          <w:rtl w:val="0"/>
        </w:rPr>
        <w:t xml:space="preserve"> Thỏa thuận bảo mật này có hiệu lực trong thời hạn [</w:t>
      </w:r>
      <w:r w:rsidDel="00000000" w:rsidR="00000000" w:rsidRPr="00000000">
        <w:rPr>
          <w:rtl w:val="0"/>
        </w:rPr>
        <w:t xml:space="preserve">⚫</w:t>
      </w:r>
      <w:r w:rsidDel="00000000" w:rsidR="00000000" w:rsidRPr="00000000">
        <w:rPr>
          <w:rFonts w:ascii="Times New Roman" w:cs="Times New Roman" w:eastAsia="Times New Roman" w:hAnsi="Times New Roman"/>
          <w:sz w:val="24"/>
          <w:szCs w:val="24"/>
          <w:rtl w:val="0"/>
        </w:rPr>
        <w:t xml:space="preserve">] năm từ ngày ký.</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05A">
      <w:pPr>
        <w:spacing w:after="240" w:line="240" w:lineRule="auto"/>
        <w:jc w:val="both"/>
        <w:rPr>
          <w:rFonts w:ascii="Times New Roman" w:cs="Times New Roman" w:eastAsia="Times New Roman" w:hAnsi="Times New Roman"/>
          <w:i w:val="1"/>
          <w:iCs w:val="1"/>
          <w:color w:val="000000"/>
          <w:sz w:val="24"/>
          <w:szCs w:val="24"/>
        </w:rPr>
      </w:pPr>
      <w:bookmarkStart w:colFirst="0" w:colLast="0" w:name="_heading=h.1iwm6s3tbrjo" w:id="1"/>
      <w:bookmarkEnd w:id="1"/>
      <w:r w:rsidDel="00000000" w:rsidR="00000000" w:rsidRPr="00000000">
        <w:rPr>
          <w:rFonts w:ascii="Times New Roman" w:cs="Times New Roman" w:eastAsia="Times New Roman" w:hAnsi="Times New Roman"/>
          <w:i w:val="1"/>
          <w:iCs w:val="1"/>
          <w:color w:val="000000"/>
          <w:sz w:val="24"/>
          <w:szCs w:val="24"/>
          <w:rtl w:val="0"/>
        </w:rPr>
        <w:t xml:space="preserve">Đại diện hợp pháp của các Bên đã đọc, hiểu rõ, đồng ý và hoàn toàn tự nguyện ký kết Thỏa Thuận này.</w:t>
      </w:r>
    </w:p>
    <w:tbl>
      <w:tblPr>
        <w:tblStyle w:val="Table2"/>
        <w:tblW w:w="9493.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31"/>
        <w:gridCol w:w="4962"/>
        <w:tblGridChange w:id="0">
          <w:tblGrid>
            <w:gridCol w:w="4531"/>
            <w:gridCol w:w="4962"/>
          </w:tblGrid>
        </w:tblGridChange>
      </w:tblGrid>
      <w:tr>
        <w:trPr>
          <w:cantSplit w:val="0"/>
          <w:tblHeader w:val="0"/>
        </w:trPr>
        <w:tc>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333333"/>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4"/>
                <w:szCs w:val="24"/>
                <w:u w:val="none"/>
                <w:shd w:fill="auto" w:val="clear"/>
                <w:vertAlign w:val="baseline"/>
                <w:rtl w:val="0"/>
              </w:rPr>
              <w:t xml:space="preserve">ĐẠI DIỆN BÊN A</w:t>
            </w:r>
          </w:p>
        </w:tc>
        <w:tc>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333333"/>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33333"/>
                <w:sz w:val="24"/>
                <w:szCs w:val="24"/>
                <w:u w:val="none"/>
                <w:shd w:fill="auto" w:val="clear"/>
                <w:vertAlign w:val="baseline"/>
                <w:rtl w:val="0"/>
              </w:rPr>
              <w:t xml:space="preserve">ĐẠI DIỆN BÊN B</w:t>
            </w:r>
          </w:p>
        </w:tc>
      </w:tr>
    </w:tbl>
    <w:p w:rsidR="00000000" w:rsidDel="00000000" w:rsidP="00000000" w:rsidRDefault="00000000" w:rsidRPr="00000000" w14:paraId="0000005D">
      <w:pPr>
        <w:rPr/>
      </w:pPr>
      <w:r w:rsidDel="00000000" w:rsidR="00000000" w:rsidRPr="00000000">
        <w:rPr>
          <w:rtl w:val="0"/>
        </w:rPr>
      </w:r>
    </w:p>
    <w:sectPr>
      <w:pgSz w:h="16838" w:w="11906" w:orient="portrait"/>
      <w:pgMar w:bottom="1134" w:top="1134" w:left="1701" w:right="1134" w:header="720" w:footer="31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người đại diện không phải là người đại diện theo pháp luật thì cần bổ sung thông tin người được ủy quyền, văn bản ủy quyền.</w:t>
      </w:r>
    </w:p>
  </w:footnote>
  <w:footnote w:id="1">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một bên là cá nhân thì thay thế thông tin công ty nêu trên bằng các thông tin này.</w:t>
      </w:r>
    </w:p>
  </w:footnote>
  <w:footnote w:id="2">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Giới thiệu tổng quan về bối cảnh giao dịch, năng lực và mục đích giao dịch của Bên A.</w:t>
      </w:r>
    </w:p>
  </w:footnote>
  <w:footnote w:id="3">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Giới thiệu tổng quan về bối cảnh giao dịch, năng lực và mục đích giao dịch của Bên B.</w:t>
      </w:r>
    </w:p>
  </w:footnote>
  <w:footnote w:id="4">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Trong quá trình thương lượng, đàm phán, giao dịch, một Bên có thể cung cấp, tiết lộ Thông Tin Mật (như được định nghĩa trong Thỏa Thuận này) cho Bên còn lại.</w:t>
      </w:r>
    </w:p>
  </w:footnote>
  <w:footnote w:id="5">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Có thể lựa chọn một trong hai phương thức giải quyết tranh chấp sau: Trong tài hoặc Toà án, việc lựa chọn do các bên tham gia ký kết thoả thuận. Nếu không thống nhất được ý keién thì phương thức giải quyết tranh chấp sẽ được lựa chọn dựa trên quy định của pháp luật.</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spacing w:before="240" w:lineRule="auto"/>
      <w:ind w:left="720" w:hanging="360"/>
    </w:pPr>
    <w:rPr>
      <w:rFonts w:ascii="Calibri" w:cs="Calibri" w:eastAsia="Calibri" w:hAnsi="Calibri"/>
      <w:b w:val="1"/>
      <w:bCs w:val="1"/>
      <w:i w:val="1"/>
      <w:iCs w:val="1"/>
      <w:color w:val="002060"/>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3Char" w:customStyle="1">
    <w:name w:val="Heading 3 Char"/>
    <w:basedOn w:val="DefaultParagraphFont"/>
    <w:link w:val="Heading3"/>
    <w:uiPriority w:val="9"/>
    <w:rsid w:val="003373F3"/>
    <w:rPr>
      <w:rFonts w:asciiTheme="minorHAnsi" w:cstheme="majorBidi" w:eastAsiaTheme="majorEastAsia" w:hAnsiTheme="minorHAnsi"/>
      <w:b w:val="1"/>
      <w:i w:val="1"/>
      <w:color w:val="002060"/>
      <w:szCs w:val="24"/>
    </w:rPr>
  </w:style>
  <w:style w:type="paragraph" w:styleId="Header">
    <w:name w:val="header"/>
    <w:basedOn w:val="Normal"/>
    <w:link w:val="HeaderChar"/>
    <w:uiPriority w:val="99"/>
    <w:unhideWhenUsed w:val="1"/>
    <w:rsid w:val="000C475E"/>
    <w:pPr>
      <w:tabs>
        <w:tab w:val="center" w:pos="4680"/>
        <w:tab w:val="right" w:pos="9360"/>
      </w:tabs>
      <w:spacing w:line="240" w:lineRule="auto"/>
    </w:pPr>
  </w:style>
  <w:style w:type="character" w:styleId="HeaderChar" w:customStyle="1">
    <w:name w:val="Header Char"/>
    <w:basedOn w:val="DefaultParagraphFont"/>
    <w:link w:val="Header"/>
    <w:uiPriority w:val="99"/>
    <w:rsid w:val="000C475E"/>
    <w:rPr>
      <w:rFonts w:ascii="Arial" w:cs="Arial" w:eastAsia="Arial" w:hAnsi="Arial"/>
      <w:bCs w:val="1"/>
      <w:sz w:val="22"/>
      <w:szCs w:val="22"/>
      <w:lang w:val="en"/>
    </w:rPr>
  </w:style>
  <w:style w:type="paragraph" w:styleId="Footer">
    <w:name w:val="footer"/>
    <w:basedOn w:val="Normal"/>
    <w:link w:val="FooterChar"/>
    <w:uiPriority w:val="99"/>
    <w:unhideWhenUsed w:val="1"/>
    <w:rsid w:val="000C475E"/>
    <w:pPr>
      <w:tabs>
        <w:tab w:val="center" w:pos="4680"/>
        <w:tab w:val="right" w:pos="9360"/>
      </w:tabs>
      <w:spacing w:line="240" w:lineRule="auto"/>
    </w:pPr>
  </w:style>
  <w:style w:type="character" w:styleId="FooterChar" w:customStyle="1">
    <w:name w:val="Footer Char"/>
    <w:basedOn w:val="DefaultParagraphFont"/>
    <w:link w:val="Footer"/>
    <w:uiPriority w:val="99"/>
    <w:rsid w:val="000C475E"/>
    <w:rPr>
      <w:rFonts w:ascii="Arial" w:cs="Arial" w:eastAsia="Arial" w:hAnsi="Arial"/>
      <w:bCs w:val="1"/>
      <w:sz w:val="22"/>
      <w:szCs w:val="22"/>
      <w:lang w:val="en"/>
    </w:rPr>
  </w:style>
  <w:style w:type="paragraph" w:styleId="ListParagraph">
    <w:name w:val="List Paragraph"/>
    <w:basedOn w:val="Normal"/>
    <w:link w:val="ListParagraphChar"/>
    <w:uiPriority w:val="34"/>
    <w:qFormat w:val="1"/>
    <w:rsid w:val="00784FF1"/>
    <w:pPr>
      <w:ind w:left="720"/>
      <w:contextualSpacing w:val="1"/>
    </w:pPr>
  </w:style>
  <w:style w:type="character" w:styleId="PlaceholderText">
    <w:name w:val="Placeholder Text"/>
    <w:basedOn w:val="DefaultParagraphFont"/>
    <w:uiPriority w:val="99"/>
    <w:semiHidden w:val="1"/>
    <w:rsid w:val="001C6EE4"/>
    <w:rPr>
      <w:color w:val="666666"/>
    </w:rPr>
  </w:style>
  <w:style w:type="table" w:styleId="TableGrid">
    <w:name w:val="Table Grid"/>
    <w:basedOn w:val="TableNormal"/>
    <w:uiPriority w:val="59"/>
    <w:rsid w:val="00A30B79"/>
    <w:pPr>
      <w:spacing w:after="0"/>
      <w:jc w:val="left"/>
    </w:pPr>
    <w:rPr>
      <w:rFonts w:asciiTheme="minorHAnsi" w:hAnsiTheme="minorHAnsi"/>
      <w:bCs w:val="1"/>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mmentText">
    <w:name w:val="annotation text"/>
    <w:basedOn w:val="Normal"/>
    <w:link w:val="CommentTextChar"/>
    <w:uiPriority w:val="99"/>
    <w:semiHidden w:val="1"/>
    <w:unhideWhenUsed w:val="1"/>
    <w:rsid w:val="00B457BF"/>
    <w:pPr>
      <w:widowControl w:val="0"/>
      <w:spacing w:line="240" w:lineRule="auto"/>
      <w:jc w:val="both"/>
    </w:pPr>
    <w:rPr>
      <w:rFonts w:ascii="Times New Roman" w:cs="Times New Roman" w:hAnsi="Times New Roman" w:eastAsiaTheme="minorHAnsi"/>
      <w:sz w:val="20"/>
      <w:szCs w:val="20"/>
      <w:lang w:val="en-US"/>
    </w:rPr>
  </w:style>
  <w:style w:type="character" w:styleId="CommentTextChar" w:customStyle="1">
    <w:name w:val="Comment Text Char"/>
    <w:basedOn w:val="DefaultParagraphFont"/>
    <w:link w:val="CommentText"/>
    <w:uiPriority w:val="99"/>
    <w:semiHidden w:val="1"/>
    <w:rsid w:val="00B457BF"/>
    <w:rPr>
      <w:rFonts w:ascii="Times New Roman" w:cs="Times New Roman" w:hAnsi="Times New Roman"/>
      <w:bCs w:val="1"/>
      <w:sz w:val="20"/>
      <w:szCs w:val="20"/>
    </w:rPr>
  </w:style>
  <w:style w:type="character" w:styleId="CommentReference">
    <w:name w:val="annotation reference"/>
    <w:basedOn w:val="DefaultParagraphFont"/>
    <w:uiPriority w:val="99"/>
    <w:semiHidden w:val="1"/>
    <w:unhideWhenUsed w:val="1"/>
    <w:rsid w:val="00B457BF"/>
    <w:rPr>
      <w:sz w:val="16"/>
      <w:szCs w:val="16"/>
    </w:rPr>
  </w:style>
  <w:style w:type="paragraph" w:styleId="BodyTextIndent">
    <w:name w:val="Body Text Indent"/>
    <w:basedOn w:val="Normal"/>
    <w:link w:val="BodyTextIndentChar"/>
    <w:unhideWhenUsed w:val="1"/>
    <w:rsid w:val="00B73FEE"/>
    <w:pPr>
      <w:spacing w:after="120" w:line="240" w:lineRule="auto"/>
      <w:ind w:left="360"/>
    </w:pPr>
    <w:rPr>
      <w:rFonts w:ascii="Times New Roman" w:cs="Times New Roman" w:eastAsia="Times New Roman" w:hAnsi="Times New Roman"/>
      <w:sz w:val="24"/>
      <w:szCs w:val="24"/>
      <w:lang w:val="en-US"/>
    </w:rPr>
  </w:style>
  <w:style w:type="character" w:styleId="BodyTextIndentChar" w:customStyle="1">
    <w:name w:val="Body Text Indent Char"/>
    <w:basedOn w:val="DefaultParagraphFont"/>
    <w:link w:val="BodyTextIndent"/>
    <w:rsid w:val="00B73FEE"/>
    <w:rPr>
      <w:rFonts w:ascii="Times New Roman" w:cs="Times New Roman" w:eastAsia="Times New Roman" w:hAnsi="Times New Roman"/>
      <w:bCs w:val="1"/>
      <w:szCs w:val="24"/>
    </w:rPr>
  </w:style>
  <w:style w:type="paragraph" w:styleId="BodyText">
    <w:name w:val="Body Text"/>
    <w:basedOn w:val="Normal"/>
    <w:link w:val="BodyTextChar"/>
    <w:rsid w:val="00B73FEE"/>
    <w:pPr>
      <w:tabs>
        <w:tab w:val="left" w:pos="720"/>
        <w:tab w:val="left" w:pos="1440"/>
        <w:tab w:val="left" w:pos="2160"/>
      </w:tabs>
      <w:spacing w:line="240" w:lineRule="auto"/>
      <w:ind w:right="-1440"/>
    </w:pPr>
    <w:rPr>
      <w:rFonts w:cs="Times New Roman" w:eastAsia="Times New Roman"/>
      <w:szCs w:val="20"/>
      <w:lang w:val="en-US"/>
    </w:rPr>
  </w:style>
  <w:style w:type="character" w:styleId="BodyTextChar" w:customStyle="1">
    <w:name w:val="Body Text Char"/>
    <w:basedOn w:val="DefaultParagraphFont"/>
    <w:link w:val="BodyText"/>
    <w:rsid w:val="00B73FEE"/>
    <w:rPr>
      <w:rFonts w:ascii="Arial" w:cs="Times New Roman" w:eastAsia="Times New Roman" w:hAnsi="Arial"/>
      <w:bCs w:val="1"/>
      <w:sz w:val="22"/>
      <w:szCs w:val="20"/>
    </w:rPr>
  </w:style>
  <w:style w:type="paragraph" w:styleId="BodyTextIndent2">
    <w:name w:val="Body Text Indent 2"/>
    <w:basedOn w:val="Normal"/>
    <w:link w:val="BodyTextIndent2Char"/>
    <w:uiPriority w:val="99"/>
    <w:semiHidden w:val="1"/>
    <w:unhideWhenUsed w:val="1"/>
    <w:rsid w:val="00B73FEE"/>
    <w:pPr>
      <w:spacing w:after="120" w:line="480" w:lineRule="auto"/>
      <w:ind w:left="360"/>
    </w:pPr>
    <w:rPr>
      <w:rFonts w:ascii="Calibri" w:cs="Times New Roman" w:eastAsia="Calibri" w:hAnsi="Calibri"/>
      <w:lang w:val="en-US"/>
    </w:rPr>
  </w:style>
  <w:style w:type="character" w:styleId="BodyTextIndent2Char" w:customStyle="1">
    <w:name w:val="Body Text Indent 2 Char"/>
    <w:basedOn w:val="DefaultParagraphFont"/>
    <w:link w:val="BodyTextIndent2"/>
    <w:uiPriority w:val="99"/>
    <w:semiHidden w:val="1"/>
    <w:rsid w:val="00B73FEE"/>
    <w:rPr>
      <w:rFonts w:ascii="Calibri" w:cs="Times New Roman" w:eastAsia="Calibri" w:hAnsi="Calibri"/>
      <w:bCs w:val="1"/>
      <w:sz w:val="22"/>
      <w:szCs w:val="22"/>
    </w:rPr>
  </w:style>
  <w:style w:type="paragraph" w:styleId="BodyTextIndent3">
    <w:name w:val="Body Text Indent 3"/>
    <w:basedOn w:val="Normal"/>
    <w:link w:val="BodyTextIndent3Char"/>
    <w:uiPriority w:val="99"/>
    <w:unhideWhenUsed w:val="1"/>
    <w:rsid w:val="00B73FEE"/>
    <w:pPr>
      <w:spacing w:after="120"/>
      <w:ind w:left="360"/>
    </w:pPr>
    <w:rPr>
      <w:rFonts w:ascii="Calibri" w:cs="Times New Roman" w:eastAsia="Calibri" w:hAnsi="Calibri"/>
      <w:sz w:val="16"/>
      <w:szCs w:val="16"/>
      <w:lang w:val="en-US"/>
    </w:rPr>
  </w:style>
  <w:style w:type="character" w:styleId="BodyTextIndent3Char" w:customStyle="1">
    <w:name w:val="Body Text Indent 3 Char"/>
    <w:basedOn w:val="DefaultParagraphFont"/>
    <w:link w:val="BodyTextIndent3"/>
    <w:uiPriority w:val="99"/>
    <w:rsid w:val="00B73FEE"/>
    <w:rPr>
      <w:rFonts w:ascii="Calibri" w:cs="Times New Roman" w:eastAsia="Calibri" w:hAnsi="Calibri"/>
      <w:bCs w:val="1"/>
      <w:sz w:val="16"/>
      <w:szCs w:val="16"/>
    </w:rPr>
  </w:style>
  <w:style w:type="character" w:styleId="ListParagraphChar" w:customStyle="1">
    <w:name w:val="List Paragraph Char"/>
    <w:basedOn w:val="DefaultParagraphFont"/>
    <w:link w:val="ListParagraph"/>
    <w:uiPriority w:val="99"/>
    <w:rsid w:val="00B73FEE"/>
    <w:rPr>
      <w:rFonts w:ascii="Arial" w:cs="Arial" w:eastAsia="Arial" w:hAnsi="Arial"/>
      <w:bCs w:val="1"/>
      <w:sz w:val="22"/>
      <w:szCs w:val="22"/>
      <w:lang w:val="en"/>
    </w:rPr>
  </w:style>
  <w:style w:type="paragraph" w:styleId="BalloonText">
    <w:name w:val="Balloon Text"/>
    <w:basedOn w:val="Normal"/>
    <w:link w:val="BalloonTextChar"/>
    <w:uiPriority w:val="99"/>
    <w:semiHidden w:val="1"/>
    <w:unhideWhenUsed w:val="1"/>
    <w:rsid w:val="003B67BE"/>
    <w:pPr>
      <w:spacing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3B67BE"/>
    <w:rPr>
      <w:rFonts w:ascii="Tahoma" w:cs="Tahoma" w:eastAsia="Arial" w:hAnsi="Tahoma"/>
      <w:bCs w:val="1"/>
      <w:sz w:val="16"/>
      <w:szCs w:val="16"/>
      <w:lang w:val="en"/>
    </w:rPr>
  </w:style>
  <w:style w:type="paragraph" w:styleId="FootnoteText">
    <w:name w:val="footnote text"/>
    <w:basedOn w:val="Normal"/>
    <w:link w:val="FootnoteTextChar"/>
    <w:uiPriority w:val="99"/>
    <w:semiHidden w:val="1"/>
    <w:unhideWhenUsed w:val="1"/>
    <w:rsid w:val="00241481"/>
    <w:pPr>
      <w:spacing w:line="240" w:lineRule="auto"/>
    </w:pPr>
    <w:rPr>
      <w:sz w:val="20"/>
      <w:szCs w:val="20"/>
    </w:rPr>
  </w:style>
  <w:style w:type="character" w:styleId="FootnoteTextChar" w:customStyle="1">
    <w:name w:val="Footnote Text Char"/>
    <w:basedOn w:val="DefaultParagraphFont"/>
    <w:link w:val="FootnoteText"/>
    <w:uiPriority w:val="99"/>
    <w:semiHidden w:val="1"/>
    <w:rsid w:val="00241481"/>
    <w:rPr>
      <w:rFonts w:ascii="Arial" w:cs="Arial" w:eastAsia="Arial" w:hAnsi="Arial"/>
      <w:bCs w:val="1"/>
      <w:sz w:val="20"/>
      <w:szCs w:val="20"/>
      <w:lang w:val="en"/>
    </w:rPr>
  </w:style>
  <w:style w:type="character" w:styleId="FootnoteReference">
    <w:name w:val="footnote reference"/>
    <w:basedOn w:val="DefaultParagraphFont"/>
    <w:uiPriority w:val="99"/>
    <w:semiHidden w:val="1"/>
    <w:unhideWhenUsed w:val="1"/>
    <w:rsid w:val="00241481"/>
    <w:rPr>
      <w:vertAlign w:val="superscri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Rule="auto"/>
      <w:jc w:val="left"/>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
    <w:basedOn w:val="TableNormal"/>
    <w:pPr>
      <w:spacing w:after="0" w:lineRule="auto"/>
      <w:jc w:val="left"/>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ER1S3Bv5baFDQRIUviD8BSd6BA==">CgMxLjAyD2lkLjc2OG5lNmw4YTNzbTIOaC4xaXdtNnMzdGJyam84AHIhMURmRm1lN21CREZrOUNqNGdhVVRWbFNqeWJENW9GdU1t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2024-05-11T10:33:00Z</dcterms:created>
  <dc:creator>KAV</dc:creator>
</cp:coreProperties>
</file>