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240" w:lineRule="auto"/>
        <w:jc w:val="center"/>
        <w:rPr>
          <w:b w:val="1"/>
          <w:bCs w:val="1"/>
          <w:sz w:val="32"/>
          <w:szCs w:val="32"/>
        </w:rPr>
      </w:pPr>
      <w:r w:rsidDel="00000000" w:rsidR="00000000" w:rsidRPr="00000000">
        <w:rPr>
          <w:b w:val="1"/>
          <w:bCs w:val="1"/>
          <w:sz w:val="32"/>
          <w:szCs w:val="32"/>
          <w:rtl w:val="0"/>
        </w:rPr>
        <w:t xml:space="preserve">HỢP ĐỒNG NGUYÊN TẮC MUA BÁN TRÁI PHIẾU </w:t>
      </w:r>
    </w:p>
    <w:p w:rsidR="00000000" w:rsidDel="00000000" w:rsidP="00000000" w:rsidRDefault="00000000" w:rsidRPr="00000000" w14:paraId="00000002">
      <w:pPr>
        <w:spacing w:before="240" w:line="240" w:lineRule="auto"/>
        <w:jc w:val="center"/>
        <w:rPr>
          <w:b w:val="1"/>
          <w:bCs w:val="1"/>
          <w:sz w:val="24"/>
          <w:szCs w:val="24"/>
        </w:rPr>
      </w:pPr>
      <w:r w:rsidDel="00000000" w:rsidR="00000000" w:rsidRPr="00000000">
        <w:rPr>
          <w:b w:val="1"/>
          <w:bCs w:val="1"/>
          <w:sz w:val="24"/>
          <w:szCs w:val="24"/>
          <w:rtl w:val="0"/>
        </w:rPr>
        <w:t xml:space="preserve">(Phiên bản 2016)</w:t>
      </w:r>
    </w:p>
    <w:p w:rsidR="00000000" w:rsidDel="00000000" w:rsidP="00000000" w:rsidRDefault="00000000" w:rsidRPr="00000000" w14:paraId="00000003">
      <w:pPr>
        <w:spacing w:before="240" w:line="240" w:lineRule="auto"/>
        <w:rPr>
          <w:sz w:val="24"/>
          <w:szCs w:val="24"/>
        </w:rPr>
      </w:pPr>
      <w:r w:rsidDel="00000000" w:rsidR="00000000" w:rsidRPr="00000000">
        <w:rPr>
          <w:sz w:val="24"/>
          <w:szCs w:val="24"/>
          <w:rtl w:val="0"/>
        </w:rPr>
        <w:t xml:space="preserve">Hợp đồng nguyên tắc này (“</w:t>
      </w:r>
      <w:r w:rsidDel="00000000" w:rsidR="00000000" w:rsidRPr="00000000">
        <w:rPr>
          <w:b w:val="1"/>
          <w:bCs w:val="1"/>
          <w:sz w:val="24"/>
          <w:szCs w:val="24"/>
          <w:rtl w:val="0"/>
        </w:rPr>
        <w:t xml:space="preserve">Hợp Đồng</w:t>
      </w:r>
      <w:r w:rsidDel="00000000" w:rsidR="00000000" w:rsidRPr="00000000">
        <w:rPr>
          <w:sz w:val="24"/>
          <w:szCs w:val="24"/>
          <w:rtl w:val="0"/>
        </w:rPr>
        <w:t xml:space="preserve">”) được ký ngày [ ] giữa</w:t>
      </w:r>
    </w:p>
    <w:tbl>
      <w:tblPr>
        <w:tblStyle w:val="Table1"/>
        <w:tblW w:w="9027.0" w:type="dxa"/>
        <w:jc w:val="left"/>
        <w:tblLayout w:type="fixed"/>
        <w:tblLook w:val="0000"/>
      </w:tblPr>
      <w:tblGrid>
        <w:gridCol w:w="4236"/>
        <w:gridCol w:w="555"/>
        <w:gridCol w:w="4236"/>
        <w:tblGridChange w:id="0">
          <w:tblGrid>
            <w:gridCol w:w="4236"/>
            <w:gridCol w:w="555"/>
            <w:gridCol w:w="4236"/>
          </w:tblGrid>
        </w:tblGridChange>
      </w:tblGrid>
      <w:tr>
        <w:trPr>
          <w:cantSplit w:val="0"/>
          <w:tblHeader w:val="0"/>
        </w:trPr>
        <w:tc>
          <w:tcPr/>
          <w:p w:rsidR="00000000" w:rsidDel="00000000" w:rsidP="00000000" w:rsidRDefault="00000000" w:rsidRPr="00000000" w14:paraId="00000004">
            <w:pPr>
              <w:spacing w:before="240" w:line="240" w:lineRule="auto"/>
              <w:rPr>
                <w:sz w:val="24"/>
                <w:szCs w:val="24"/>
              </w:rPr>
            </w:pPr>
            <w:r w:rsidDel="00000000" w:rsidR="00000000" w:rsidRPr="00000000">
              <w:rPr>
                <w:sz w:val="24"/>
                <w:szCs w:val="24"/>
                <w:rtl w:val="0"/>
              </w:rPr>
              <w:t xml:space="preserve">[Tên]</w:t>
            </w:r>
          </w:p>
        </w:tc>
        <w:tc>
          <w:tcPr>
            <w:vMerge w:val="restart"/>
            <w:vAlign w:val="center"/>
          </w:tcPr>
          <w:p w:rsidR="00000000" w:rsidDel="00000000" w:rsidP="00000000" w:rsidRDefault="00000000" w:rsidRPr="00000000" w14:paraId="00000005">
            <w:pPr>
              <w:spacing w:before="240" w:line="240" w:lineRule="auto"/>
              <w:jc w:val="center"/>
              <w:rPr>
                <w:sz w:val="24"/>
                <w:szCs w:val="24"/>
              </w:rPr>
            </w:pPr>
            <w:r w:rsidDel="00000000" w:rsidR="00000000" w:rsidRPr="00000000">
              <w:rPr>
                <w:sz w:val="24"/>
                <w:szCs w:val="24"/>
                <w:rtl w:val="0"/>
              </w:rPr>
              <w:t xml:space="preserve">và</w:t>
            </w:r>
          </w:p>
        </w:tc>
        <w:tc>
          <w:tcPr/>
          <w:p w:rsidR="00000000" w:rsidDel="00000000" w:rsidP="00000000" w:rsidRDefault="00000000" w:rsidRPr="00000000" w14:paraId="00000006">
            <w:pPr>
              <w:spacing w:before="240" w:line="240" w:lineRule="auto"/>
              <w:rPr>
                <w:sz w:val="24"/>
                <w:szCs w:val="24"/>
              </w:rPr>
            </w:pPr>
            <w:r w:rsidDel="00000000" w:rsidR="00000000" w:rsidRPr="00000000">
              <w:rPr>
                <w:sz w:val="24"/>
                <w:szCs w:val="24"/>
                <w:rtl w:val="0"/>
              </w:rPr>
              <w:t xml:space="preserve">[Tên]</w:t>
            </w:r>
          </w:p>
        </w:tc>
      </w:tr>
      <w:tr>
        <w:trPr>
          <w:cantSplit w:val="0"/>
          <w:tblHeader w:val="0"/>
        </w:trPr>
        <w:tc>
          <w:tcPr/>
          <w:p w:rsidR="00000000" w:rsidDel="00000000" w:rsidP="00000000" w:rsidRDefault="00000000" w:rsidRPr="00000000" w14:paraId="00000007">
            <w:pPr>
              <w:spacing w:before="240" w:line="240" w:lineRule="auto"/>
              <w:rPr>
                <w:sz w:val="24"/>
                <w:szCs w:val="24"/>
              </w:rPr>
            </w:pPr>
            <w:r w:rsidDel="00000000" w:rsidR="00000000" w:rsidRPr="00000000">
              <w:rPr>
                <w:sz w:val="24"/>
                <w:szCs w:val="24"/>
                <w:rtl w:val="0"/>
              </w:rPr>
              <w:t xml:space="preserve">[Địa chỉ]</w:t>
            </w:r>
          </w:p>
        </w:tc>
        <w:tc>
          <w:tcPr>
            <w:vMerge w:val="continue"/>
            <w:vAlign w:val="center"/>
          </w:tcPr>
          <w:p w:rsidR="00000000" w:rsidDel="00000000" w:rsidP="00000000" w:rsidRDefault="00000000" w:rsidRPr="00000000" w14:paraId="00000008">
            <w:pPr>
              <w:widowControl w:val="0"/>
              <w:rPr>
                <w:sz w:val="24"/>
                <w:szCs w:val="24"/>
              </w:rPr>
            </w:pPr>
            <w:r w:rsidDel="00000000" w:rsidR="00000000" w:rsidRPr="00000000">
              <w:rPr>
                <w:rtl w:val="0"/>
              </w:rPr>
            </w:r>
          </w:p>
        </w:tc>
        <w:tc>
          <w:tcPr/>
          <w:p w:rsidR="00000000" w:rsidDel="00000000" w:rsidP="00000000" w:rsidRDefault="00000000" w:rsidRPr="00000000" w14:paraId="00000009">
            <w:pPr>
              <w:spacing w:before="240" w:line="240" w:lineRule="auto"/>
              <w:rPr>
                <w:sz w:val="24"/>
                <w:szCs w:val="24"/>
              </w:rPr>
            </w:pPr>
            <w:r w:rsidDel="00000000" w:rsidR="00000000" w:rsidRPr="00000000">
              <w:rPr>
                <w:sz w:val="24"/>
                <w:szCs w:val="24"/>
                <w:rtl w:val="0"/>
              </w:rPr>
              <w:t xml:space="preserve">[Địa chỉ]</w:t>
            </w:r>
          </w:p>
        </w:tc>
      </w:tr>
      <w:tr>
        <w:trPr>
          <w:cantSplit w:val="0"/>
          <w:tblHeader w:val="0"/>
        </w:trPr>
        <w:tc>
          <w:tcPr/>
          <w:p w:rsidR="00000000" w:rsidDel="00000000" w:rsidP="00000000" w:rsidRDefault="00000000" w:rsidRPr="00000000" w14:paraId="0000000A">
            <w:pPr>
              <w:spacing w:before="240" w:line="240" w:lineRule="auto"/>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Bên A</w:t>
            </w:r>
            <w:r w:rsidDel="00000000" w:rsidR="00000000" w:rsidRPr="00000000">
              <w:rPr>
                <w:sz w:val="24"/>
                <w:szCs w:val="24"/>
                <w:rtl w:val="0"/>
              </w:rPr>
              <w:t xml:space="preserve">”)</w:t>
            </w:r>
          </w:p>
        </w:tc>
        <w:tc>
          <w:tcPr>
            <w:vMerge w:val="continue"/>
            <w:vAlign w:val="center"/>
          </w:tcPr>
          <w:p w:rsidR="00000000" w:rsidDel="00000000" w:rsidP="00000000" w:rsidRDefault="00000000" w:rsidRPr="00000000" w14:paraId="0000000B">
            <w:pPr>
              <w:widowControl w:val="0"/>
              <w:rPr>
                <w:sz w:val="24"/>
                <w:szCs w:val="24"/>
              </w:rPr>
            </w:pPr>
            <w:r w:rsidDel="00000000" w:rsidR="00000000" w:rsidRPr="00000000">
              <w:rPr>
                <w:rtl w:val="0"/>
              </w:rPr>
            </w:r>
          </w:p>
        </w:tc>
        <w:tc>
          <w:tcPr/>
          <w:p w:rsidR="00000000" w:rsidDel="00000000" w:rsidP="00000000" w:rsidRDefault="00000000" w:rsidRPr="00000000" w14:paraId="0000000C">
            <w:pPr>
              <w:spacing w:before="240" w:line="240" w:lineRule="auto"/>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Bên B</w:t>
            </w:r>
            <w:r w:rsidDel="00000000" w:rsidR="00000000" w:rsidRPr="00000000">
              <w:rPr>
                <w:sz w:val="24"/>
                <w:szCs w:val="24"/>
                <w:rtl w:val="0"/>
              </w:rPr>
              <w:t xml:space="preserve">”)</w:t>
            </w:r>
          </w:p>
        </w:tc>
      </w:tr>
    </w:tbl>
    <w:p w:rsidR="00000000" w:rsidDel="00000000" w:rsidP="00000000" w:rsidRDefault="00000000" w:rsidRPr="00000000" w14:paraId="0000000D">
      <w:pPr>
        <w:spacing w:before="240" w:line="240" w:lineRule="auto"/>
        <w:jc w:val="both"/>
        <w:rPr>
          <w:b w:val="1"/>
          <w:bCs w:val="1"/>
          <w:sz w:val="24"/>
          <w:szCs w:val="24"/>
        </w:rPr>
      </w:pPr>
      <w:r w:rsidDel="00000000" w:rsidR="00000000" w:rsidRPr="00000000">
        <w:rPr>
          <w:b w:val="1"/>
          <w:bCs w:val="1"/>
          <w:sz w:val="24"/>
          <w:szCs w:val="24"/>
          <w:rtl w:val="0"/>
        </w:rPr>
        <w:t xml:space="preserve">Các Bên thỏa thuận như sau:</w:t>
      </w:r>
    </w:p>
    <w:p w:rsidR="00000000" w:rsidDel="00000000" w:rsidP="00000000" w:rsidRDefault="00000000" w:rsidRPr="00000000" w14:paraId="0000000E">
      <w:pPr>
        <w:spacing w:before="240" w:line="240" w:lineRule="auto"/>
        <w:jc w:val="both"/>
        <w:rPr>
          <w:b w:val="1"/>
          <w:bCs w:val="1"/>
          <w:sz w:val="24"/>
          <w:szCs w:val="24"/>
        </w:rPr>
      </w:pPr>
      <w:r w:rsidDel="00000000" w:rsidR="00000000" w:rsidRPr="00000000">
        <w:rPr>
          <w:b w:val="1"/>
          <w:bCs w:val="1"/>
          <w:sz w:val="24"/>
          <w:szCs w:val="24"/>
          <w:rtl w:val="0"/>
        </w:rPr>
        <w:t xml:space="preserve">1.</w:t>
        <w:tab/>
        <w:t xml:space="preserve">PHẠM VI ÁP DỤNG</w:t>
      </w:r>
    </w:p>
    <w:p w:rsidR="00000000" w:rsidDel="00000000" w:rsidP="00000000" w:rsidRDefault="00000000" w:rsidRPr="00000000" w14:paraId="0000000F">
      <w:pPr>
        <w:spacing w:before="240" w:line="240" w:lineRule="auto"/>
        <w:ind w:left="720"/>
        <w:jc w:val="both"/>
        <w:rPr>
          <w:sz w:val="24"/>
          <w:szCs w:val="24"/>
        </w:rPr>
      </w:pPr>
      <w:r w:rsidDel="00000000" w:rsidR="00000000" w:rsidRPr="00000000">
        <w:rPr>
          <w:sz w:val="24"/>
          <w:szCs w:val="24"/>
          <w:rtl w:val="0"/>
        </w:rPr>
        <w:t xml:space="preserve">1.1</w:t>
        <w:tab/>
        <w:t xml:space="preserve">Các Bên thỏa thuận giao kết và thực hiện các giao dịch mua bán Trái Phiếu (“</w:t>
      </w:r>
      <w:r w:rsidDel="00000000" w:rsidR="00000000" w:rsidRPr="00000000">
        <w:rPr>
          <w:b w:val="1"/>
          <w:bCs w:val="1"/>
          <w:sz w:val="24"/>
          <w:szCs w:val="24"/>
          <w:rtl w:val="0"/>
        </w:rPr>
        <w:t xml:space="preserve">Giao Dịch</w:t>
      </w:r>
      <w:r w:rsidDel="00000000" w:rsidR="00000000" w:rsidRPr="00000000">
        <w:rPr>
          <w:sz w:val="24"/>
          <w:szCs w:val="24"/>
          <w:rtl w:val="0"/>
        </w:rPr>
        <w:t xml:space="preserve">”) theo đó một Bên (“</w:t>
      </w:r>
      <w:r w:rsidDel="00000000" w:rsidR="00000000" w:rsidRPr="00000000">
        <w:rPr>
          <w:b w:val="1"/>
          <w:bCs w:val="1"/>
          <w:sz w:val="24"/>
          <w:szCs w:val="24"/>
          <w:rtl w:val="0"/>
        </w:rPr>
        <w:t xml:space="preserve">Bên Bán</w:t>
      </w:r>
      <w:r w:rsidDel="00000000" w:rsidR="00000000" w:rsidRPr="00000000">
        <w:rPr>
          <w:sz w:val="24"/>
          <w:szCs w:val="24"/>
          <w:rtl w:val="0"/>
        </w:rPr>
        <w:t xml:space="preserve">”) sẽ giao và chuyển quyền sở hữu Trái Phiếu cho Bên kia (“</w:t>
      </w:r>
      <w:r w:rsidDel="00000000" w:rsidR="00000000" w:rsidRPr="00000000">
        <w:rPr>
          <w:b w:val="1"/>
          <w:bCs w:val="1"/>
          <w:sz w:val="24"/>
          <w:szCs w:val="24"/>
          <w:rtl w:val="0"/>
        </w:rPr>
        <w:t xml:space="preserve">Bên Mua</w:t>
      </w:r>
      <w:r w:rsidDel="00000000" w:rsidR="00000000" w:rsidRPr="00000000">
        <w:rPr>
          <w:sz w:val="24"/>
          <w:szCs w:val="24"/>
          <w:rtl w:val="0"/>
        </w:rPr>
        <w:t xml:space="preserve">”) và Bên Mua sẽ thanh toán tiền cho Bên Bán theo các điều khoản của Hợp Đồng này (bao gồm các điều khoản bổ sung quy định tại phụ lục kèm theo, “</w:t>
      </w:r>
      <w:r w:rsidDel="00000000" w:rsidR="00000000" w:rsidRPr="00000000">
        <w:rPr>
          <w:b w:val="1"/>
          <w:bCs w:val="1"/>
          <w:sz w:val="24"/>
          <w:szCs w:val="24"/>
          <w:rtl w:val="0"/>
        </w:rPr>
        <w:t xml:space="preserve">Thỏa Thuận Bổ Sung</w:t>
      </w:r>
      <w:r w:rsidDel="00000000" w:rsidR="00000000" w:rsidRPr="00000000">
        <w:rPr>
          <w:sz w:val="24"/>
          <w:szCs w:val="24"/>
          <w:rtl w:val="0"/>
        </w:rPr>
        <w:t xml:space="preserve">”) và giấy xác nhận giao dịch (“</w:t>
      </w:r>
      <w:r w:rsidDel="00000000" w:rsidR="00000000" w:rsidRPr="00000000">
        <w:rPr>
          <w:b w:val="1"/>
          <w:bCs w:val="1"/>
          <w:sz w:val="24"/>
          <w:szCs w:val="24"/>
          <w:rtl w:val="0"/>
        </w:rPr>
        <w:t xml:space="preserve">Xác Nhận Giao Dịch</w:t>
      </w:r>
      <w:r w:rsidDel="00000000" w:rsidR="00000000" w:rsidRPr="00000000">
        <w:rPr>
          <w:sz w:val="24"/>
          <w:szCs w:val="24"/>
          <w:rtl w:val="0"/>
        </w:rPr>
        <w:t xml:space="preserve">”) áp dụng với từng Giao Dịch đó.</w:t>
      </w:r>
    </w:p>
    <w:p w:rsidR="00000000" w:rsidDel="00000000" w:rsidP="00000000" w:rsidRDefault="00000000" w:rsidRPr="00000000" w14:paraId="00000010">
      <w:pPr>
        <w:spacing w:before="240" w:line="240" w:lineRule="auto"/>
        <w:ind w:left="720"/>
        <w:jc w:val="both"/>
        <w:rPr>
          <w:sz w:val="24"/>
          <w:szCs w:val="24"/>
        </w:rPr>
      </w:pPr>
      <w:r w:rsidDel="00000000" w:rsidR="00000000" w:rsidRPr="00000000">
        <w:rPr>
          <w:sz w:val="24"/>
          <w:szCs w:val="24"/>
          <w:rtl w:val="0"/>
        </w:rPr>
        <w:t xml:space="preserve">1.2</w:t>
        <w:tab/>
        <w:t xml:space="preserve">Mỗi một Giao Dịch sẽ được quy định cụ thể trong văn bản xác nhận giao dịch (“</w:t>
      </w:r>
      <w:r w:rsidDel="00000000" w:rsidR="00000000" w:rsidRPr="00000000">
        <w:rPr>
          <w:b w:val="1"/>
          <w:bCs w:val="1"/>
          <w:sz w:val="24"/>
          <w:szCs w:val="24"/>
          <w:rtl w:val="0"/>
        </w:rPr>
        <w:t xml:space="preserve">Xác Nhận Giao Dịch</w:t>
      </w:r>
      <w:r w:rsidDel="00000000" w:rsidR="00000000" w:rsidRPr="00000000">
        <w:rPr>
          <w:sz w:val="24"/>
          <w:szCs w:val="24"/>
          <w:rtl w:val="0"/>
        </w:rPr>
        <w:t xml:space="preserve">”) và được điều chỉnh bởi các điều khoản của Hợp Đồng này (bao gồm Thỏa Thuận Bổ Sung). </w:t>
      </w:r>
    </w:p>
    <w:p w:rsidR="00000000" w:rsidDel="00000000" w:rsidP="00000000" w:rsidRDefault="00000000" w:rsidRPr="00000000" w14:paraId="00000011">
      <w:pPr>
        <w:spacing w:before="240" w:line="240" w:lineRule="auto"/>
        <w:ind w:left="720"/>
        <w:jc w:val="both"/>
        <w:rPr>
          <w:sz w:val="24"/>
          <w:szCs w:val="24"/>
        </w:rPr>
      </w:pPr>
      <w:r w:rsidDel="00000000" w:rsidR="00000000" w:rsidRPr="00000000">
        <w:rPr>
          <w:sz w:val="24"/>
          <w:szCs w:val="24"/>
          <w:rtl w:val="0"/>
        </w:rPr>
        <w:t xml:space="preserve">1.3</w:t>
        <w:tab/>
        <w:t xml:space="preserve">Xác Nhận Giao Dịch và Thỏa Thuận Bổ Sung là các phần không tách rời của Hợp Đồng này.  Trong trường hợp có sự khác biệt giữa các điều khoản của Thỏa Thuận Bổ Sung và các điều khoản của Hợp Đồng này thì Thỏa Thuận Bổ Sung sẽ được ưu tiên trị áp dụng.  Trong trường hợp có sự khác biệt giữa các điều khoản của một Xác Nhận Giao Dịch và các điều khoản của Hợp Đồng này (bao gồm cả Thỏa Thuận Bổ Sung) thì Xác Nhận Giao Dịch đó sẽ được ưu tiên áp dụng.  </w:t>
      </w:r>
    </w:p>
    <w:p w:rsidR="00000000" w:rsidDel="00000000" w:rsidP="00000000" w:rsidRDefault="00000000" w:rsidRPr="00000000" w14:paraId="00000012">
      <w:pPr>
        <w:spacing w:before="240" w:line="240" w:lineRule="auto"/>
        <w:jc w:val="both"/>
        <w:rPr>
          <w:b w:val="1"/>
          <w:bCs w:val="1"/>
          <w:sz w:val="24"/>
          <w:szCs w:val="24"/>
        </w:rPr>
      </w:pPr>
      <w:r w:rsidDel="00000000" w:rsidR="00000000" w:rsidRPr="00000000">
        <w:rPr>
          <w:b w:val="1"/>
          <w:bCs w:val="1"/>
          <w:sz w:val="24"/>
          <w:szCs w:val="24"/>
          <w:rtl w:val="0"/>
        </w:rPr>
        <w:t xml:space="preserve">2.</w:t>
        <w:tab/>
        <w:t xml:space="preserve">KHỞI TẠO GIAO DỊCH </w:t>
      </w:r>
    </w:p>
    <w:p w:rsidR="00000000" w:rsidDel="00000000" w:rsidP="00000000" w:rsidRDefault="00000000" w:rsidRPr="00000000" w14:paraId="00000013">
      <w:pPr>
        <w:spacing w:before="240" w:line="240" w:lineRule="auto"/>
        <w:ind w:left="720"/>
        <w:jc w:val="both"/>
        <w:rPr>
          <w:sz w:val="24"/>
          <w:szCs w:val="24"/>
        </w:rPr>
      </w:pPr>
      <w:r w:rsidDel="00000000" w:rsidR="00000000" w:rsidRPr="00000000">
        <w:rPr>
          <w:sz w:val="24"/>
          <w:szCs w:val="24"/>
          <w:rtl w:val="0"/>
        </w:rPr>
        <w:t xml:space="preserve">2.1</w:t>
        <w:tab/>
        <w:t xml:space="preserve">Mỗi Bên có thể đề nghị Bên kia giao kết một Giao Dịch bằng cách gửi nội dung Giao Dịch thông qua một trong các phương thức sau (nếu được lựa chọn trong Thỏa Thuận Bổ Sung):</w:t>
      </w:r>
    </w:p>
    <w:p w:rsidR="00000000" w:rsidDel="00000000" w:rsidP="00000000" w:rsidRDefault="00000000" w:rsidRPr="00000000" w14:paraId="00000014">
      <w:pPr>
        <w:spacing w:before="240" w:line="240" w:lineRule="auto"/>
        <w:ind w:left="1440" w:hanging="720"/>
        <w:jc w:val="both"/>
        <w:rPr>
          <w:sz w:val="24"/>
          <w:szCs w:val="24"/>
        </w:rPr>
      </w:pPr>
      <w:r w:rsidDel="00000000" w:rsidR="00000000" w:rsidRPr="00000000">
        <w:rPr>
          <w:sz w:val="24"/>
          <w:szCs w:val="24"/>
          <w:rtl w:val="0"/>
        </w:rPr>
        <w:t xml:space="preserve">(a) </w:t>
        <w:tab/>
        <w:t xml:space="preserve">Mạng Giao Dịch Điện Tử, hoặc</w:t>
      </w:r>
    </w:p>
    <w:p w:rsidR="00000000" w:rsidDel="00000000" w:rsidP="00000000" w:rsidRDefault="00000000" w:rsidRPr="00000000" w14:paraId="00000015">
      <w:pPr>
        <w:spacing w:before="240" w:line="240" w:lineRule="auto"/>
        <w:ind w:left="1440" w:hanging="720"/>
        <w:jc w:val="both"/>
        <w:rPr>
          <w:sz w:val="24"/>
          <w:szCs w:val="24"/>
        </w:rPr>
      </w:pPr>
      <w:r w:rsidDel="00000000" w:rsidR="00000000" w:rsidRPr="00000000">
        <w:rPr>
          <w:sz w:val="24"/>
          <w:szCs w:val="24"/>
          <w:rtl w:val="0"/>
        </w:rPr>
        <w:t xml:space="preserve"> (b) </w:t>
        <w:tab/>
        <w:t xml:space="preserve">điện thoại có ghi âm.</w:t>
      </w:r>
    </w:p>
    <w:p w:rsidR="00000000" w:rsidDel="00000000" w:rsidP="00000000" w:rsidRDefault="00000000" w:rsidRPr="00000000" w14:paraId="00000016">
      <w:pPr>
        <w:spacing w:before="240" w:line="240" w:lineRule="auto"/>
        <w:ind w:left="720"/>
        <w:jc w:val="both"/>
        <w:rPr>
          <w:sz w:val="24"/>
          <w:szCs w:val="24"/>
        </w:rPr>
      </w:pPr>
      <w:r w:rsidDel="00000000" w:rsidR="00000000" w:rsidRPr="00000000">
        <w:rPr>
          <w:sz w:val="24"/>
          <w:szCs w:val="24"/>
          <w:rtl w:val="0"/>
        </w:rPr>
        <w:t xml:space="preserve">2.2</w:t>
        <w:tab/>
        <w:t xml:space="preserve">Một Bên được coi là chấp nhận đề nghị giao kết Giao Dịch của Bên kia nếu Bên đó xác nhận việc chấp nhận nội dung của Giao Dịch đã được thỏa thuận bằng cách </w:t>
      </w:r>
    </w:p>
    <w:p w:rsidR="00000000" w:rsidDel="00000000" w:rsidP="00000000" w:rsidRDefault="00000000" w:rsidRPr="00000000" w14:paraId="00000017">
      <w:pPr>
        <w:spacing w:before="240" w:line="240" w:lineRule="auto"/>
        <w:ind w:left="1440" w:hanging="720"/>
        <w:jc w:val="both"/>
        <w:rPr>
          <w:sz w:val="24"/>
          <w:szCs w:val="24"/>
        </w:rPr>
      </w:pPr>
      <w:r w:rsidDel="00000000" w:rsidR="00000000" w:rsidRPr="00000000">
        <w:rPr>
          <w:sz w:val="24"/>
          <w:szCs w:val="24"/>
          <w:rtl w:val="0"/>
        </w:rPr>
        <w:t xml:space="preserve">(a) </w:t>
        <w:tab/>
        <w:t xml:space="preserve">gửi xác nhận đó thông qua Mạng Giao Dịch Điện Tử phù hợp với các quy tắc của Mạng Giao Dịch Điện Tử đó;</w:t>
      </w:r>
    </w:p>
    <w:p w:rsidR="00000000" w:rsidDel="00000000" w:rsidP="00000000" w:rsidRDefault="00000000" w:rsidRPr="00000000" w14:paraId="00000018">
      <w:pPr>
        <w:spacing w:before="240" w:line="240" w:lineRule="auto"/>
        <w:ind w:left="1440" w:hanging="720"/>
        <w:jc w:val="both"/>
        <w:rPr>
          <w:sz w:val="24"/>
          <w:szCs w:val="24"/>
        </w:rPr>
      </w:pPr>
      <w:r w:rsidDel="00000000" w:rsidR="00000000" w:rsidRPr="00000000">
        <w:rPr>
          <w:sz w:val="24"/>
          <w:szCs w:val="24"/>
          <w:rtl w:val="0"/>
        </w:rPr>
        <w:t xml:space="preserve">(b)</w:t>
        <w:tab/>
        <w:t xml:space="preserve">xác nhận bằng lời nói qua điện thoại có ghi âm.</w:t>
      </w:r>
    </w:p>
    <w:p w:rsidR="00000000" w:rsidDel="00000000" w:rsidP="00000000" w:rsidRDefault="00000000" w:rsidRPr="00000000" w14:paraId="00000019">
      <w:pPr>
        <w:spacing w:before="240" w:line="240" w:lineRule="auto"/>
        <w:ind w:left="720"/>
        <w:jc w:val="both"/>
        <w:rPr>
          <w:sz w:val="24"/>
          <w:szCs w:val="24"/>
        </w:rPr>
      </w:pPr>
      <w:r w:rsidDel="00000000" w:rsidR="00000000" w:rsidRPr="00000000">
        <w:rPr>
          <w:sz w:val="24"/>
          <w:szCs w:val="24"/>
          <w:rtl w:val="0"/>
        </w:rPr>
        <w:t xml:space="preserve">2.3</w:t>
        <w:tab/>
        <w:t xml:space="preserve">Một Giao Dịch được coi là đã giao kết nếu một Bên nhận được từ Bên kia (a) xác nhận  chấp thuận giao kết Giao Dịch thông qua các phương thức quy định tại khoản (a) và (b) Điều 2.1 hoặc (b) Xác Nhận Giao Dịch đã được Bên kia ký phù hợp với Điều 3.2. </w:t>
      </w:r>
    </w:p>
    <w:p w:rsidR="00000000" w:rsidDel="00000000" w:rsidP="00000000" w:rsidRDefault="00000000" w:rsidRPr="00000000" w14:paraId="0000001A">
      <w:pPr>
        <w:spacing w:before="240" w:line="240" w:lineRule="auto"/>
        <w:ind w:left="720"/>
        <w:jc w:val="both"/>
        <w:rPr>
          <w:sz w:val="24"/>
          <w:szCs w:val="24"/>
        </w:rPr>
      </w:pPr>
      <w:r w:rsidDel="00000000" w:rsidR="00000000" w:rsidRPr="00000000">
        <w:rPr>
          <w:sz w:val="24"/>
          <w:szCs w:val="24"/>
          <w:rtl w:val="0"/>
        </w:rPr>
        <w:t xml:space="preserve">2.4</w:t>
        <w:tab/>
        <w:t xml:space="preserve">Xác Nhận Giao Dịch được giao kết theo Điều 2.3 của Hợp Đồng này sẽ có hiệu lực ràng buộc đối với các Bên.  Việc một Bên không chuyển hoặc không nhận Xác Nhận Giao Dịch đã ký phù hợp với Điều 3.3 này không làm mất hiệu lực của Xác Nhận Giao Dịch đó.</w:t>
      </w:r>
    </w:p>
    <w:p w:rsidR="00000000" w:rsidDel="00000000" w:rsidP="00000000" w:rsidRDefault="00000000" w:rsidRPr="00000000" w14:paraId="0000001B">
      <w:pPr>
        <w:spacing w:before="240" w:line="240" w:lineRule="auto"/>
        <w:ind w:left="720"/>
        <w:jc w:val="both"/>
        <w:rPr>
          <w:sz w:val="24"/>
          <w:szCs w:val="24"/>
        </w:rPr>
      </w:pPr>
      <w:r w:rsidDel="00000000" w:rsidR="00000000" w:rsidRPr="00000000">
        <w:rPr>
          <w:b w:val="1"/>
          <w:bCs w:val="1"/>
          <w:sz w:val="24"/>
          <w:szCs w:val="24"/>
          <w:rtl w:val="0"/>
        </w:rPr>
        <w:t xml:space="preserve">3.</w:t>
        <w:tab/>
        <w:t xml:space="preserve">XÁC NHẬN GIAO DỊCH</w:t>
      </w:r>
      <w:r w:rsidDel="00000000" w:rsidR="00000000" w:rsidRPr="00000000">
        <w:rPr>
          <w:rtl w:val="0"/>
        </w:rPr>
      </w:r>
    </w:p>
    <w:p w:rsidR="00000000" w:rsidDel="00000000" w:rsidP="00000000" w:rsidRDefault="00000000" w:rsidRPr="00000000" w14:paraId="0000001C">
      <w:pPr>
        <w:spacing w:before="240" w:line="240" w:lineRule="auto"/>
        <w:ind w:left="720"/>
        <w:jc w:val="both"/>
        <w:rPr>
          <w:sz w:val="24"/>
          <w:szCs w:val="24"/>
        </w:rPr>
      </w:pPr>
      <w:r w:rsidDel="00000000" w:rsidR="00000000" w:rsidRPr="00000000">
        <w:rPr>
          <w:sz w:val="24"/>
          <w:szCs w:val="24"/>
          <w:rtl w:val="0"/>
        </w:rPr>
        <w:t xml:space="preserve">3.1</w:t>
        <w:tab/>
        <w:t xml:space="preserve">Xác Nhận Giao Dịch có thể được lập thành văn bản giấy hoặc Chứng Từ Điện Tử và bao gồm các nội dung sau đây:</w:t>
      </w:r>
    </w:p>
    <w:p w:rsidR="00000000" w:rsidDel="00000000" w:rsidP="00000000" w:rsidRDefault="00000000" w:rsidRPr="00000000" w14:paraId="0000001D">
      <w:pPr>
        <w:spacing w:before="240" w:line="240" w:lineRule="auto"/>
        <w:ind w:left="720" w:firstLine="0"/>
        <w:jc w:val="both"/>
        <w:rPr>
          <w:sz w:val="24"/>
          <w:szCs w:val="24"/>
        </w:rPr>
      </w:pPr>
      <w:r w:rsidDel="00000000" w:rsidR="00000000" w:rsidRPr="00000000">
        <w:rPr>
          <w:sz w:val="24"/>
          <w:szCs w:val="24"/>
          <w:rtl w:val="0"/>
        </w:rPr>
        <w:t xml:space="preserve"> (a)</w:t>
        <w:tab/>
        <w:t xml:space="preserve">thông tin về Bên Bán và Bên Mua; </w:t>
      </w:r>
    </w:p>
    <w:p w:rsidR="00000000" w:rsidDel="00000000" w:rsidP="00000000" w:rsidRDefault="00000000" w:rsidRPr="00000000" w14:paraId="0000001E">
      <w:pPr>
        <w:spacing w:before="240" w:line="240" w:lineRule="auto"/>
        <w:ind w:left="720" w:firstLine="0"/>
        <w:jc w:val="both"/>
        <w:rPr>
          <w:sz w:val="24"/>
          <w:szCs w:val="24"/>
        </w:rPr>
      </w:pPr>
      <w:r w:rsidDel="00000000" w:rsidR="00000000" w:rsidRPr="00000000">
        <w:rPr>
          <w:sz w:val="24"/>
          <w:szCs w:val="24"/>
          <w:rtl w:val="0"/>
        </w:rPr>
        <w:t xml:space="preserve">(b)</w:t>
        <w:tab/>
        <w:t xml:space="preserve">tên và mã Trái Phiếu; </w:t>
      </w:r>
    </w:p>
    <w:p w:rsidR="00000000" w:rsidDel="00000000" w:rsidP="00000000" w:rsidRDefault="00000000" w:rsidRPr="00000000" w14:paraId="0000001F">
      <w:pPr>
        <w:spacing w:before="240" w:line="240" w:lineRule="auto"/>
        <w:ind w:left="720" w:firstLine="0"/>
        <w:jc w:val="both"/>
        <w:rPr>
          <w:sz w:val="24"/>
          <w:szCs w:val="24"/>
        </w:rPr>
      </w:pPr>
      <w:r w:rsidDel="00000000" w:rsidR="00000000" w:rsidRPr="00000000">
        <w:rPr>
          <w:sz w:val="24"/>
          <w:szCs w:val="24"/>
          <w:rtl w:val="0"/>
        </w:rPr>
        <w:t xml:space="preserve">(c)</w:t>
        <w:tab/>
        <w:t xml:space="preserve">số lượng Trái Phiếu Giao Dịch;</w:t>
      </w:r>
    </w:p>
    <w:p w:rsidR="00000000" w:rsidDel="00000000" w:rsidP="00000000" w:rsidRDefault="00000000" w:rsidRPr="00000000" w14:paraId="00000020">
      <w:pPr>
        <w:spacing w:before="240" w:line="240" w:lineRule="auto"/>
        <w:ind w:left="720" w:firstLine="0"/>
        <w:jc w:val="both"/>
        <w:rPr>
          <w:sz w:val="24"/>
          <w:szCs w:val="24"/>
        </w:rPr>
      </w:pPr>
      <w:r w:rsidDel="00000000" w:rsidR="00000000" w:rsidRPr="00000000">
        <w:rPr>
          <w:sz w:val="24"/>
          <w:szCs w:val="24"/>
          <w:rtl w:val="0"/>
        </w:rPr>
        <w:t xml:space="preserve">(d)</w:t>
        <w:tab/>
        <w:t xml:space="preserve">tổng mệnh giá Trái Phiếu Giao Dịch;</w:t>
      </w:r>
    </w:p>
    <w:p w:rsidR="00000000" w:rsidDel="00000000" w:rsidP="00000000" w:rsidRDefault="00000000" w:rsidRPr="00000000" w14:paraId="00000021">
      <w:pPr>
        <w:spacing w:before="240" w:line="240" w:lineRule="auto"/>
        <w:ind w:left="720" w:firstLine="0"/>
        <w:jc w:val="both"/>
        <w:rPr>
          <w:sz w:val="24"/>
          <w:szCs w:val="24"/>
        </w:rPr>
      </w:pPr>
      <w:r w:rsidDel="00000000" w:rsidR="00000000" w:rsidRPr="00000000">
        <w:rPr>
          <w:sz w:val="24"/>
          <w:szCs w:val="24"/>
          <w:rtl w:val="0"/>
        </w:rPr>
        <w:t xml:space="preserve"> (e) </w:t>
        <w:tab/>
        <w:t xml:space="preserve">lãi suất giao dịch của Trái Phiếu;</w:t>
      </w:r>
    </w:p>
    <w:p w:rsidR="00000000" w:rsidDel="00000000" w:rsidP="00000000" w:rsidRDefault="00000000" w:rsidRPr="00000000" w14:paraId="00000022">
      <w:pPr>
        <w:spacing w:before="240" w:line="240" w:lineRule="auto"/>
        <w:ind w:left="720" w:firstLine="0"/>
        <w:jc w:val="both"/>
        <w:rPr>
          <w:sz w:val="24"/>
          <w:szCs w:val="24"/>
        </w:rPr>
      </w:pPr>
      <w:r w:rsidDel="00000000" w:rsidR="00000000" w:rsidRPr="00000000">
        <w:rPr>
          <w:sz w:val="24"/>
          <w:szCs w:val="24"/>
          <w:rtl w:val="0"/>
        </w:rPr>
        <w:t xml:space="preserve">(f)</w:t>
        <w:tab/>
        <w:t xml:space="preserve">Giá Thực Hiện;</w:t>
      </w:r>
    </w:p>
    <w:p w:rsidR="00000000" w:rsidDel="00000000" w:rsidP="00000000" w:rsidRDefault="00000000" w:rsidRPr="00000000" w14:paraId="00000023">
      <w:pPr>
        <w:spacing w:before="240" w:line="240" w:lineRule="auto"/>
        <w:ind w:left="720" w:firstLine="0"/>
        <w:jc w:val="both"/>
        <w:rPr>
          <w:sz w:val="24"/>
          <w:szCs w:val="24"/>
        </w:rPr>
      </w:pPr>
      <w:r w:rsidDel="00000000" w:rsidR="00000000" w:rsidRPr="00000000">
        <w:rPr>
          <w:sz w:val="24"/>
          <w:szCs w:val="24"/>
          <w:rtl w:val="0"/>
        </w:rPr>
        <w:t xml:space="preserve">(g)</w:t>
        <w:tab/>
        <w:t xml:space="preserve">Khoản Tiền Thanh Toán; </w:t>
      </w:r>
    </w:p>
    <w:p w:rsidR="00000000" w:rsidDel="00000000" w:rsidP="00000000" w:rsidRDefault="00000000" w:rsidRPr="00000000" w14:paraId="00000024">
      <w:pPr>
        <w:spacing w:before="240" w:line="240" w:lineRule="auto"/>
        <w:ind w:left="720" w:firstLine="0"/>
        <w:jc w:val="both"/>
        <w:rPr>
          <w:sz w:val="24"/>
          <w:szCs w:val="24"/>
        </w:rPr>
      </w:pPr>
      <w:r w:rsidDel="00000000" w:rsidR="00000000" w:rsidRPr="00000000">
        <w:rPr>
          <w:sz w:val="24"/>
          <w:szCs w:val="24"/>
          <w:rtl w:val="0"/>
        </w:rPr>
        <w:t xml:space="preserve">(h)</w:t>
        <w:tab/>
        <w:t xml:space="preserve">Ngày Thực Hiện; </w:t>
      </w:r>
    </w:p>
    <w:p w:rsidR="00000000" w:rsidDel="00000000" w:rsidP="00000000" w:rsidRDefault="00000000" w:rsidRPr="00000000" w14:paraId="00000025">
      <w:pPr>
        <w:spacing w:before="240" w:line="240" w:lineRule="auto"/>
        <w:ind w:left="720" w:firstLine="0"/>
        <w:jc w:val="both"/>
        <w:rPr>
          <w:sz w:val="24"/>
          <w:szCs w:val="24"/>
        </w:rPr>
      </w:pPr>
      <w:r w:rsidDel="00000000" w:rsidR="00000000" w:rsidRPr="00000000">
        <w:rPr>
          <w:sz w:val="24"/>
          <w:szCs w:val="24"/>
          <w:rtl w:val="0"/>
        </w:rPr>
        <w:t xml:space="preserve">(i) </w:t>
        <w:tab/>
        <w:t xml:space="preserve">ngày thanh toán (nếu áp dụng); và</w:t>
      </w:r>
    </w:p>
    <w:p w:rsidR="00000000" w:rsidDel="00000000" w:rsidP="00000000" w:rsidRDefault="00000000" w:rsidRPr="00000000" w14:paraId="00000026">
      <w:pPr>
        <w:spacing w:before="240" w:line="240" w:lineRule="auto"/>
        <w:ind w:left="720" w:firstLine="0"/>
        <w:jc w:val="both"/>
        <w:rPr>
          <w:sz w:val="24"/>
          <w:szCs w:val="24"/>
        </w:rPr>
      </w:pPr>
      <w:r w:rsidDel="00000000" w:rsidR="00000000" w:rsidRPr="00000000">
        <w:rPr>
          <w:sz w:val="24"/>
          <w:szCs w:val="24"/>
          <w:rtl w:val="0"/>
        </w:rPr>
        <w:t xml:space="preserve">(k)</w:t>
        <w:tab/>
        <w:t xml:space="preserve">các nội dung khác (nếu áp dụng).</w:t>
      </w:r>
    </w:p>
    <w:p w:rsidR="00000000" w:rsidDel="00000000" w:rsidP="00000000" w:rsidRDefault="00000000" w:rsidRPr="00000000" w14:paraId="00000027">
      <w:pPr>
        <w:spacing w:before="240" w:line="240" w:lineRule="auto"/>
        <w:ind w:left="720"/>
        <w:jc w:val="both"/>
        <w:rPr>
          <w:sz w:val="24"/>
          <w:szCs w:val="24"/>
        </w:rPr>
      </w:pPr>
      <w:r w:rsidDel="00000000" w:rsidR="00000000" w:rsidRPr="00000000">
        <w:rPr>
          <w:sz w:val="24"/>
          <w:szCs w:val="24"/>
          <w:rtl w:val="0"/>
        </w:rPr>
        <w:t xml:space="preserve">3.2</w:t>
        <w:tab/>
        <w:t xml:space="preserve">Xác Nhận Giao Dịch phải có chữ ký của người đại diện của mỗi Bên (nếu Xác Nhận Giao Dịch đó được lập bằng văn bản giấy) hoặc có chữ ký điện tử hoặc mã giao dịch cấp cho Giao Dịch Viên của Bên đó (nếu Xác Nhận Giao Dịch đó được lập bằng Chứng Từ Điện Tử).</w:t>
      </w:r>
    </w:p>
    <w:p w:rsidR="00000000" w:rsidDel="00000000" w:rsidP="00000000" w:rsidRDefault="00000000" w:rsidRPr="00000000" w14:paraId="00000028">
      <w:pPr>
        <w:spacing w:before="240" w:line="240" w:lineRule="auto"/>
        <w:ind w:left="720"/>
        <w:jc w:val="both"/>
        <w:rPr>
          <w:sz w:val="24"/>
          <w:szCs w:val="24"/>
        </w:rPr>
      </w:pPr>
      <w:r w:rsidDel="00000000" w:rsidR="00000000" w:rsidRPr="00000000">
        <w:rPr>
          <w:sz w:val="24"/>
          <w:szCs w:val="24"/>
          <w:rtl w:val="0"/>
        </w:rPr>
        <w:t xml:space="preserve">3.3</w:t>
        <w:tab/>
        <w:t xml:space="preserve">Mỗi Bên phải nhanh chóng chuyển cho Bên kia Xác Nhận Giao Dịch mà mình đã ký và trong mọi trường hợp không muộn hơn mười Ngày Làm Việc kể từ ngày Bên đó ký.</w:t>
      </w:r>
    </w:p>
    <w:p w:rsidR="00000000" w:rsidDel="00000000" w:rsidP="00000000" w:rsidRDefault="00000000" w:rsidRPr="00000000" w14:paraId="00000029">
      <w:pPr>
        <w:spacing w:before="240" w:line="240" w:lineRule="auto"/>
        <w:ind w:left="720"/>
        <w:jc w:val="both"/>
        <w:rPr>
          <w:sz w:val="24"/>
          <w:szCs w:val="24"/>
        </w:rPr>
      </w:pPr>
      <w:r w:rsidDel="00000000" w:rsidR="00000000" w:rsidRPr="00000000">
        <w:rPr>
          <w:sz w:val="24"/>
          <w:szCs w:val="24"/>
          <w:rtl w:val="0"/>
        </w:rPr>
        <w:t xml:space="preserve">3.4</w:t>
        <w:tab/>
        <w:t xml:space="preserve">Xác Nhận Giao Dịch đã ký bởi các Bên phải phù hợp với nội dung của Giao Dịch đã thỏa thuận theo quy định tại Điều 2 và phải được sửa đổi trong vòng năm Ngày Làm Việc trong trường hợp có sai sót hoặc có điều khoản không phù hợp với nội dung của Giao Dịch đã thỏa thuận. </w:t>
      </w:r>
    </w:p>
    <w:p w:rsidR="00000000" w:rsidDel="00000000" w:rsidP="00000000" w:rsidRDefault="00000000" w:rsidRPr="00000000" w14:paraId="0000002A">
      <w:pPr>
        <w:spacing w:before="24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2B">
      <w:pPr>
        <w:spacing w:before="24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2C">
      <w:pPr>
        <w:spacing w:before="240" w:line="240" w:lineRule="auto"/>
        <w:jc w:val="both"/>
        <w:rPr>
          <w:b w:val="1"/>
          <w:bCs w:val="1"/>
          <w:sz w:val="24"/>
          <w:szCs w:val="24"/>
        </w:rPr>
      </w:pPr>
      <w:r w:rsidDel="00000000" w:rsidR="00000000" w:rsidRPr="00000000">
        <w:rPr>
          <w:b w:val="1"/>
          <w:bCs w:val="1"/>
          <w:sz w:val="24"/>
          <w:szCs w:val="24"/>
          <w:rtl w:val="0"/>
        </w:rPr>
        <w:t xml:space="preserve">4.</w:t>
        <w:tab/>
        <w:t xml:space="preserve">THỰC HIỆN GIAO DỊCH </w:t>
      </w:r>
    </w:p>
    <w:p w:rsidR="00000000" w:rsidDel="00000000" w:rsidP="00000000" w:rsidRDefault="00000000" w:rsidRPr="00000000" w14:paraId="0000002D">
      <w:pPr>
        <w:spacing w:before="240" w:line="240" w:lineRule="auto"/>
        <w:ind w:left="720"/>
        <w:jc w:val="both"/>
        <w:rPr>
          <w:sz w:val="24"/>
          <w:szCs w:val="24"/>
        </w:rPr>
      </w:pPr>
      <w:r w:rsidDel="00000000" w:rsidR="00000000" w:rsidRPr="00000000">
        <w:rPr>
          <w:sz w:val="24"/>
          <w:szCs w:val="24"/>
          <w:rtl w:val="0"/>
        </w:rPr>
        <w:t xml:space="preserve">4.1</w:t>
        <w:tab/>
        <w:t xml:space="preserve">Ngay sau khi Giao Dịch được giao kết theo Điều 2.3 của Hợp Đồng này, mỗi bên sẽ thực hiện, hoặc thông qua Đại Diện Giao Dịch thực hiện, các thủ tục cần thiết (bao gồm cả việc đặt lệnh mua và bán qua Hệ Thống Giao Dịch) để Giao Dịch được hoàn thành vào Ngày Thực Hiện.</w:t>
      </w:r>
    </w:p>
    <w:p w:rsidR="00000000" w:rsidDel="00000000" w:rsidP="00000000" w:rsidRDefault="00000000" w:rsidRPr="00000000" w14:paraId="0000002E">
      <w:pPr>
        <w:spacing w:before="240" w:line="240" w:lineRule="auto"/>
        <w:ind w:left="720"/>
        <w:jc w:val="both"/>
        <w:rPr>
          <w:sz w:val="24"/>
          <w:szCs w:val="24"/>
        </w:rPr>
      </w:pPr>
      <w:r w:rsidDel="00000000" w:rsidR="00000000" w:rsidRPr="00000000">
        <w:rPr>
          <w:sz w:val="24"/>
          <w:szCs w:val="24"/>
          <w:rtl w:val="0"/>
        </w:rPr>
        <w:t xml:space="preserve">4.2</w:t>
        <w:tab/>
        <w:t xml:space="preserve">Mỗi Bên sẽ thực hiện nghĩa vụ giao Trái Phiếu Giao Dịch hoặc nghĩa vụ thanh toán Khoản Tiền Thanh Toán cho Bên kia theo đúng các điều kiện quy định tại Xác Nhận Giao Dịch.</w:t>
      </w:r>
    </w:p>
    <w:p w:rsidR="00000000" w:rsidDel="00000000" w:rsidP="00000000" w:rsidRDefault="00000000" w:rsidRPr="00000000" w14:paraId="0000002F">
      <w:pPr>
        <w:spacing w:before="240" w:line="240" w:lineRule="auto"/>
        <w:ind w:left="720"/>
        <w:jc w:val="both"/>
        <w:rPr>
          <w:sz w:val="24"/>
          <w:szCs w:val="24"/>
        </w:rPr>
      </w:pPr>
      <w:r w:rsidDel="00000000" w:rsidR="00000000" w:rsidRPr="00000000">
        <w:rPr>
          <w:sz w:val="24"/>
          <w:szCs w:val="24"/>
          <w:rtl w:val="0"/>
        </w:rPr>
        <w:t xml:space="preserve">4.3</w:t>
        <w:tab/>
        <w:t xml:space="preserve">Việc thực hiện nghĩa vụ giao Trái Phiếu Giao Dịch hoặc nghĩa vụ thanh toán của một Bên đối với Bên kia theo từng Giao Dịch sẽ phụ thuộc vào việc:</w:t>
      </w:r>
    </w:p>
    <w:p w:rsidR="00000000" w:rsidDel="00000000" w:rsidP="00000000" w:rsidRDefault="00000000" w:rsidRPr="00000000" w14:paraId="00000030">
      <w:pPr>
        <w:spacing w:before="240" w:line="240" w:lineRule="auto"/>
        <w:ind w:left="1428" w:hanging="708"/>
        <w:jc w:val="both"/>
        <w:rPr>
          <w:sz w:val="24"/>
          <w:szCs w:val="24"/>
        </w:rPr>
      </w:pPr>
      <w:r w:rsidDel="00000000" w:rsidR="00000000" w:rsidRPr="00000000">
        <w:rPr>
          <w:sz w:val="24"/>
          <w:szCs w:val="24"/>
          <w:rtl w:val="0"/>
        </w:rPr>
        <w:t xml:space="preserve">(a)</w:t>
        <w:tab/>
        <w:t xml:space="preserve">không có bất kỳ Sự Kiện Vi Phạm nào xảy ra đối với Bên kia mà chưa được khắc phục; và</w:t>
      </w:r>
    </w:p>
    <w:p w:rsidR="00000000" w:rsidDel="00000000" w:rsidP="00000000" w:rsidRDefault="00000000" w:rsidRPr="00000000" w14:paraId="00000031">
      <w:pPr>
        <w:spacing w:before="240" w:line="240" w:lineRule="auto"/>
        <w:ind w:left="1440" w:hanging="720"/>
        <w:jc w:val="both"/>
        <w:rPr>
          <w:sz w:val="24"/>
          <w:szCs w:val="24"/>
        </w:rPr>
      </w:pPr>
      <w:r w:rsidDel="00000000" w:rsidR="00000000" w:rsidRPr="00000000">
        <w:rPr>
          <w:sz w:val="24"/>
          <w:szCs w:val="24"/>
          <w:rtl w:val="0"/>
        </w:rPr>
        <w:t xml:space="preserve">(b)</w:t>
        <w:tab/>
        <w:t xml:space="preserve">các điều kiện khác, nếu được quy định trong Thỏa Thuận Bổ Sung và/hoặcXác Nhận Giao Dịch, đã được đáp ứng.</w:t>
      </w:r>
    </w:p>
    <w:p w:rsidR="00000000" w:rsidDel="00000000" w:rsidP="00000000" w:rsidRDefault="00000000" w:rsidRPr="00000000" w14:paraId="00000032">
      <w:pPr>
        <w:spacing w:before="240" w:line="240" w:lineRule="auto"/>
        <w:jc w:val="both"/>
        <w:rPr>
          <w:b w:val="1"/>
          <w:bCs w:val="1"/>
          <w:sz w:val="24"/>
          <w:szCs w:val="24"/>
        </w:rPr>
      </w:pPr>
      <w:r w:rsidDel="00000000" w:rsidR="00000000" w:rsidRPr="00000000">
        <w:rPr>
          <w:b w:val="1"/>
          <w:bCs w:val="1"/>
          <w:sz w:val="24"/>
          <w:szCs w:val="24"/>
          <w:rtl w:val="0"/>
        </w:rPr>
        <w:t xml:space="preserve">5.</w:t>
        <w:tab/>
        <w:t xml:space="preserve">CHUYỂN GIAO TRÁI PHIẾU </w:t>
      </w:r>
    </w:p>
    <w:p w:rsidR="00000000" w:rsidDel="00000000" w:rsidP="00000000" w:rsidRDefault="00000000" w:rsidRPr="00000000" w14:paraId="00000033">
      <w:pPr>
        <w:spacing w:before="240" w:line="240" w:lineRule="auto"/>
        <w:ind w:left="720"/>
        <w:jc w:val="both"/>
        <w:rPr>
          <w:sz w:val="24"/>
          <w:szCs w:val="24"/>
        </w:rPr>
      </w:pPr>
      <w:r w:rsidDel="00000000" w:rsidR="00000000" w:rsidRPr="00000000">
        <w:rPr>
          <w:sz w:val="24"/>
          <w:szCs w:val="24"/>
          <w:rtl w:val="0"/>
        </w:rPr>
        <w:t xml:space="preserve">5.1</w:t>
        <w:tab/>
        <w:t xml:space="preserve">Trái Phiếu Giao Dịch sẽ được chuyển giao cho Bên Mua </w:t>
      </w:r>
    </w:p>
    <w:p w:rsidR="00000000" w:rsidDel="00000000" w:rsidP="00000000" w:rsidRDefault="00000000" w:rsidRPr="00000000" w14:paraId="00000034">
      <w:pPr>
        <w:spacing w:before="240" w:line="240" w:lineRule="auto"/>
        <w:ind w:left="1440" w:hanging="720"/>
        <w:jc w:val="both"/>
        <w:rPr>
          <w:sz w:val="24"/>
          <w:szCs w:val="24"/>
        </w:rPr>
      </w:pPr>
      <w:r w:rsidDel="00000000" w:rsidR="00000000" w:rsidRPr="00000000">
        <w:rPr>
          <w:sz w:val="24"/>
          <w:szCs w:val="24"/>
          <w:rtl w:val="0"/>
        </w:rPr>
        <w:t xml:space="preserve">(a)</w:t>
        <w:tab/>
        <w:t xml:space="preserve">thông qua Hệ Thống Lưu Ký (nếu Trái Phiếu Giao Dịch được niêm yết) theo quy định của VSD, hoặc </w:t>
      </w:r>
    </w:p>
    <w:p w:rsidR="00000000" w:rsidDel="00000000" w:rsidP="00000000" w:rsidRDefault="00000000" w:rsidRPr="00000000" w14:paraId="00000035">
      <w:pPr>
        <w:spacing w:before="240" w:line="240" w:lineRule="auto"/>
        <w:ind w:left="1440" w:hanging="720"/>
        <w:jc w:val="both"/>
        <w:rPr>
          <w:sz w:val="24"/>
          <w:szCs w:val="24"/>
        </w:rPr>
      </w:pPr>
      <w:r w:rsidDel="00000000" w:rsidR="00000000" w:rsidRPr="00000000">
        <w:rPr>
          <w:sz w:val="24"/>
          <w:szCs w:val="24"/>
          <w:rtl w:val="0"/>
        </w:rPr>
        <w:t xml:space="preserve">(b) </w:t>
        <w:tab/>
        <w:t xml:space="preserve">đại lý lưu ký có liên quan (nếu Trái Phiếu Giao Dịch không niêm yết) phù hợp với quy định của đại lý lưu ký và thông lệ thị trường.</w:t>
      </w:r>
    </w:p>
    <w:p w:rsidR="00000000" w:rsidDel="00000000" w:rsidP="00000000" w:rsidRDefault="00000000" w:rsidRPr="00000000" w14:paraId="00000036">
      <w:pPr>
        <w:spacing w:before="240" w:line="240" w:lineRule="auto"/>
        <w:ind w:left="720"/>
        <w:jc w:val="both"/>
        <w:rPr>
          <w:sz w:val="24"/>
          <w:szCs w:val="24"/>
        </w:rPr>
      </w:pPr>
      <w:r w:rsidDel="00000000" w:rsidR="00000000" w:rsidRPr="00000000">
        <w:rPr>
          <w:sz w:val="24"/>
          <w:szCs w:val="24"/>
          <w:rtl w:val="0"/>
        </w:rPr>
        <w:t xml:space="preserve">5.2</w:t>
        <w:tab/>
        <w:t xml:space="preserve">Quyền sở hữu Trái Phiếu Giao Dịch được coi là chuyển cho Bên Mua (nếu Trái Phiếu Giao Dịch được niêm yết) vào thời điểm Trái Phiếu Giao Dịch đó được ghi có vào tài khoản chứng khoán của Bên Mua hoặc tên Bên Mua được ghi vào sổ đăng ký do đại lý lưu ký quản lý (nếu Trái Phiếu Giao Dịch không niêm yết).</w:t>
      </w:r>
    </w:p>
    <w:p w:rsidR="00000000" w:rsidDel="00000000" w:rsidP="00000000" w:rsidRDefault="00000000" w:rsidRPr="00000000" w14:paraId="00000037">
      <w:pPr>
        <w:spacing w:before="240" w:line="240" w:lineRule="auto"/>
        <w:ind w:left="720"/>
        <w:jc w:val="both"/>
        <w:rPr>
          <w:sz w:val="24"/>
          <w:szCs w:val="24"/>
        </w:rPr>
      </w:pPr>
      <w:r w:rsidDel="00000000" w:rsidR="00000000" w:rsidRPr="00000000">
        <w:rPr>
          <w:sz w:val="24"/>
          <w:szCs w:val="24"/>
          <w:rtl w:val="0"/>
        </w:rPr>
        <w:t xml:space="preserve">5.3</w:t>
        <w:tab/>
        <w:t xml:space="preserve">Các Bên sẽ ký kết các văn bản và thực hiện mọi thủ tục cần thiết để quyền sở hữu Trái Phiếu Giao Dịch cùng với các quyền và lợi ích có liên quan được chuyển giao cho Bên Mua.  </w:t>
      </w:r>
    </w:p>
    <w:p w:rsidR="00000000" w:rsidDel="00000000" w:rsidP="00000000" w:rsidRDefault="00000000" w:rsidRPr="00000000" w14:paraId="00000038">
      <w:pPr>
        <w:spacing w:before="240" w:line="240" w:lineRule="auto"/>
        <w:jc w:val="both"/>
        <w:rPr>
          <w:b w:val="1"/>
          <w:bCs w:val="1"/>
          <w:sz w:val="24"/>
          <w:szCs w:val="24"/>
        </w:rPr>
      </w:pPr>
      <w:r w:rsidDel="00000000" w:rsidR="00000000" w:rsidRPr="00000000">
        <w:rPr>
          <w:b w:val="1"/>
          <w:bCs w:val="1"/>
          <w:sz w:val="24"/>
          <w:szCs w:val="24"/>
          <w:rtl w:val="0"/>
        </w:rPr>
        <w:t xml:space="preserve">6.</w:t>
        <w:tab/>
        <w:t xml:space="preserve">THANH TOÁN  </w:t>
      </w:r>
    </w:p>
    <w:p w:rsidR="00000000" w:rsidDel="00000000" w:rsidP="00000000" w:rsidRDefault="00000000" w:rsidRPr="00000000" w14:paraId="00000039">
      <w:pPr>
        <w:spacing w:before="240" w:line="240" w:lineRule="auto"/>
        <w:ind w:left="720"/>
        <w:jc w:val="both"/>
        <w:rPr>
          <w:sz w:val="24"/>
          <w:szCs w:val="24"/>
        </w:rPr>
      </w:pPr>
      <w:r w:rsidDel="00000000" w:rsidR="00000000" w:rsidRPr="00000000">
        <w:rPr>
          <w:sz w:val="24"/>
          <w:szCs w:val="24"/>
          <w:rtl w:val="0"/>
        </w:rPr>
        <w:t xml:space="preserve">6.1</w:t>
        <w:tab/>
        <w:t xml:space="preserve">Trừ khi có thỏa thuận khác, Khoản Tiền Thanh Toán cho từng Giao Dịch sẽ được Bên Mua thanh toán vào đúng ngày thanh toán quy định tại Xác Nhận Giao Dịch và được chuyển vào tài khoản do Bên Bán chỉ định.</w:t>
      </w:r>
    </w:p>
    <w:p w:rsidR="00000000" w:rsidDel="00000000" w:rsidP="00000000" w:rsidRDefault="00000000" w:rsidRPr="00000000" w14:paraId="0000003A">
      <w:pPr>
        <w:spacing w:before="240" w:line="240" w:lineRule="auto"/>
        <w:ind w:left="720"/>
        <w:jc w:val="both"/>
        <w:rPr>
          <w:sz w:val="24"/>
          <w:szCs w:val="24"/>
        </w:rPr>
      </w:pPr>
      <w:r w:rsidDel="00000000" w:rsidR="00000000" w:rsidRPr="00000000">
        <w:rPr>
          <w:sz w:val="24"/>
          <w:szCs w:val="24"/>
          <w:rtl w:val="0"/>
        </w:rPr>
        <w:t xml:space="preserve">6.2</w:t>
        <w:tab/>
        <w:t xml:space="preserve">Khoản thanh toán được quy định thanh toán bằng đồng tiền nào thì phải thanh toán bằng đồng tiền đó.</w:t>
      </w:r>
    </w:p>
    <w:p w:rsidR="00000000" w:rsidDel="00000000" w:rsidP="00000000" w:rsidRDefault="00000000" w:rsidRPr="00000000" w14:paraId="0000003B">
      <w:pPr>
        <w:spacing w:before="240" w:line="240" w:lineRule="auto"/>
        <w:ind w:left="720"/>
        <w:jc w:val="both"/>
        <w:rPr>
          <w:sz w:val="24"/>
          <w:szCs w:val="24"/>
        </w:rPr>
      </w:pPr>
      <w:r w:rsidDel="00000000" w:rsidR="00000000" w:rsidRPr="00000000">
        <w:rPr>
          <w:sz w:val="24"/>
          <w:szCs w:val="24"/>
          <w:rtl w:val="0"/>
        </w:rPr>
        <w:t xml:space="preserve"> 6.3</w:t>
        <w:tab/>
        <w:t xml:space="preserve">Nếu khoản thanh toán phải thanh toán vào một ngày không phải là Ngày Làm Việc thì khoản thanh toán đó sẽ được thanh toán vào Ngày Làm Việc tiếp theo. </w:t>
      </w:r>
    </w:p>
    <w:p w:rsidR="00000000" w:rsidDel="00000000" w:rsidP="00000000" w:rsidRDefault="00000000" w:rsidRPr="00000000" w14:paraId="0000003C">
      <w:pPr>
        <w:spacing w:before="240" w:line="240" w:lineRule="auto"/>
        <w:ind w:left="720"/>
        <w:jc w:val="both"/>
        <w:rPr>
          <w:b w:val="1"/>
          <w:bCs w:val="1"/>
          <w:sz w:val="24"/>
          <w:szCs w:val="24"/>
        </w:rPr>
      </w:pPr>
      <w:r w:rsidDel="00000000" w:rsidR="00000000" w:rsidRPr="00000000">
        <w:rPr>
          <w:b w:val="1"/>
          <w:bCs w:val="1"/>
          <w:sz w:val="24"/>
          <w:szCs w:val="24"/>
          <w:rtl w:val="0"/>
        </w:rPr>
        <w:t xml:space="preserve">7.</w:t>
        <w:tab/>
        <w:t xml:space="preserve">KHẲNG ĐỊNH VÀ CAM KẾT </w:t>
      </w:r>
    </w:p>
    <w:p w:rsidR="00000000" w:rsidDel="00000000" w:rsidP="00000000" w:rsidRDefault="00000000" w:rsidRPr="00000000" w14:paraId="0000003D">
      <w:pPr>
        <w:spacing w:before="240" w:line="240" w:lineRule="auto"/>
        <w:ind w:left="720"/>
        <w:jc w:val="both"/>
        <w:rPr>
          <w:sz w:val="24"/>
          <w:szCs w:val="24"/>
        </w:rPr>
      </w:pPr>
      <w:r w:rsidDel="00000000" w:rsidR="00000000" w:rsidRPr="00000000">
        <w:rPr>
          <w:sz w:val="24"/>
          <w:szCs w:val="24"/>
          <w:rtl w:val="0"/>
        </w:rPr>
        <w:t xml:space="preserve">7.1</w:t>
        <w:tab/>
        <w:t xml:space="preserve">Mỗi Bên khẳng định với Bên kia rằng vào ngày giao kết Hợp Đồng này hoặc Xác Nhận Giao Dịch:</w:t>
      </w:r>
    </w:p>
    <w:p w:rsidR="00000000" w:rsidDel="00000000" w:rsidP="00000000" w:rsidRDefault="00000000" w:rsidRPr="00000000" w14:paraId="0000003E">
      <w:pPr>
        <w:spacing w:before="240" w:line="240" w:lineRule="auto"/>
        <w:ind w:left="1440" w:hanging="720"/>
        <w:jc w:val="both"/>
        <w:rPr>
          <w:sz w:val="24"/>
          <w:szCs w:val="24"/>
        </w:rPr>
      </w:pPr>
      <w:r w:rsidDel="00000000" w:rsidR="00000000" w:rsidRPr="00000000">
        <w:rPr>
          <w:sz w:val="24"/>
          <w:szCs w:val="24"/>
          <w:rtl w:val="0"/>
        </w:rPr>
        <w:t xml:space="preserve">(a)</w:t>
        <w:tab/>
        <w:t xml:space="preserve">Bên đó đáp ứng đầy đủ các điều kiện theo quy định của cơ quan Nhà nước có thẩm quyền và Hệ Thống Giao Dịch để thực hiện các Giao Dịch; </w:t>
      </w:r>
    </w:p>
    <w:p w:rsidR="00000000" w:rsidDel="00000000" w:rsidP="00000000" w:rsidRDefault="00000000" w:rsidRPr="00000000" w14:paraId="0000003F">
      <w:pPr>
        <w:spacing w:before="240" w:line="240" w:lineRule="auto"/>
        <w:ind w:left="1440" w:hanging="720"/>
        <w:jc w:val="both"/>
        <w:rPr>
          <w:sz w:val="24"/>
          <w:szCs w:val="24"/>
        </w:rPr>
      </w:pPr>
      <w:r w:rsidDel="00000000" w:rsidR="00000000" w:rsidRPr="00000000">
        <w:rPr>
          <w:sz w:val="24"/>
          <w:szCs w:val="24"/>
          <w:rtl w:val="0"/>
        </w:rPr>
        <w:t xml:space="preserve">(b)</w:t>
        <w:tab/>
        <w:t xml:space="preserve">Bên đó có được mọi chấp thuận cần thiết theo quy định của pháp luật để giao kết và thực hiện Hợp Đồng này; </w:t>
      </w:r>
    </w:p>
    <w:p w:rsidR="00000000" w:rsidDel="00000000" w:rsidP="00000000" w:rsidRDefault="00000000" w:rsidRPr="00000000" w14:paraId="00000040">
      <w:pPr>
        <w:spacing w:before="240" w:line="240" w:lineRule="auto"/>
        <w:ind w:left="1440" w:hanging="720"/>
        <w:jc w:val="both"/>
        <w:rPr>
          <w:sz w:val="24"/>
          <w:szCs w:val="24"/>
        </w:rPr>
      </w:pPr>
      <w:r w:rsidDel="00000000" w:rsidR="00000000" w:rsidRPr="00000000">
        <w:rPr>
          <w:sz w:val="24"/>
          <w:szCs w:val="24"/>
          <w:rtl w:val="0"/>
        </w:rPr>
        <w:t xml:space="preserve">(c)</w:t>
        <w:tab/>
        <w:t xml:space="preserve">người đại diện ký Hợp Đồng này có thẩm quyền để ký cũng như các Giao Dịch Viên của Bên đó có đầy đủ thẩm quyền để giao kết và thực hiện các Giao Dịch theo quy định tại Hợp Đồng này; và</w:t>
      </w:r>
    </w:p>
    <w:p w:rsidR="00000000" w:rsidDel="00000000" w:rsidP="00000000" w:rsidRDefault="00000000" w:rsidRPr="00000000" w14:paraId="00000041">
      <w:pPr>
        <w:spacing w:before="240" w:line="240" w:lineRule="auto"/>
        <w:ind w:left="1440" w:hanging="720"/>
        <w:jc w:val="both"/>
        <w:rPr>
          <w:sz w:val="24"/>
          <w:szCs w:val="24"/>
        </w:rPr>
      </w:pPr>
      <w:r w:rsidDel="00000000" w:rsidR="00000000" w:rsidRPr="00000000">
        <w:rPr>
          <w:sz w:val="24"/>
          <w:szCs w:val="24"/>
          <w:rtl w:val="0"/>
        </w:rPr>
        <w:t xml:space="preserve">(d)</w:t>
        <w:tab/>
        <w:t xml:space="preserve">nếu Bên đó là Bên Bán, vào thời điểm chuyển giao Trái Phiếu Giao Dịch cho Bên Mua, Bên Bán có đầy đủ quyền để chuyển giao Trái Phiếu Giao Dịch cho Bên Mua và sau đó Bên Mua có đầy đủ quyền sở hữu đối với Trái Phiếu Giao Dịch mà không phải chịu bất kỳ chi phí hay hạn chế nào. </w:t>
      </w:r>
    </w:p>
    <w:p w:rsidR="00000000" w:rsidDel="00000000" w:rsidP="00000000" w:rsidRDefault="00000000" w:rsidRPr="00000000" w14:paraId="00000042">
      <w:pPr>
        <w:spacing w:before="240" w:line="240" w:lineRule="auto"/>
        <w:ind w:left="720"/>
        <w:jc w:val="both"/>
        <w:rPr>
          <w:sz w:val="24"/>
          <w:szCs w:val="24"/>
        </w:rPr>
      </w:pPr>
      <w:r w:rsidDel="00000000" w:rsidR="00000000" w:rsidRPr="00000000">
        <w:rPr>
          <w:sz w:val="24"/>
          <w:szCs w:val="24"/>
          <w:rtl w:val="0"/>
        </w:rPr>
        <w:t xml:space="preserve">7.2</w:t>
        <w:tab/>
        <w:t xml:space="preserve">Các Bên cam kết:</w:t>
      </w:r>
    </w:p>
    <w:p w:rsidR="00000000" w:rsidDel="00000000" w:rsidP="00000000" w:rsidRDefault="00000000" w:rsidRPr="00000000" w14:paraId="00000043">
      <w:pPr>
        <w:spacing w:before="240" w:line="240" w:lineRule="auto"/>
        <w:ind w:left="1440" w:hanging="720"/>
        <w:jc w:val="both"/>
        <w:rPr>
          <w:sz w:val="24"/>
          <w:szCs w:val="24"/>
        </w:rPr>
      </w:pPr>
      <w:r w:rsidDel="00000000" w:rsidR="00000000" w:rsidRPr="00000000">
        <w:rPr>
          <w:sz w:val="24"/>
          <w:szCs w:val="24"/>
          <w:rtl w:val="0"/>
        </w:rPr>
        <w:t xml:space="preserve">(a)</w:t>
        <w:tab/>
        <w:t xml:space="preserve">sẽ thực hiện các nghĩa vụ của mình theo đúng các điều khoản của Hợp Đồng này và quy định của pháp luật; </w:t>
      </w:r>
    </w:p>
    <w:p w:rsidR="00000000" w:rsidDel="00000000" w:rsidP="00000000" w:rsidRDefault="00000000" w:rsidRPr="00000000" w14:paraId="00000044">
      <w:pPr>
        <w:spacing w:before="240" w:line="240" w:lineRule="auto"/>
        <w:ind w:left="1458" w:hanging="720"/>
        <w:jc w:val="both"/>
        <w:rPr>
          <w:sz w:val="24"/>
          <w:szCs w:val="24"/>
        </w:rPr>
      </w:pPr>
      <w:r w:rsidDel="00000000" w:rsidR="00000000" w:rsidRPr="00000000">
        <w:rPr>
          <w:sz w:val="24"/>
          <w:szCs w:val="24"/>
          <w:rtl w:val="0"/>
        </w:rPr>
        <w:t xml:space="preserve">(b)</w:t>
        <w:tab/>
        <w:t xml:space="preserve">khi xác định lãi suất, hay yêu cầu báo giá, mỗi Bên sẽ thực hiện việc đó với tinh thần thiện chí và theo nguyên tắc thị trường minh bạch; và</w:t>
      </w:r>
    </w:p>
    <w:p w:rsidR="00000000" w:rsidDel="00000000" w:rsidP="00000000" w:rsidRDefault="00000000" w:rsidRPr="00000000" w14:paraId="00000045">
      <w:pPr>
        <w:spacing w:before="240" w:line="240" w:lineRule="auto"/>
        <w:ind w:left="1440" w:hanging="720"/>
        <w:jc w:val="both"/>
        <w:rPr>
          <w:sz w:val="24"/>
          <w:szCs w:val="24"/>
        </w:rPr>
      </w:pPr>
      <w:r w:rsidDel="00000000" w:rsidR="00000000" w:rsidRPr="00000000">
        <w:rPr>
          <w:sz w:val="24"/>
          <w:szCs w:val="24"/>
          <w:rtl w:val="0"/>
        </w:rPr>
        <w:t xml:space="preserve">(c)</w:t>
        <w:tab/>
        <w:t xml:space="preserve">sẽ thông báo cho Bên kia ngay khi xảy ra một Sự Kiện Vi Phạm đối với mình.</w:t>
      </w:r>
    </w:p>
    <w:p w:rsidR="00000000" w:rsidDel="00000000" w:rsidP="00000000" w:rsidRDefault="00000000" w:rsidRPr="00000000" w14:paraId="00000046">
      <w:pPr>
        <w:spacing w:before="240" w:line="240" w:lineRule="auto"/>
        <w:ind w:left="720"/>
        <w:jc w:val="both"/>
        <w:rPr>
          <w:b w:val="1"/>
          <w:bCs w:val="1"/>
          <w:sz w:val="24"/>
          <w:szCs w:val="24"/>
        </w:rPr>
      </w:pPr>
      <w:r w:rsidDel="00000000" w:rsidR="00000000" w:rsidRPr="00000000">
        <w:rPr>
          <w:b w:val="1"/>
          <w:bCs w:val="1"/>
          <w:sz w:val="24"/>
          <w:szCs w:val="24"/>
          <w:rtl w:val="0"/>
        </w:rPr>
        <w:t xml:space="preserve">8.</w:t>
        <w:tab/>
        <w:t xml:space="preserve">SỰ KIỆN VI PHẠM  </w:t>
      </w:r>
    </w:p>
    <w:p w:rsidR="00000000" w:rsidDel="00000000" w:rsidP="00000000" w:rsidRDefault="00000000" w:rsidRPr="00000000" w14:paraId="00000047">
      <w:pPr>
        <w:spacing w:before="240" w:line="240" w:lineRule="auto"/>
        <w:ind w:left="720"/>
        <w:jc w:val="both"/>
        <w:rPr>
          <w:sz w:val="24"/>
          <w:szCs w:val="24"/>
        </w:rPr>
      </w:pPr>
      <w:r w:rsidDel="00000000" w:rsidR="00000000" w:rsidRPr="00000000">
        <w:rPr>
          <w:sz w:val="24"/>
          <w:szCs w:val="24"/>
          <w:rtl w:val="0"/>
        </w:rPr>
        <w:t xml:space="preserve">8.1</w:t>
        <w:tab/>
        <w:t xml:space="preserve">Mỗi sự kiện hoặc trường hợp sau đây xẩy ra đối với một Bên (sau đây gọi là “</w:t>
      </w:r>
      <w:r w:rsidDel="00000000" w:rsidR="00000000" w:rsidRPr="00000000">
        <w:rPr>
          <w:b w:val="1"/>
          <w:bCs w:val="1"/>
          <w:sz w:val="24"/>
          <w:szCs w:val="24"/>
          <w:rtl w:val="0"/>
        </w:rPr>
        <w:t xml:space="preserve">Bên Vi Phạm</w:t>
      </w:r>
      <w:r w:rsidDel="00000000" w:rsidR="00000000" w:rsidRPr="00000000">
        <w:rPr>
          <w:sz w:val="24"/>
          <w:szCs w:val="24"/>
          <w:rtl w:val="0"/>
        </w:rPr>
        <w:t xml:space="preserve">”, và Bên kia được gọi là “</w:t>
      </w:r>
      <w:r w:rsidDel="00000000" w:rsidR="00000000" w:rsidRPr="00000000">
        <w:rPr>
          <w:b w:val="1"/>
          <w:bCs w:val="1"/>
          <w:sz w:val="24"/>
          <w:szCs w:val="24"/>
          <w:rtl w:val="0"/>
        </w:rPr>
        <w:t xml:space="preserve">Bên Không Vi Phạm</w:t>
      </w:r>
      <w:r w:rsidDel="00000000" w:rsidR="00000000" w:rsidRPr="00000000">
        <w:rPr>
          <w:sz w:val="24"/>
          <w:szCs w:val="24"/>
          <w:rtl w:val="0"/>
        </w:rPr>
        <w:t xml:space="preserve">”) này là một Sự Kiện Vi Phạm:</w:t>
      </w:r>
    </w:p>
    <w:p w:rsidR="00000000" w:rsidDel="00000000" w:rsidP="00000000" w:rsidRDefault="00000000" w:rsidRPr="00000000" w14:paraId="00000048">
      <w:pPr>
        <w:spacing w:before="240" w:line="240" w:lineRule="auto"/>
        <w:ind w:left="1428" w:hanging="720"/>
        <w:jc w:val="both"/>
        <w:rPr>
          <w:sz w:val="24"/>
          <w:szCs w:val="24"/>
        </w:rPr>
      </w:pPr>
      <w:r w:rsidDel="00000000" w:rsidR="00000000" w:rsidRPr="00000000">
        <w:rPr>
          <w:sz w:val="24"/>
          <w:szCs w:val="24"/>
          <w:rtl w:val="0"/>
        </w:rPr>
        <w:t xml:space="preserve">(a)</w:t>
        <w:tab/>
        <w:t xml:space="preserve">Bên Mua không thanh toán bất kỳ khoản tiền nào phải trả theo Xác Nhận Giao Dịch.  </w:t>
      </w:r>
    </w:p>
    <w:p w:rsidR="00000000" w:rsidDel="00000000" w:rsidP="00000000" w:rsidRDefault="00000000" w:rsidRPr="00000000" w14:paraId="00000049">
      <w:pPr>
        <w:spacing w:before="240" w:line="240" w:lineRule="auto"/>
        <w:ind w:left="1428" w:hanging="720"/>
        <w:jc w:val="both"/>
        <w:rPr>
          <w:sz w:val="24"/>
          <w:szCs w:val="24"/>
        </w:rPr>
      </w:pPr>
      <w:r w:rsidDel="00000000" w:rsidR="00000000" w:rsidRPr="00000000">
        <w:rPr>
          <w:sz w:val="24"/>
          <w:szCs w:val="24"/>
          <w:rtl w:val="0"/>
        </w:rPr>
        <w:t xml:space="preserve">(b)</w:t>
        <w:tab/>
        <w:t xml:space="preserve">Bên Bán không chuyển giao quyền sở hữu Trái Phiếu Giao Dịch cho Bên Mua theo Xác Nhận Giao Dịch. </w:t>
      </w:r>
    </w:p>
    <w:p w:rsidR="00000000" w:rsidDel="00000000" w:rsidP="00000000" w:rsidRDefault="00000000" w:rsidRPr="00000000" w14:paraId="0000004A">
      <w:pPr>
        <w:spacing w:before="240" w:line="240" w:lineRule="auto"/>
        <w:ind w:left="1428" w:hanging="720"/>
        <w:jc w:val="both"/>
        <w:rPr>
          <w:sz w:val="24"/>
          <w:szCs w:val="24"/>
        </w:rPr>
      </w:pPr>
      <w:r w:rsidDel="00000000" w:rsidR="00000000" w:rsidRPr="00000000">
        <w:rPr>
          <w:sz w:val="24"/>
          <w:szCs w:val="24"/>
          <w:rtl w:val="0"/>
        </w:rPr>
        <w:t xml:space="preserve">(c) </w:t>
        <w:tab/>
        <w:t xml:space="preserve">Một Bên bị cơ quan Nhà nước có thẩm quyền áp dụng biện pháp hạn chế hoặc đình chỉ việc thực hiện hoạt động kinh doanh Trái Phiếu.</w:t>
      </w:r>
    </w:p>
    <w:p w:rsidR="00000000" w:rsidDel="00000000" w:rsidP="00000000" w:rsidRDefault="00000000" w:rsidRPr="00000000" w14:paraId="0000004B">
      <w:pPr>
        <w:spacing w:before="240" w:line="240" w:lineRule="auto"/>
        <w:ind w:left="1428" w:hanging="720"/>
        <w:jc w:val="both"/>
        <w:rPr>
          <w:sz w:val="24"/>
          <w:szCs w:val="24"/>
        </w:rPr>
      </w:pPr>
      <w:r w:rsidDel="00000000" w:rsidR="00000000" w:rsidRPr="00000000">
        <w:rPr>
          <w:sz w:val="24"/>
          <w:szCs w:val="24"/>
          <w:rtl w:val="0"/>
        </w:rPr>
        <w:t xml:space="preserve">(d)</w:t>
        <w:tab/>
        <w:t xml:space="preserve">Xảy ra Sự Kiện Mất Khả Năng Thanh Toán đối với một Bên.</w:t>
      </w:r>
    </w:p>
    <w:p w:rsidR="00000000" w:rsidDel="00000000" w:rsidP="00000000" w:rsidRDefault="00000000" w:rsidRPr="00000000" w14:paraId="0000004C">
      <w:pPr>
        <w:spacing w:before="240" w:line="240" w:lineRule="auto"/>
        <w:ind w:left="1428" w:hanging="720"/>
        <w:jc w:val="both"/>
        <w:rPr>
          <w:sz w:val="24"/>
          <w:szCs w:val="24"/>
        </w:rPr>
      </w:pPr>
      <w:r w:rsidDel="00000000" w:rsidR="00000000" w:rsidRPr="00000000">
        <w:rPr>
          <w:sz w:val="24"/>
          <w:szCs w:val="24"/>
          <w:rtl w:val="0"/>
        </w:rPr>
        <w:t xml:space="preserve">(e)</w:t>
        <w:tab/>
        <w:t xml:space="preserve">Bất kỳ khẳng định hoặc tuyên bố nào do một Bên đưa ra hoặc được xem là do Bên đó đưa ra trong Hợp Đồng này hoặc Xác Nhận Giao Dịch là hoặc được chứng minh là đã không đúng sự thật hoặc bị sai lệch nghiêm trọng vào thời điểm đưa ra khẳng định đó.</w:t>
      </w:r>
    </w:p>
    <w:p w:rsidR="00000000" w:rsidDel="00000000" w:rsidP="00000000" w:rsidRDefault="00000000" w:rsidRPr="00000000" w14:paraId="0000004D">
      <w:pPr>
        <w:spacing w:before="240" w:line="240" w:lineRule="auto"/>
        <w:ind w:left="1428" w:hanging="720"/>
        <w:jc w:val="both"/>
        <w:rPr>
          <w:sz w:val="24"/>
          <w:szCs w:val="24"/>
        </w:rPr>
      </w:pPr>
      <w:r w:rsidDel="00000000" w:rsidR="00000000" w:rsidRPr="00000000">
        <w:rPr>
          <w:sz w:val="24"/>
          <w:szCs w:val="24"/>
          <w:rtl w:val="0"/>
        </w:rPr>
        <w:t xml:space="preserve">(f)</w:t>
        <w:tab/>
        <w:t xml:space="preserve">Một Bên không tuân thủ bất cứ quy định nào của Hợp Đồng này, Xác Nhận Giao Dịch trừ khi việc không tuân thủ đó có thể khắc phục được và được khắc phục trong thời hạn ba mươi (30) Ngày Làm Việc kể từ khi Bên kia gửi thông báo yêu cầu khắc phục.</w:t>
      </w:r>
    </w:p>
    <w:p w:rsidR="00000000" w:rsidDel="00000000" w:rsidP="00000000" w:rsidRDefault="00000000" w:rsidRPr="00000000" w14:paraId="0000004E">
      <w:pPr>
        <w:spacing w:before="240" w:line="240" w:lineRule="auto"/>
        <w:ind w:left="720"/>
        <w:jc w:val="both"/>
        <w:rPr>
          <w:sz w:val="24"/>
          <w:szCs w:val="24"/>
        </w:rPr>
      </w:pPr>
      <w:r w:rsidDel="00000000" w:rsidR="00000000" w:rsidRPr="00000000">
        <w:rPr>
          <w:sz w:val="24"/>
          <w:szCs w:val="24"/>
          <w:rtl w:val="0"/>
        </w:rPr>
        <w:t xml:space="preserve">8.2</w:t>
        <w:tab/>
        <w:t xml:space="preserve">Khi và tại bất kỳ thời điểm nào sau khi xảy ra một Sự Kiện Vi Phạm và Sự Kiện Vi Phạm đó vẫn đang tiếp diễn, các điều khoản sau đây sẽ được áp dụng:</w:t>
      </w:r>
    </w:p>
    <w:p w:rsidR="00000000" w:rsidDel="00000000" w:rsidP="00000000" w:rsidRDefault="00000000" w:rsidRPr="00000000" w14:paraId="0000004F">
      <w:pPr>
        <w:spacing w:before="240" w:line="240" w:lineRule="auto"/>
        <w:ind w:left="1440" w:hanging="720"/>
        <w:jc w:val="both"/>
        <w:rPr>
          <w:sz w:val="24"/>
          <w:szCs w:val="24"/>
        </w:rPr>
      </w:pPr>
      <w:r w:rsidDel="00000000" w:rsidR="00000000" w:rsidRPr="00000000">
        <w:rPr>
          <w:sz w:val="24"/>
          <w:szCs w:val="24"/>
          <w:rtl w:val="0"/>
        </w:rPr>
        <w:t xml:space="preserve">(a)</w:t>
        <w:tab/>
        <w:t xml:space="preserve">Trong trường hợp Sự Kiện Vi Phạm xảy ra theo Điều 8.1(a) hoặc Điều 8.1(b) đối với một Giao Dịch (“</w:t>
      </w:r>
      <w:r w:rsidDel="00000000" w:rsidR="00000000" w:rsidRPr="00000000">
        <w:rPr>
          <w:b w:val="1"/>
          <w:bCs w:val="1"/>
          <w:sz w:val="24"/>
          <w:szCs w:val="24"/>
          <w:rtl w:val="0"/>
        </w:rPr>
        <w:t xml:space="preserve">Giao Dịch Bị Ảnh Hưởng</w:t>
      </w:r>
      <w:r w:rsidDel="00000000" w:rsidR="00000000" w:rsidRPr="00000000">
        <w:rPr>
          <w:sz w:val="24"/>
          <w:szCs w:val="24"/>
          <w:rtl w:val="0"/>
        </w:rPr>
        <w:t xml:space="preserve">”), Bên Không Vi Phạm có quyền lựa chọn, bằng cách gửi văn bản cho Bên Bị Vi Phạm:</w:t>
      </w:r>
    </w:p>
    <w:p w:rsidR="00000000" w:rsidDel="00000000" w:rsidP="00000000" w:rsidRDefault="00000000" w:rsidRPr="00000000" w14:paraId="00000050">
      <w:pPr>
        <w:spacing w:before="240" w:line="240" w:lineRule="auto"/>
        <w:ind w:left="2160" w:hanging="720"/>
        <w:jc w:val="both"/>
        <w:rPr>
          <w:sz w:val="24"/>
          <w:szCs w:val="24"/>
        </w:rPr>
      </w:pPr>
      <w:r w:rsidDel="00000000" w:rsidR="00000000" w:rsidRPr="00000000">
        <w:rPr>
          <w:sz w:val="24"/>
          <w:szCs w:val="24"/>
          <w:rtl w:val="0"/>
        </w:rPr>
        <w:t xml:space="preserve">(i) </w:t>
        <w:tab/>
        <w:t xml:space="preserve">chấm dứt việc thực hiện Giao Dịch Bị Ảnh Hưởng; hoặc </w:t>
      </w:r>
    </w:p>
    <w:p w:rsidR="00000000" w:rsidDel="00000000" w:rsidP="00000000" w:rsidRDefault="00000000" w:rsidRPr="00000000" w14:paraId="00000051">
      <w:pPr>
        <w:spacing w:before="240" w:line="240" w:lineRule="auto"/>
        <w:ind w:left="2160" w:hanging="720"/>
        <w:jc w:val="both"/>
        <w:rPr>
          <w:sz w:val="24"/>
          <w:szCs w:val="24"/>
        </w:rPr>
      </w:pPr>
      <w:r w:rsidDel="00000000" w:rsidR="00000000" w:rsidRPr="00000000">
        <w:rPr>
          <w:sz w:val="24"/>
          <w:szCs w:val="24"/>
          <w:rtl w:val="0"/>
        </w:rPr>
        <w:t xml:space="preserve">(ii) </w:t>
        <w:tab/>
        <w:t xml:space="preserve">chỉ định một Ngày Thực Hiện mới là ngày không muộn hơn ba (03) Ngày Làm Việc ngay sau Ngày Thực Hiện trước đây và yêu cầu Bên Vi Phạm tiếp tục thực hiện Giao Dịch Bị Ảnh Hưởng với các điều kiện sau:</w:t>
      </w:r>
    </w:p>
    <w:p w:rsidR="00000000" w:rsidDel="00000000" w:rsidP="00000000" w:rsidRDefault="00000000" w:rsidRPr="00000000" w14:paraId="00000052">
      <w:pPr>
        <w:spacing w:before="240" w:line="240" w:lineRule="auto"/>
        <w:ind w:left="2880" w:hanging="720"/>
        <w:jc w:val="both"/>
        <w:rPr>
          <w:sz w:val="24"/>
          <w:szCs w:val="24"/>
        </w:rPr>
      </w:pPr>
      <w:r w:rsidDel="00000000" w:rsidR="00000000" w:rsidRPr="00000000">
        <w:rPr>
          <w:sz w:val="24"/>
          <w:szCs w:val="24"/>
          <w:rtl w:val="0"/>
        </w:rPr>
        <w:t xml:space="preserve">(A)</w:t>
        <w:tab/>
        <w:t xml:space="preserve">Nếu điều kiện này được quy định áp dụng áp dụng trong Thỏa Thuận Bổ Sung, Bên Vi Phạm sẽ thanh toán cho Bên Không Vi Phạm một khoản tiền phạt (sau đây gọi là “</w:t>
      </w:r>
      <w:r w:rsidDel="00000000" w:rsidR="00000000" w:rsidRPr="00000000">
        <w:rPr>
          <w:b w:val="1"/>
          <w:bCs w:val="1"/>
          <w:sz w:val="24"/>
          <w:szCs w:val="24"/>
          <w:rtl w:val="0"/>
        </w:rPr>
        <w:t xml:space="preserve">P</w:t>
      </w:r>
      <w:r w:rsidDel="00000000" w:rsidR="00000000" w:rsidRPr="00000000">
        <w:rPr>
          <w:sz w:val="24"/>
          <w:szCs w:val="24"/>
          <w:rtl w:val="0"/>
        </w:rPr>
        <w:t xml:space="preserve">”) tính theo công thức sau:            </w:t>
      </w:r>
    </w:p>
    <w:p w:rsidR="00000000" w:rsidDel="00000000" w:rsidP="00000000" w:rsidRDefault="00000000" w:rsidRPr="00000000" w14:paraId="00000053">
      <w:pPr>
        <w:spacing w:before="240" w:line="240" w:lineRule="auto"/>
        <w:ind w:left="2880" w:firstLine="720"/>
        <w:jc w:val="both"/>
        <w:rPr>
          <w:b w:val="1"/>
          <w:bCs w:val="1"/>
          <w:sz w:val="24"/>
          <w:szCs w:val="24"/>
        </w:rPr>
      </w:pPr>
      <w:r w:rsidDel="00000000" w:rsidR="00000000" w:rsidRPr="00000000">
        <w:rPr>
          <w:b w:val="1"/>
          <w:bCs w:val="1"/>
          <w:sz w:val="24"/>
          <w:szCs w:val="24"/>
          <w:rtl w:val="0"/>
        </w:rPr>
        <w:t xml:space="preserve">P = M x Ls x N/365</w:t>
      </w:r>
    </w:p>
    <w:p w:rsidR="00000000" w:rsidDel="00000000" w:rsidP="00000000" w:rsidRDefault="00000000" w:rsidRPr="00000000" w14:paraId="00000054">
      <w:pPr>
        <w:spacing w:before="240" w:line="240" w:lineRule="auto"/>
        <w:ind w:left="2160" w:firstLine="0"/>
        <w:jc w:val="both"/>
        <w:rPr>
          <w:sz w:val="24"/>
          <w:szCs w:val="24"/>
        </w:rPr>
      </w:pPr>
      <w:r w:rsidDel="00000000" w:rsidR="00000000" w:rsidRPr="00000000">
        <w:rPr>
          <w:sz w:val="24"/>
          <w:szCs w:val="24"/>
          <w:rtl w:val="0"/>
        </w:rPr>
        <w:t xml:space="preserve">Theo đó: </w:t>
      </w:r>
    </w:p>
    <w:p w:rsidR="00000000" w:rsidDel="00000000" w:rsidP="00000000" w:rsidRDefault="00000000" w:rsidRPr="00000000" w14:paraId="00000055">
      <w:pPr>
        <w:spacing w:before="240" w:line="240" w:lineRule="auto"/>
        <w:ind w:left="4320" w:hanging="720"/>
        <w:jc w:val="both"/>
        <w:rPr>
          <w:sz w:val="24"/>
          <w:szCs w:val="24"/>
        </w:rPr>
      </w:pPr>
      <w:r w:rsidDel="00000000" w:rsidR="00000000" w:rsidRPr="00000000">
        <w:rPr>
          <w:b w:val="1"/>
          <w:bCs w:val="1"/>
          <w:sz w:val="24"/>
          <w:szCs w:val="24"/>
          <w:rtl w:val="0"/>
        </w:rPr>
        <w:t xml:space="preserve">M:</w:t>
      </w:r>
      <w:r w:rsidDel="00000000" w:rsidR="00000000" w:rsidRPr="00000000">
        <w:rPr>
          <w:sz w:val="24"/>
          <w:szCs w:val="24"/>
          <w:rtl w:val="0"/>
        </w:rPr>
        <w:t xml:space="preserve"> </w:t>
        <w:tab/>
        <w:t xml:space="preserve">Khoản Tiền Thanh Toán của Giao Dịch Bị Ảnh Hưởng</w:t>
      </w:r>
    </w:p>
    <w:p w:rsidR="00000000" w:rsidDel="00000000" w:rsidP="00000000" w:rsidRDefault="00000000" w:rsidRPr="00000000" w14:paraId="00000056">
      <w:pPr>
        <w:spacing w:before="240" w:line="240" w:lineRule="auto"/>
        <w:ind w:left="4320" w:hanging="720"/>
        <w:jc w:val="both"/>
        <w:rPr>
          <w:sz w:val="24"/>
          <w:szCs w:val="24"/>
        </w:rPr>
      </w:pPr>
      <w:r w:rsidDel="00000000" w:rsidR="00000000" w:rsidRPr="00000000">
        <w:rPr>
          <w:b w:val="1"/>
          <w:bCs w:val="1"/>
          <w:sz w:val="24"/>
          <w:szCs w:val="24"/>
          <w:rtl w:val="0"/>
        </w:rPr>
        <w:t xml:space="preserve">Ls:</w:t>
      </w:r>
      <w:r w:rsidDel="00000000" w:rsidR="00000000" w:rsidRPr="00000000">
        <w:rPr>
          <w:sz w:val="24"/>
          <w:szCs w:val="24"/>
          <w:rtl w:val="0"/>
        </w:rPr>
        <w:t xml:space="preserve"> </w:t>
        <w:tab/>
        <w:t xml:space="preserve">lợi suất tới khi đáo hạn do Bên Không Vi Phạm xác định</w:t>
      </w:r>
    </w:p>
    <w:p w:rsidR="00000000" w:rsidDel="00000000" w:rsidP="00000000" w:rsidRDefault="00000000" w:rsidRPr="00000000" w14:paraId="00000057">
      <w:pPr>
        <w:spacing w:before="240" w:line="240" w:lineRule="auto"/>
        <w:ind w:left="4320" w:hanging="720"/>
        <w:jc w:val="both"/>
        <w:rPr>
          <w:sz w:val="24"/>
          <w:szCs w:val="24"/>
        </w:rPr>
      </w:pPr>
      <w:r w:rsidDel="00000000" w:rsidR="00000000" w:rsidRPr="00000000">
        <w:rPr>
          <w:b w:val="1"/>
          <w:bCs w:val="1"/>
          <w:sz w:val="24"/>
          <w:szCs w:val="24"/>
          <w:rtl w:val="0"/>
        </w:rPr>
        <w:t xml:space="preserve">N:</w:t>
      </w:r>
      <w:r w:rsidDel="00000000" w:rsidR="00000000" w:rsidRPr="00000000">
        <w:rPr>
          <w:sz w:val="24"/>
          <w:szCs w:val="24"/>
          <w:rtl w:val="0"/>
        </w:rPr>
        <w:t xml:space="preserve"> </w:t>
        <w:tab/>
        <w:t xml:space="preserve">số ngày kể từ Ngày Thực Hiện trước đây cho tới Ngày Thực Hiện mới (cả hai ngày đều được tính) </w:t>
      </w:r>
    </w:p>
    <w:p w:rsidR="00000000" w:rsidDel="00000000" w:rsidP="00000000" w:rsidRDefault="00000000" w:rsidRPr="00000000" w14:paraId="00000058">
      <w:pPr>
        <w:spacing w:before="240" w:line="240" w:lineRule="auto"/>
        <w:ind w:left="2880" w:hanging="720"/>
        <w:jc w:val="both"/>
        <w:rPr>
          <w:sz w:val="24"/>
          <w:szCs w:val="24"/>
        </w:rPr>
      </w:pPr>
      <w:r w:rsidDel="00000000" w:rsidR="00000000" w:rsidRPr="00000000">
        <w:rPr>
          <w:sz w:val="24"/>
          <w:szCs w:val="24"/>
          <w:rtl w:val="0"/>
        </w:rPr>
        <w:t xml:space="preserve">(B)</w:t>
        <w:tab/>
        <w:t xml:space="preserve">Nếu Bên Không Vi Phạm không chỉ định một Ngày Thực Hiện mới hoặc Sự Kiện Vi Phạm vẫn tiếp diễn vào Ngày Thực Hiện mới, thì Giao Dịch Bị Ảnh Hưởng sẽ được coi là chấm dứt vào Ngày Làm Việc thứ hai ngay sau Ngày Thực Hiện mới và Bên Không Vi Phạm có quyền thực hiện quyền chấm dứt Hợp Đồng theo quy định tại Điều 8.2(b).   </w:t>
      </w:r>
    </w:p>
    <w:p w:rsidR="00000000" w:rsidDel="00000000" w:rsidP="00000000" w:rsidRDefault="00000000" w:rsidRPr="00000000" w14:paraId="00000059">
      <w:pPr>
        <w:spacing w:before="240" w:line="240" w:lineRule="auto"/>
        <w:ind w:left="1440" w:hanging="720"/>
        <w:jc w:val="both"/>
        <w:rPr>
          <w:sz w:val="24"/>
          <w:szCs w:val="24"/>
        </w:rPr>
      </w:pPr>
      <w:r w:rsidDel="00000000" w:rsidR="00000000" w:rsidRPr="00000000">
        <w:rPr>
          <w:sz w:val="24"/>
          <w:szCs w:val="24"/>
          <w:rtl w:val="0"/>
        </w:rPr>
        <w:t xml:space="preserve">(b)</w:t>
        <w:tab/>
        <w:t xml:space="preserve">Trong trường hợp Sự Kiện Vi Phạm xảy ra theo Điều 8.1 (trừ khi vi phạm đã được xử lý theo Điều 8.2(a)(ii) trên), Bên Không Vi Phạm có quyền, bằng cách gửi thông báo bằng văn bản cho Bên Vi Phạm, nêu rõ Sự Kiện Vi Phạm và chỉ định một ngày không muộn hơn bảy (7) ngày kể từ ngày gửi thông báo là Ngày Chấm Dứt đối với tất cả các Giao Dịch chưa thực hiện với điều kiện là đối với trường hợp Sự Kiện Vi Phạm xảy ra theo Điều 8.1(d),  nếu “</w:t>
      </w:r>
      <w:r w:rsidDel="00000000" w:rsidR="00000000" w:rsidRPr="00000000">
        <w:rPr>
          <w:b w:val="1"/>
          <w:bCs w:val="1"/>
          <w:sz w:val="24"/>
          <w:szCs w:val="24"/>
          <w:rtl w:val="0"/>
        </w:rPr>
        <w:t xml:space="preserve">Thủ Tục Chấm Dứt Tự Động</w:t>
      </w:r>
      <w:r w:rsidDel="00000000" w:rsidR="00000000" w:rsidRPr="00000000">
        <w:rPr>
          <w:sz w:val="24"/>
          <w:szCs w:val="24"/>
          <w:rtl w:val="0"/>
        </w:rPr>
        <w:t xml:space="preserve">” được quy định là áp dụng trong Thỏa Thuận Bổ Sung thì Ngày Chấm Dứt được coi là ngày xảy ra ngay trước ngày nộp đơn phá sản hoặc ngày áp dụng kiểm soát đặc biệt đối với Bên Vi Phạm.     </w:t>
      </w:r>
    </w:p>
    <w:p w:rsidR="00000000" w:rsidDel="00000000" w:rsidP="00000000" w:rsidRDefault="00000000" w:rsidRPr="00000000" w14:paraId="0000005A">
      <w:pPr>
        <w:spacing w:before="240" w:line="240" w:lineRule="auto"/>
        <w:ind w:left="720"/>
        <w:jc w:val="both"/>
        <w:rPr>
          <w:sz w:val="24"/>
          <w:szCs w:val="24"/>
        </w:rPr>
      </w:pPr>
      <w:r w:rsidDel="00000000" w:rsidR="00000000" w:rsidRPr="00000000">
        <w:rPr>
          <w:sz w:val="24"/>
          <w:szCs w:val="24"/>
          <w:rtl w:val="0"/>
        </w:rPr>
        <w:t xml:space="preserve">8.3</w:t>
        <w:tab/>
        <w:t xml:space="preserve">Trong trường hợp Giao Dịch Bị Ảnh Hưởng bị chấm dứt theo Điều 8.2(a)(i) hoặc Hợp Đồng này bị chấm dứt theo Điều 8.2(b), trong vòng năm (05) Ngày Làm Việc kể từ ngày Bên Không Vi Phạm gửi văn bản yêu cầu thanh toán, Bên Vi Phạm sẽ thanh toán cho Bên Không Vi Phạm </w:t>
      </w:r>
    </w:p>
    <w:p w:rsidR="00000000" w:rsidDel="00000000" w:rsidP="00000000" w:rsidRDefault="00000000" w:rsidRPr="00000000" w14:paraId="0000005B">
      <w:pPr>
        <w:spacing w:before="240" w:line="240" w:lineRule="auto"/>
        <w:ind w:left="1440" w:hanging="720"/>
        <w:jc w:val="both"/>
        <w:rPr>
          <w:sz w:val="24"/>
          <w:szCs w:val="24"/>
        </w:rPr>
      </w:pPr>
      <w:r w:rsidDel="00000000" w:rsidR="00000000" w:rsidRPr="00000000">
        <w:rPr>
          <w:sz w:val="24"/>
          <w:szCs w:val="24"/>
          <w:rtl w:val="0"/>
        </w:rPr>
        <w:t xml:space="preserve">(a)</w:t>
        <w:tab/>
        <w:t xml:space="preserve">một khoản tiền phạt tương đương với 8% tổng giá trị thanh toán đối với Giao Dịch hoặc các Giao Dịch bị chấm dứt; và</w:t>
      </w:r>
    </w:p>
    <w:p w:rsidR="00000000" w:rsidDel="00000000" w:rsidP="00000000" w:rsidRDefault="00000000" w:rsidRPr="00000000" w14:paraId="0000005C">
      <w:pPr>
        <w:spacing w:before="240" w:line="240" w:lineRule="auto"/>
        <w:ind w:left="1440" w:hanging="720"/>
        <w:jc w:val="both"/>
        <w:rPr>
          <w:sz w:val="24"/>
          <w:szCs w:val="24"/>
        </w:rPr>
      </w:pPr>
      <w:r w:rsidDel="00000000" w:rsidR="00000000" w:rsidRPr="00000000">
        <w:rPr>
          <w:sz w:val="24"/>
          <w:szCs w:val="24"/>
          <w:rtl w:val="0"/>
        </w:rPr>
        <w:t xml:space="preserve">(b)</w:t>
        <w:tab/>
        <w:t xml:space="preserve">khoản tiền bồi thường cho mọi thiệt hại thực tế mà Bên Không Vi Phạm phải chịu do vi phạm mà Bên Vi Phạm gây ra.</w:t>
      </w:r>
    </w:p>
    <w:p w:rsidR="00000000" w:rsidDel="00000000" w:rsidP="00000000" w:rsidRDefault="00000000" w:rsidRPr="00000000" w14:paraId="0000005D">
      <w:pPr>
        <w:spacing w:before="240" w:line="240" w:lineRule="auto"/>
        <w:ind w:left="720"/>
        <w:jc w:val="both"/>
        <w:rPr>
          <w:b w:val="1"/>
          <w:bCs w:val="1"/>
          <w:sz w:val="24"/>
          <w:szCs w:val="24"/>
        </w:rPr>
      </w:pPr>
      <w:r w:rsidDel="00000000" w:rsidR="00000000" w:rsidRPr="00000000">
        <w:rPr>
          <w:b w:val="1"/>
          <w:bCs w:val="1"/>
          <w:sz w:val="24"/>
          <w:szCs w:val="24"/>
          <w:rtl w:val="0"/>
        </w:rPr>
        <w:t xml:space="preserve">9.</w:t>
        <w:tab/>
        <w:t xml:space="preserve">BÙ TRỪ NGHĨA VỤ</w:t>
      </w:r>
    </w:p>
    <w:p w:rsidR="00000000" w:rsidDel="00000000" w:rsidP="00000000" w:rsidRDefault="00000000" w:rsidRPr="00000000" w14:paraId="0000005E">
      <w:pPr>
        <w:spacing w:before="240" w:line="240" w:lineRule="auto"/>
        <w:ind w:left="720"/>
        <w:jc w:val="both"/>
        <w:rPr>
          <w:sz w:val="24"/>
          <w:szCs w:val="24"/>
        </w:rPr>
      </w:pPr>
      <w:r w:rsidDel="00000000" w:rsidR="00000000" w:rsidRPr="00000000">
        <w:rPr>
          <w:sz w:val="24"/>
          <w:szCs w:val="24"/>
          <w:rtl w:val="0"/>
        </w:rPr>
        <w:t xml:space="preserve">9.1</w:t>
        <w:tab/>
        <w:t xml:space="preserve">Một Bên (“</w:t>
      </w:r>
      <w:r w:rsidDel="00000000" w:rsidR="00000000" w:rsidRPr="00000000">
        <w:rPr>
          <w:b w:val="1"/>
          <w:bCs w:val="1"/>
          <w:sz w:val="24"/>
          <w:szCs w:val="24"/>
          <w:rtl w:val="0"/>
        </w:rPr>
        <w:t xml:space="preserve">bên thứ nhất</w:t>
      </w:r>
      <w:r w:rsidDel="00000000" w:rsidR="00000000" w:rsidRPr="00000000">
        <w:rPr>
          <w:sz w:val="24"/>
          <w:szCs w:val="24"/>
          <w:rtl w:val="0"/>
        </w:rPr>
        <w:t xml:space="preserve">”) có quyền chủ động trích (ghi nợ) bất kỳ tài khoản nào của Bên kia (“</w:t>
      </w:r>
      <w:r w:rsidDel="00000000" w:rsidR="00000000" w:rsidRPr="00000000">
        <w:rPr>
          <w:b w:val="1"/>
          <w:bCs w:val="1"/>
          <w:sz w:val="24"/>
          <w:szCs w:val="24"/>
          <w:rtl w:val="0"/>
        </w:rPr>
        <w:t xml:space="preserve">bên thứ hai</w:t>
      </w:r>
      <w:r w:rsidDel="00000000" w:rsidR="00000000" w:rsidRPr="00000000">
        <w:rPr>
          <w:sz w:val="24"/>
          <w:szCs w:val="24"/>
          <w:rtl w:val="0"/>
        </w:rPr>
        <w:t xml:space="preserve">”) mở tại bên thứ nhất (dù số dư tiền gửi đó đã đến hạn hay chưa) để thanh toán cho các khoản đến hạn phải trả theo bất kỳ Xác Nhận Giao Dịch nào mà bên thứ hai vẫn chưa thanh toán.</w:t>
      </w:r>
    </w:p>
    <w:p w:rsidR="00000000" w:rsidDel="00000000" w:rsidP="00000000" w:rsidRDefault="00000000" w:rsidRPr="00000000" w14:paraId="0000005F">
      <w:pPr>
        <w:spacing w:before="240" w:line="240" w:lineRule="auto"/>
        <w:ind w:left="720"/>
        <w:jc w:val="both"/>
        <w:rPr>
          <w:sz w:val="24"/>
          <w:szCs w:val="24"/>
        </w:rPr>
      </w:pPr>
      <w:r w:rsidDel="00000000" w:rsidR="00000000" w:rsidRPr="00000000">
        <w:rPr>
          <w:sz w:val="24"/>
          <w:szCs w:val="24"/>
          <w:rtl w:val="0"/>
        </w:rPr>
        <w:t xml:space="preserve">9.2 </w:t>
        <w:tab/>
        <w:t xml:space="preserve">Trong trường hợp số dư tiền gửi thể hiện là các đồng tiền khác nhau, bên thứ nhất có thể chuyển đổi số dư đó sang loại tiền tệ của khoản thanh toán liên quan theo tỷ giá giao ngay do bên thứ nhất xác định vào ngày trích tài khoản của bên thứ hai.  </w:t>
      </w:r>
    </w:p>
    <w:p w:rsidR="00000000" w:rsidDel="00000000" w:rsidP="00000000" w:rsidRDefault="00000000" w:rsidRPr="00000000" w14:paraId="00000060">
      <w:pPr>
        <w:spacing w:before="240" w:line="240" w:lineRule="auto"/>
        <w:ind w:left="720"/>
        <w:jc w:val="both"/>
        <w:rPr>
          <w:b w:val="1"/>
          <w:bCs w:val="1"/>
          <w:sz w:val="24"/>
          <w:szCs w:val="24"/>
        </w:rPr>
      </w:pPr>
      <w:r w:rsidDel="00000000" w:rsidR="00000000" w:rsidRPr="00000000">
        <w:rPr>
          <w:b w:val="1"/>
          <w:bCs w:val="1"/>
          <w:sz w:val="24"/>
          <w:szCs w:val="24"/>
          <w:rtl w:val="0"/>
        </w:rPr>
        <w:t xml:space="preserve">10.</w:t>
        <w:tab/>
        <w:t xml:space="preserve">BẢO MẬT</w:t>
      </w:r>
    </w:p>
    <w:p w:rsidR="00000000" w:rsidDel="00000000" w:rsidP="00000000" w:rsidRDefault="00000000" w:rsidRPr="00000000" w14:paraId="00000061">
      <w:pPr>
        <w:spacing w:before="240" w:line="240" w:lineRule="auto"/>
        <w:ind w:left="708"/>
        <w:jc w:val="both"/>
        <w:rPr>
          <w:sz w:val="24"/>
          <w:szCs w:val="24"/>
        </w:rPr>
      </w:pPr>
      <w:r w:rsidDel="00000000" w:rsidR="00000000" w:rsidRPr="00000000">
        <w:rPr>
          <w:sz w:val="24"/>
          <w:szCs w:val="24"/>
          <w:rtl w:val="0"/>
        </w:rPr>
        <w:t xml:space="preserve">10.1</w:t>
        <w:tab/>
        <w:t xml:space="preserve">Các Bên đồng ý giữ bí mật tất cả các Thông Tin Bảo Mật và sẽ không cung cấp cho bất kỳ ai trừ trường hợp được phép theo Điều 10.2.</w:t>
      </w:r>
    </w:p>
    <w:p w:rsidR="00000000" w:rsidDel="00000000" w:rsidP="00000000" w:rsidRDefault="00000000" w:rsidRPr="00000000" w14:paraId="00000062">
      <w:pPr>
        <w:spacing w:before="240" w:line="240" w:lineRule="auto"/>
        <w:jc w:val="both"/>
        <w:rPr>
          <w:sz w:val="24"/>
          <w:szCs w:val="24"/>
        </w:rPr>
      </w:pPr>
      <w:r w:rsidDel="00000000" w:rsidR="00000000" w:rsidRPr="00000000">
        <w:rPr>
          <w:sz w:val="24"/>
          <w:szCs w:val="24"/>
          <w:rtl w:val="0"/>
        </w:rPr>
        <w:t xml:space="preserve">10.2</w:t>
        <w:tab/>
        <w:t xml:space="preserve">Một Bên có quyền cung cấp Thông Tin Bảo Mật cho:</w:t>
      </w:r>
    </w:p>
    <w:p w:rsidR="00000000" w:rsidDel="00000000" w:rsidP="00000000" w:rsidRDefault="00000000" w:rsidRPr="00000000" w14:paraId="00000063">
      <w:pPr>
        <w:pStyle w:val="Heading4"/>
        <w:keepNext w:val="0"/>
        <w:keepLines w:val="0"/>
        <w:spacing w:after="0" w:before="240" w:line="240" w:lineRule="auto"/>
        <w:ind w:left="738" w:firstLine="1440"/>
        <w:jc w:val="both"/>
        <w:rPr>
          <w:color w:val="000000"/>
        </w:rPr>
      </w:pPr>
      <w:bookmarkStart w:colFirst="0" w:colLast="0" w:name="_ad7rk9kqausx" w:id="0"/>
      <w:bookmarkEnd w:id="0"/>
      <w:r w:rsidDel="00000000" w:rsidR="00000000" w:rsidRPr="00000000">
        <w:rPr>
          <w:color w:val="000000"/>
          <w:rtl w:val="0"/>
        </w:rPr>
        <w:t xml:space="preserve">(a)</w:t>
        <w:tab/>
        <w:t xml:space="preserve">công ty con của mình;</w:t>
      </w:r>
    </w:p>
    <w:p w:rsidR="00000000" w:rsidDel="00000000" w:rsidP="00000000" w:rsidRDefault="00000000" w:rsidRPr="00000000" w14:paraId="00000064">
      <w:pPr>
        <w:pStyle w:val="Heading4"/>
        <w:keepNext w:val="0"/>
        <w:keepLines w:val="0"/>
        <w:spacing w:after="0" w:before="240" w:line="240" w:lineRule="auto"/>
        <w:ind w:left="738" w:firstLine="1440"/>
        <w:jc w:val="both"/>
        <w:rPr>
          <w:color w:val="000000"/>
        </w:rPr>
      </w:pPr>
      <w:bookmarkStart w:colFirst="0" w:colLast="0" w:name="_8d33vpj2ad9n" w:id="1"/>
      <w:bookmarkEnd w:id="1"/>
      <w:r w:rsidDel="00000000" w:rsidR="00000000" w:rsidRPr="00000000">
        <w:rPr>
          <w:color w:val="000000"/>
          <w:rtl w:val="0"/>
        </w:rPr>
        <w:t xml:space="preserve">(b)</w:t>
        <w:tab/>
        <w:t xml:space="preserve">bất kỳ bên nào khác :</w:t>
      </w:r>
    </w:p>
    <w:p w:rsidR="00000000" w:rsidDel="00000000" w:rsidP="00000000" w:rsidRDefault="00000000" w:rsidRPr="00000000" w14:paraId="00000065">
      <w:pPr>
        <w:spacing w:before="240" w:line="240" w:lineRule="auto"/>
        <w:ind w:left="2178" w:hanging="720"/>
        <w:jc w:val="both"/>
        <w:rPr>
          <w:sz w:val="24"/>
          <w:szCs w:val="24"/>
        </w:rPr>
      </w:pPr>
      <w:r w:rsidDel="00000000" w:rsidR="00000000" w:rsidRPr="00000000">
        <w:rPr>
          <w:sz w:val="24"/>
          <w:szCs w:val="24"/>
          <w:rtl w:val="0"/>
        </w:rPr>
        <w:t xml:space="preserve">(i)</w:t>
        <w:tab/>
        <w:t xml:space="preserve">là bên cung cấp dịch vụ cho Bên đó (bao gồm nhưng không giới hạn tới các công ty luật, kiểm toán, xếp hạng tín nhiệm, tư vấn tài chính, quản trị hay công nghệ thông tin);</w:t>
      </w:r>
    </w:p>
    <w:p w:rsidR="00000000" w:rsidDel="00000000" w:rsidP="00000000" w:rsidRDefault="00000000" w:rsidRPr="00000000" w14:paraId="00000066">
      <w:pPr>
        <w:spacing w:before="240" w:line="240" w:lineRule="auto"/>
        <w:ind w:left="2178" w:hanging="720"/>
        <w:jc w:val="both"/>
        <w:rPr>
          <w:sz w:val="24"/>
          <w:szCs w:val="24"/>
        </w:rPr>
      </w:pPr>
      <w:r w:rsidDel="00000000" w:rsidR="00000000" w:rsidRPr="00000000">
        <w:rPr>
          <w:sz w:val="24"/>
          <w:szCs w:val="24"/>
          <w:rtl w:val="0"/>
        </w:rPr>
        <w:t xml:space="preserve">(ii) </w:t>
        <w:tab/>
        <w:t xml:space="preserve">là bên đ có quyền được cung cấp thông tin theo yêu cầu của tòa án , cơ quan quản lý có thẩm quyền hay sở giao dịch chứng khoán phù hợp với quy định của pháp luật của bất kỳ quốc gia nào; </w:t>
      </w:r>
    </w:p>
    <w:p w:rsidR="00000000" w:rsidDel="00000000" w:rsidP="00000000" w:rsidRDefault="00000000" w:rsidRPr="00000000" w14:paraId="00000067">
      <w:pPr>
        <w:spacing w:before="240" w:line="240" w:lineRule="auto"/>
        <w:ind w:left="2178" w:hanging="720"/>
        <w:jc w:val="both"/>
        <w:rPr>
          <w:sz w:val="24"/>
          <w:szCs w:val="24"/>
        </w:rPr>
      </w:pPr>
      <w:r w:rsidDel="00000000" w:rsidR="00000000" w:rsidRPr="00000000">
        <w:rPr>
          <w:sz w:val="24"/>
          <w:szCs w:val="24"/>
          <w:rtl w:val="0"/>
        </w:rPr>
        <w:t xml:space="preserve">(iii)</w:t>
        <w:tab/>
        <w:t xml:space="preserve">là bên có quyền được cung cấp thông tin trong quá trình tố tụng dân sự, trọng tài, hình sự hay hành chính; hoặc</w:t>
      </w:r>
    </w:p>
    <w:p w:rsidR="00000000" w:rsidDel="00000000" w:rsidP="00000000" w:rsidRDefault="00000000" w:rsidRPr="00000000" w14:paraId="00000068">
      <w:pPr>
        <w:spacing w:before="240" w:line="240" w:lineRule="auto"/>
        <w:ind w:left="2178" w:hanging="720"/>
        <w:jc w:val="both"/>
        <w:rPr>
          <w:sz w:val="24"/>
          <w:szCs w:val="24"/>
        </w:rPr>
      </w:pPr>
      <w:r w:rsidDel="00000000" w:rsidR="00000000" w:rsidRPr="00000000">
        <w:rPr>
          <w:sz w:val="24"/>
          <w:szCs w:val="24"/>
          <w:rtl w:val="0"/>
        </w:rPr>
        <w:t xml:space="preserve">(iv)</w:t>
        <w:tab/>
        <w:t xml:space="preserve">là bên nhận chuyển nhượng (hoặc có thể sẽ nhận chuyển nhượng) một phần hay toàn bộ vốn chủ sở hữu hoặc mảng kinh doanh dich vụ ngân hàng của Bên cung cấp thông tin.</w:t>
      </w:r>
    </w:p>
    <w:p w:rsidR="00000000" w:rsidDel="00000000" w:rsidP="00000000" w:rsidRDefault="00000000" w:rsidRPr="00000000" w14:paraId="00000069">
      <w:pPr>
        <w:spacing w:before="240" w:line="240" w:lineRule="auto"/>
        <w:rPr>
          <w:b w:val="1"/>
          <w:bCs w:val="1"/>
          <w:sz w:val="24"/>
          <w:szCs w:val="24"/>
        </w:rPr>
      </w:pPr>
      <w:r w:rsidDel="00000000" w:rsidR="00000000" w:rsidRPr="00000000">
        <w:rPr>
          <w:b w:val="1"/>
          <w:bCs w:val="1"/>
          <w:sz w:val="24"/>
          <w:szCs w:val="24"/>
          <w:rtl w:val="0"/>
        </w:rPr>
        <w:t xml:space="preserve">11.</w:t>
        <w:tab/>
        <w:t xml:space="preserve">THÔNG BÁO</w:t>
      </w:r>
    </w:p>
    <w:p w:rsidR="00000000" w:rsidDel="00000000" w:rsidP="00000000" w:rsidRDefault="00000000" w:rsidRPr="00000000" w14:paraId="0000006A">
      <w:pPr>
        <w:spacing w:before="240" w:line="240" w:lineRule="auto"/>
        <w:ind w:left="720"/>
        <w:jc w:val="both"/>
        <w:rPr>
          <w:sz w:val="24"/>
          <w:szCs w:val="24"/>
        </w:rPr>
      </w:pPr>
      <w:r w:rsidDel="00000000" w:rsidR="00000000" w:rsidRPr="00000000">
        <w:rPr>
          <w:sz w:val="24"/>
          <w:szCs w:val="24"/>
          <w:rtl w:val="0"/>
        </w:rPr>
        <w:t xml:space="preserve">11.1</w:t>
        <w:tab/>
        <w:t xml:space="preserve">Bất kỳ thông báo nào hoặc thư từ liên lạc khác được gửi theo quy định của Hợp Đồng này -</w:t>
      </w:r>
    </w:p>
    <w:p w:rsidR="00000000" w:rsidDel="00000000" w:rsidP="00000000" w:rsidRDefault="00000000" w:rsidRPr="00000000" w14:paraId="0000006B">
      <w:pPr>
        <w:spacing w:before="240" w:line="240" w:lineRule="auto"/>
        <w:ind w:left="1440" w:hanging="720"/>
        <w:rPr>
          <w:sz w:val="24"/>
          <w:szCs w:val="24"/>
        </w:rPr>
      </w:pPr>
      <w:r w:rsidDel="00000000" w:rsidR="00000000" w:rsidRPr="00000000">
        <w:rPr>
          <w:sz w:val="24"/>
          <w:szCs w:val="24"/>
          <w:rtl w:val="0"/>
        </w:rPr>
        <w:t xml:space="preserve">(a)</w:t>
        <w:tab/>
        <w:t xml:space="preserve">trừ trường hợp được quy định khác tại Thỏa Thuận Bổ Sung, phải được lập thành văn bản bằng tiếng Việt; </w:t>
      </w:r>
    </w:p>
    <w:p w:rsidR="00000000" w:rsidDel="00000000" w:rsidP="00000000" w:rsidRDefault="00000000" w:rsidRPr="00000000" w14:paraId="0000006C">
      <w:pPr>
        <w:spacing w:before="240" w:line="240" w:lineRule="auto"/>
        <w:ind w:left="1440" w:hanging="720"/>
        <w:jc w:val="both"/>
        <w:rPr>
          <w:sz w:val="24"/>
          <w:szCs w:val="24"/>
        </w:rPr>
      </w:pPr>
      <w:r w:rsidDel="00000000" w:rsidR="00000000" w:rsidRPr="00000000">
        <w:rPr>
          <w:sz w:val="24"/>
          <w:szCs w:val="24"/>
          <w:rtl w:val="0"/>
        </w:rPr>
        <w:t xml:space="preserve">(b)</w:t>
        <w:tab/>
        <w:t xml:space="preserve">có thể được gửi dưới bất kỳ phương thức nào được quy định tại Điều 11.2 dưới đây;</w:t>
      </w:r>
    </w:p>
    <w:p w:rsidR="00000000" w:rsidDel="00000000" w:rsidP="00000000" w:rsidRDefault="00000000" w:rsidRPr="00000000" w14:paraId="0000006D">
      <w:pPr>
        <w:spacing w:before="240" w:line="240" w:lineRule="auto"/>
        <w:ind w:left="1440" w:hanging="720"/>
        <w:jc w:val="both"/>
        <w:rPr>
          <w:sz w:val="24"/>
          <w:szCs w:val="24"/>
        </w:rPr>
      </w:pPr>
      <w:r w:rsidDel="00000000" w:rsidR="00000000" w:rsidRPr="00000000">
        <w:rPr>
          <w:sz w:val="24"/>
          <w:szCs w:val="24"/>
          <w:rtl w:val="0"/>
        </w:rPr>
        <w:t xml:space="preserve">(c)</w:t>
        <w:tab/>
        <w:t xml:space="preserve">được gửi cho một bên là bên nhận thông báo theo địa chỉ hoặc số fax hoặc theo địa chỉ thư điện tử được quy định tại Thỏa Thuận Bổ Sung.</w:t>
      </w:r>
    </w:p>
    <w:p w:rsidR="00000000" w:rsidDel="00000000" w:rsidP="00000000" w:rsidRDefault="00000000" w:rsidRPr="00000000" w14:paraId="0000006E">
      <w:pPr>
        <w:tabs>
          <w:tab w:val="left" w:leader="none" w:pos="720"/>
        </w:tabs>
        <w:spacing w:before="240" w:line="240" w:lineRule="auto"/>
        <w:ind w:left="720"/>
        <w:jc w:val="both"/>
        <w:rPr>
          <w:sz w:val="24"/>
          <w:szCs w:val="24"/>
        </w:rPr>
      </w:pPr>
      <w:r w:rsidDel="00000000" w:rsidR="00000000" w:rsidRPr="00000000">
        <w:rPr>
          <w:sz w:val="24"/>
          <w:szCs w:val="24"/>
          <w:rtl w:val="0"/>
        </w:rPr>
        <w:t xml:space="preserve">11.2</w:t>
        <w:tab/>
        <w:t xml:space="preserve">Phụ thuộc vào quy định tại đoạn (c) dưới đây, các thông báo hoặc thông tin liên lạc khác sẽ có hiệu lực:</w:t>
      </w:r>
    </w:p>
    <w:p w:rsidR="00000000" w:rsidDel="00000000" w:rsidP="00000000" w:rsidRDefault="00000000" w:rsidRPr="00000000" w14:paraId="0000006F">
      <w:pPr>
        <w:spacing w:before="240" w:line="240" w:lineRule="auto"/>
        <w:ind w:left="1440" w:hanging="720"/>
        <w:jc w:val="both"/>
        <w:rPr>
          <w:sz w:val="24"/>
          <w:szCs w:val="24"/>
        </w:rPr>
      </w:pPr>
      <w:r w:rsidDel="00000000" w:rsidR="00000000" w:rsidRPr="00000000">
        <w:rPr>
          <w:sz w:val="24"/>
          <w:szCs w:val="24"/>
          <w:rtl w:val="0"/>
        </w:rPr>
        <w:t xml:space="preserve">(a)</w:t>
        <w:tab/>
        <w:t xml:space="preserve">nếu được gửi trực tiếp hoặc qua đường văn thư, vào ngày thông báo hoặc thông tin liên lạc đó được gửi;</w:t>
      </w:r>
    </w:p>
    <w:p w:rsidR="00000000" w:rsidDel="00000000" w:rsidP="00000000" w:rsidRDefault="00000000" w:rsidRPr="00000000" w14:paraId="00000070">
      <w:pPr>
        <w:spacing w:before="240" w:line="240" w:lineRule="auto"/>
        <w:ind w:left="1440" w:hanging="720"/>
        <w:jc w:val="both"/>
        <w:rPr>
          <w:sz w:val="24"/>
          <w:szCs w:val="24"/>
        </w:rPr>
      </w:pPr>
      <w:r w:rsidDel="00000000" w:rsidR="00000000" w:rsidRPr="00000000">
        <w:rPr>
          <w:sz w:val="24"/>
          <w:szCs w:val="24"/>
          <w:rtl w:val="0"/>
        </w:rPr>
        <w:t xml:space="preserve">(b)</w:t>
        <w:tab/>
        <w:t xml:space="preserve">nếu được gửi bằng fax, vào ngày mà thông báo hoặc thông tin liên lạc đó được nhận bởi một nhân viên chuyên trách của bên nhận dưới dạng thức dễ đọc (các bên thống nhất rằng trách nhiệm chứng minh việc đã nhận fax là trách nhiệm của bên gửi và không phụ thuộc vào báo cáo nhận fax từ máy fax của bên gửi); </w:t>
      </w:r>
    </w:p>
    <w:p w:rsidR="00000000" w:rsidDel="00000000" w:rsidP="00000000" w:rsidRDefault="00000000" w:rsidRPr="00000000" w14:paraId="00000071">
      <w:pPr>
        <w:spacing w:before="240" w:line="240" w:lineRule="auto"/>
        <w:ind w:left="1440" w:hanging="720"/>
        <w:jc w:val="both"/>
        <w:rPr>
          <w:sz w:val="24"/>
          <w:szCs w:val="24"/>
        </w:rPr>
      </w:pPr>
      <w:r w:rsidDel="00000000" w:rsidR="00000000" w:rsidRPr="00000000">
        <w:rPr>
          <w:sz w:val="24"/>
          <w:szCs w:val="24"/>
          <w:rtl w:val="0"/>
        </w:rPr>
        <w:t xml:space="preserve">(c)</w:t>
        <w:tab/>
        <w:t xml:space="preserve">nếu được gửi bằng thư bảo đảm (thư gửi qua đường hàng không nếu gửi ra nước ngoài) hoặc hình thức tương tự (có yêu cầu báo phát), vào ngày mà thư đó được gửi đi; hoặc</w:t>
      </w:r>
    </w:p>
    <w:p w:rsidR="00000000" w:rsidDel="00000000" w:rsidP="00000000" w:rsidRDefault="00000000" w:rsidRPr="00000000" w14:paraId="00000072">
      <w:pPr>
        <w:spacing w:before="240" w:line="240" w:lineRule="auto"/>
        <w:ind w:left="1440" w:hanging="720"/>
        <w:jc w:val="both"/>
        <w:rPr>
          <w:sz w:val="24"/>
          <w:szCs w:val="24"/>
        </w:rPr>
      </w:pPr>
      <w:r w:rsidDel="00000000" w:rsidR="00000000" w:rsidRPr="00000000">
        <w:rPr>
          <w:sz w:val="24"/>
          <w:szCs w:val="24"/>
          <w:rtl w:val="0"/>
        </w:rPr>
        <w:t xml:space="preserve">(d)</w:t>
        <w:tab/>
        <w:t xml:space="preserve">nếu được gửi bằng thư điện tử, vào ngày mà thư điện tử đó được nhận;</w:t>
      </w:r>
    </w:p>
    <w:p w:rsidR="00000000" w:rsidDel="00000000" w:rsidP="00000000" w:rsidRDefault="00000000" w:rsidRPr="00000000" w14:paraId="00000073">
      <w:pPr>
        <w:spacing w:before="240" w:line="240" w:lineRule="auto"/>
        <w:ind w:left="720" w:firstLine="0"/>
        <w:jc w:val="both"/>
        <w:rPr>
          <w:sz w:val="24"/>
          <w:szCs w:val="24"/>
        </w:rPr>
      </w:pPr>
      <w:r w:rsidDel="00000000" w:rsidR="00000000" w:rsidRPr="00000000">
        <w:rPr>
          <w:sz w:val="24"/>
          <w:szCs w:val="24"/>
          <w:rtl w:val="0"/>
        </w:rPr>
        <w:t xml:space="preserve">ngoại trừ trường hợp bất kỳ thông báo hoặc thông tin liên lạc nào nhận được hoặc được gửi đi sau khi hết giờ làm việc vào ngày mà thông báo hoặc thông tin liên lạc đó được nhận hoặc được gửi đi hoặc vào một ngày không phải là Ngày Làm Việc tại địa điểm mà thông báo hoặc thông tin liên lạc đó được gửi sẽ được xem là đã được gửi tại thời điểm mở cửa giao dịch vào Ngày Làm Việc kế tiếp. </w:t>
      </w:r>
    </w:p>
    <w:p w:rsidR="00000000" w:rsidDel="00000000" w:rsidP="00000000" w:rsidRDefault="00000000" w:rsidRPr="00000000" w14:paraId="00000074">
      <w:pPr>
        <w:spacing w:before="240" w:line="240" w:lineRule="auto"/>
        <w:ind w:left="720"/>
        <w:jc w:val="both"/>
        <w:rPr>
          <w:sz w:val="24"/>
          <w:szCs w:val="24"/>
        </w:rPr>
      </w:pPr>
      <w:r w:rsidDel="00000000" w:rsidR="00000000" w:rsidRPr="00000000">
        <w:rPr>
          <w:sz w:val="24"/>
          <w:szCs w:val="24"/>
          <w:rtl w:val="0"/>
        </w:rPr>
        <w:t xml:space="preserve">11.3</w:t>
        <w:tab/>
        <w:t xml:space="preserve">Một bên có thể thay đổi địa chỉ hoặc số fax hoặc địa chỉ thư điện tử để nhận thông báo hoặc thông tin liên lạc khác bằng cách gửi thông báo cho bên kia. </w:t>
      </w:r>
    </w:p>
    <w:p w:rsidR="00000000" w:rsidDel="00000000" w:rsidP="00000000" w:rsidRDefault="00000000" w:rsidRPr="00000000" w14:paraId="00000075">
      <w:pPr>
        <w:spacing w:before="240" w:line="240" w:lineRule="auto"/>
        <w:jc w:val="both"/>
        <w:rPr>
          <w:rFonts w:ascii="CG Times" w:cs="CG Times" w:eastAsia="CG Times" w:hAnsi="CG Times"/>
          <w:b w:val="1"/>
          <w:bCs w:val="1"/>
          <w:sz w:val="22"/>
          <w:szCs w:val="22"/>
        </w:rPr>
      </w:pPr>
      <w:r w:rsidDel="00000000" w:rsidR="00000000" w:rsidRPr="00000000">
        <w:rPr>
          <w:b w:val="1"/>
          <w:bCs w:val="1"/>
          <w:sz w:val="24"/>
          <w:szCs w:val="24"/>
          <w:rtl w:val="0"/>
        </w:rPr>
        <w:t xml:space="preserve">12</w:t>
      </w:r>
      <w:r w:rsidDel="00000000" w:rsidR="00000000" w:rsidRPr="00000000">
        <w:rPr>
          <w:rFonts w:ascii="CG Times" w:cs="CG Times" w:eastAsia="CG Times" w:hAnsi="CG Times"/>
          <w:b w:val="1"/>
          <w:bCs w:val="1"/>
          <w:sz w:val="22"/>
          <w:szCs w:val="22"/>
          <w:rtl w:val="0"/>
        </w:rPr>
        <w:t xml:space="preserve">.</w:t>
        <w:tab/>
        <w:t xml:space="preserve">KHÔNG CHUYỂN NHƯỢNG VÀ CHẤM DỨT </w:t>
      </w:r>
    </w:p>
    <w:p w:rsidR="00000000" w:rsidDel="00000000" w:rsidP="00000000" w:rsidRDefault="00000000" w:rsidRPr="00000000" w14:paraId="00000076">
      <w:pPr>
        <w:spacing w:before="240" w:line="240" w:lineRule="auto"/>
        <w:ind w:left="720"/>
        <w:jc w:val="both"/>
        <w:rPr>
          <w:sz w:val="24"/>
          <w:szCs w:val="24"/>
        </w:rPr>
      </w:pPr>
      <w:r w:rsidDel="00000000" w:rsidR="00000000" w:rsidRPr="00000000">
        <w:rPr>
          <w:sz w:val="24"/>
          <w:szCs w:val="24"/>
          <w:rtl w:val="0"/>
        </w:rPr>
        <w:t xml:space="preserve">12.1</w:t>
        <w:tab/>
        <w:t xml:space="preserve">Không Bên nào có quyền chuyển quyền và nghĩa vụ của mình theo Hợp Đồng này hay bất kỳ Xác Nhận Giao Dịch nào trừ khi có sự chấp thuận bằng văn bản của Bên.</w:t>
      </w:r>
    </w:p>
    <w:p w:rsidR="00000000" w:rsidDel="00000000" w:rsidP="00000000" w:rsidRDefault="00000000" w:rsidRPr="00000000" w14:paraId="00000077">
      <w:pPr>
        <w:spacing w:before="240" w:line="240" w:lineRule="auto"/>
        <w:ind w:left="720"/>
        <w:jc w:val="both"/>
        <w:rPr>
          <w:sz w:val="24"/>
          <w:szCs w:val="24"/>
        </w:rPr>
      </w:pPr>
      <w:r w:rsidDel="00000000" w:rsidR="00000000" w:rsidRPr="00000000">
        <w:rPr>
          <w:sz w:val="24"/>
          <w:szCs w:val="24"/>
          <w:rtl w:val="0"/>
        </w:rPr>
        <w:t xml:space="preserve">12.2</w:t>
        <w:tab/>
        <w:t xml:space="preserve">Hợp Đồng này có thể được chấm dứt theo thỏa thuận bằng văn bản của các Bên, với điều kiện Hợp Đồng này vẫn còn hiệu lực đối với các Giao Dịch chưa thực hiện xong. </w:t>
      </w:r>
    </w:p>
    <w:p w:rsidR="00000000" w:rsidDel="00000000" w:rsidP="00000000" w:rsidRDefault="00000000" w:rsidRPr="00000000" w14:paraId="00000078">
      <w:pPr>
        <w:spacing w:before="240" w:line="240" w:lineRule="auto"/>
        <w:ind w:left="720"/>
        <w:jc w:val="both"/>
        <w:rPr>
          <w:b w:val="1"/>
          <w:bCs w:val="1"/>
          <w:sz w:val="24"/>
          <w:szCs w:val="24"/>
        </w:rPr>
      </w:pPr>
      <w:r w:rsidDel="00000000" w:rsidR="00000000" w:rsidRPr="00000000">
        <w:rPr>
          <w:rtl w:val="0"/>
        </w:rPr>
      </w:r>
    </w:p>
    <w:p w:rsidR="00000000" w:rsidDel="00000000" w:rsidP="00000000" w:rsidRDefault="00000000" w:rsidRPr="00000000" w14:paraId="00000079">
      <w:pPr>
        <w:spacing w:before="240" w:line="240" w:lineRule="auto"/>
        <w:ind w:left="720"/>
        <w:jc w:val="both"/>
        <w:rPr>
          <w:b w:val="1"/>
          <w:bCs w:val="1"/>
          <w:sz w:val="24"/>
          <w:szCs w:val="24"/>
        </w:rPr>
      </w:pPr>
      <w:r w:rsidDel="00000000" w:rsidR="00000000" w:rsidRPr="00000000">
        <w:rPr>
          <w:rtl w:val="0"/>
        </w:rPr>
      </w:r>
    </w:p>
    <w:p w:rsidR="00000000" w:rsidDel="00000000" w:rsidP="00000000" w:rsidRDefault="00000000" w:rsidRPr="00000000" w14:paraId="0000007A">
      <w:pPr>
        <w:spacing w:before="240" w:line="240" w:lineRule="auto"/>
        <w:ind w:left="720"/>
        <w:jc w:val="both"/>
        <w:rPr>
          <w:b w:val="1"/>
          <w:bCs w:val="1"/>
          <w:sz w:val="24"/>
          <w:szCs w:val="24"/>
        </w:rPr>
      </w:pPr>
      <w:r w:rsidDel="00000000" w:rsidR="00000000" w:rsidRPr="00000000">
        <w:rPr>
          <w:b w:val="1"/>
          <w:bCs w:val="1"/>
          <w:sz w:val="24"/>
          <w:szCs w:val="24"/>
          <w:rtl w:val="0"/>
        </w:rPr>
        <w:t xml:space="preserve">13.</w:t>
        <w:tab/>
        <w:t xml:space="preserve">NGÔN NGỮ </w:t>
      </w:r>
    </w:p>
    <w:p w:rsidR="00000000" w:rsidDel="00000000" w:rsidP="00000000" w:rsidRDefault="00000000" w:rsidRPr="00000000" w14:paraId="0000007B">
      <w:pPr>
        <w:spacing w:before="240" w:line="240" w:lineRule="auto"/>
        <w:ind w:left="720" w:firstLine="0"/>
        <w:jc w:val="both"/>
        <w:rPr>
          <w:sz w:val="24"/>
          <w:szCs w:val="24"/>
        </w:rPr>
      </w:pPr>
      <w:r w:rsidDel="00000000" w:rsidR="00000000" w:rsidRPr="00000000">
        <w:rPr>
          <w:sz w:val="24"/>
          <w:szCs w:val="24"/>
          <w:rtl w:val="0"/>
        </w:rPr>
        <w:t xml:space="preserve">Hợp Đồng và các Xác Nhận Giao Dịch được ký kết bằng bản tiếng Việt.  Nếu các văn bản này được ký cả bằng tiếng Việt và tiếng Anh thì bản tiếng Việt sẽ được ưu tiên áp dụng, trừ khi các Bên có thỏa thuận khác trong Xác Nhận Giao Dịch. </w:t>
      </w:r>
    </w:p>
    <w:p w:rsidR="00000000" w:rsidDel="00000000" w:rsidP="00000000" w:rsidRDefault="00000000" w:rsidRPr="00000000" w14:paraId="0000007C">
      <w:pPr>
        <w:spacing w:before="240" w:line="240" w:lineRule="auto"/>
        <w:ind w:left="720"/>
        <w:jc w:val="both"/>
        <w:rPr>
          <w:b w:val="1"/>
          <w:bCs w:val="1"/>
          <w:sz w:val="24"/>
          <w:szCs w:val="24"/>
        </w:rPr>
      </w:pPr>
      <w:r w:rsidDel="00000000" w:rsidR="00000000" w:rsidRPr="00000000">
        <w:rPr>
          <w:b w:val="1"/>
          <w:bCs w:val="1"/>
          <w:sz w:val="24"/>
          <w:szCs w:val="24"/>
          <w:rtl w:val="0"/>
        </w:rPr>
        <w:t xml:space="preserve">14.</w:t>
        <w:tab/>
        <w:t xml:space="preserve">SỬA ĐỔI</w:t>
      </w:r>
    </w:p>
    <w:p w:rsidR="00000000" w:rsidDel="00000000" w:rsidP="00000000" w:rsidRDefault="00000000" w:rsidRPr="00000000" w14:paraId="0000007D">
      <w:pPr>
        <w:spacing w:before="240" w:line="240" w:lineRule="auto"/>
        <w:ind w:left="720"/>
        <w:jc w:val="both"/>
        <w:rPr>
          <w:sz w:val="24"/>
          <w:szCs w:val="24"/>
        </w:rPr>
      </w:pPr>
      <w:r w:rsidDel="00000000" w:rsidR="00000000" w:rsidRPr="00000000">
        <w:rPr>
          <w:sz w:val="24"/>
          <w:szCs w:val="24"/>
          <w:rtl w:val="0"/>
        </w:rPr>
        <w:tab/>
        <w:t xml:space="preserve">Mọi sửa đổi Hợp Đồng này, các Xác Nhận Giao Dịch, phải được lập thành văn bản và được các Bên ký kết phù hợp với quy định của Hợp Đồng này. </w:t>
      </w:r>
    </w:p>
    <w:p w:rsidR="00000000" w:rsidDel="00000000" w:rsidP="00000000" w:rsidRDefault="00000000" w:rsidRPr="00000000" w14:paraId="0000007E">
      <w:pPr>
        <w:spacing w:before="240" w:line="240" w:lineRule="auto"/>
        <w:ind w:left="720"/>
        <w:jc w:val="both"/>
        <w:rPr>
          <w:b w:val="1"/>
          <w:bCs w:val="1"/>
          <w:sz w:val="24"/>
          <w:szCs w:val="24"/>
        </w:rPr>
      </w:pPr>
      <w:r w:rsidDel="00000000" w:rsidR="00000000" w:rsidRPr="00000000">
        <w:rPr>
          <w:b w:val="1"/>
          <w:bCs w:val="1"/>
          <w:sz w:val="24"/>
          <w:szCs w:val="24"/>
          <w:rtl w:val="0"/>
        </w:rPr>
        <w:t xml:space="preserve">15.</w:t>
        <w:tab/>
        <w:t xml:space="preserve">LUẬT ÁP DỤNG VÀ GIẢI QUYẾT TRANH CHẤP</w:t>
      </w:r>
    </w:p>
    <w:p w:rsidR="00000000" w:rsidDel="00000000" w:rsidP="00000000" w:rsidRDefault="00000000" w:rsidRPr="00000000" w14:paraId="0000007F">
      <w:pPr>
        <w:spacing w:before="240" w:line="240" w:lineRule="auto"/>
        <w:jc w:val="both"/>
        <w:rPr>
          <w:sz w:val="24"/>
          <w:szCs w:val="24"/>
        </w:rPr>
      </w:pPr>
      <w:r w:rsidDel="00000000" w:rsidR="00000000" w:rsidRPr="00000000">
        <w:rPr>
          <w:sz w:val="24"/>
          <w:szCs w:val="24"/>
          <w:rtl w:val="0"/>
        </w:rPr>
        <w:t xml:space="preserve">15.1</w:t>
        <w:tab/>
        <w:t xml:space="preserve">Hợp Đồng này được điều chỉnh bởi pháp luật Việt Nam.</w:t>
      </w:r>
    </w:p>
    <w:p w:rsidR="00000000" w:rsidDel="00000000" w:rsidP="00000000" w:rsidRDefault="00000000" w:rsidRPr="00000000" w14:paraId="00000080">
      <w:pPr>
        <w:spacing w:before="240" w:line="240" w:lineRule="auto"/>
        <w:ind w:left="720"/>
        <w:jc w:val="both"/>
        <w:rPr>
          <w:sz w:val="24"/>
          <w:szCs w:val="24"/>
        </w:rPr>
      </w:pPr>
      <w:r w:rsidDel="00000000" w:rsidR="00000000" w:rsidRPr="00000000">
        <w:rPr>
          <w:sz w:val="24"/>
          <w:szCs w:val="24"/>
          <w:rtl w:val="0"/>
        </w:rPr>
        <w:t xml:space="preserve">15.2</w:t>
        <w:tab/>
        <w:t xml:space="preserve">Mọi tranh chấp phát sinh từ việc giao kết, thực hiện hay chấm dứt Hợp Đồng này (“</w:t>
      </w:r>
      <w:r w:rsidDel="00000000" w:rsidR="00000000" w:rsidRPr="00000000">
        <w:rPr>
          <w:b w:val="1"/>
          <w:bCs w:val="1"/>
          <w:sz w:val="24"/>
          <w:szCs w:val="24"/>
          <w:rtl w:val="0"/>
        </w:rPr>
        <w:t xml:space="preserve">Tranh</w:t>
      </w:r>
      <w:r w:rsidDel="00000000" w:rsidR="00000000" w:rsidRPr="00000000">
        <w:rPr>
          <w:sz w:val="24"/>
          <w:szCs w:val="24"/>
          <w:rtl w:val="0"/>
        </w:rPr>
        <w:t xml:space="preserve"> </w:t>
      </w:r>
      <w:r w:rsidDel="00000000" w:rsidR="00000000" w:rsidRPr="00000000">
        <w:rPr>
          <w:b w:val="1"/>
          <w:bCs w:val="1"/>
          <w:sz w:val="24"/>
          <w:szCs w:val="24"/>
          <w:rtl w:val="0"/>
        </w:rPr>
        <w:t xml:space="preserve">Chấp</w:t>
      </w:r>
      <w:r w:rsidDel="00000000" w:rsidR="00000000" w:rsidRPr="00000000">
        <w:rPr>
          <w:sz w:val="24"/>
          <w:szCs w:val="24"/>
          <w:rtl w:val="0"/>
        </w:rPr>
        <w:t xml:space="preserve">”) được giải quyết thông qua hòa giải với sự hỗ trợ của Hiệp hội Thị trường Trái phiếu Việt Nam đóng vai trò trung gian hòa giải.</w:t>
      </w:r>
    </w:p>
    <w:p w:rsidR="00000000" w:rsidDel="00000000" w:rsidP="00000000" w:rsidRDefault="00000000" w:rsidRPr="00000000" w14:paraId="00000081">
      <w:pPr>
        <w:spacing w:before="240" w:line="240" w:lineRule="auto"/>
        <w:ind w:left="720"/>
        <w:jc w:val="both"/>
        <w:rPr>
          <w:sz w:val="24"/>
          <w:szCs w:val="24"/>
        </w:rPr>
      </w:pPr>
      <w:r w:rsidDel="00000000" w:rsidR="00000000" w:rsidRPr="00000000">
        <w:rPr>
          <w:sz w:val="24"/>
          <w:szCs w:val="24"/>
          <w:rtl w:val="0"/>
        </w:rPr>
        <w:t xml:space="preserve">15.3</w:t>
        <w:tab/>
        <w:t xml:space="preserve">Trong trường hợp Tranh Chấp đó không thể giải quyết được thông qua hòa giải theo Điều 15.2, một Bên có quyền đưa Tranh Chấp đó ra tòa án Việt Nam có thẩm quyền để giải quyết, trừ khi Thỏa Thuận Bổ Sung hoặc Xác Nhận Giao Dịch có quy định khác hoặc các Bên có thỏa thuận khác.  </w:t>
      </w:r>
    </w:p>
    <w:p w:rsidR="00000000" w:rsidDel="00000000" w:rsidP="00000000" w:rsidRDefault="00000000" w:rsidRPr="00000000" w14:paraId="00000082">
      <w:pPr>
        <w:spacing w:before="240" w:line="240" w:lineRule="auto"/>
        <w:ind w:left="720"/>
        <w:jc w:val="both"/>
        <w:rPr>
          <w:b w:val="1"/>
          <w:bCs w:val="1"/>
          <w:sz w:val="24"/>
          <w:szCs w:val="24"/>
        </w:rPr>
      </w:pPr>
      <w:r w:rsidDel="00000000" w:rsidR="00000000" w:rsidRPr="00000000">
        <w:rPr>
          <w:b w:val="1"/>
          <w:bCs w:val="1"/>
          <w:sz w:val="24"/>
          <w:szCs w:val="24"/>
          <w:rtl w:val="0"/>
        </w:rPr>
        <w:t xml:space="preserve">16.</w:t>
        <w:tab/>
        <w:t xml:space="preserve">ĐỊNH NGHĨA</w:t>
      </w:r>
    </w:p>
    <w:p w:rsidR="00000000" w:rsidDel="00000000" w:rsidP="00000000" w:rsidRDefault="00000000" w:rsidRPr="00000000" w14:paraId="00000083">
      <w:pPr>
        <w:spacing w:before="240" w:line="240" w:lineRule="auto"/>
        <w:jc w:val="both"/>
        <w:rPr>
          <w:sz w:val="24"/>
          <w:szCs w:val="24"/>
        </w:rPr>
      </w:pPr>
      <w:r w:rsidDel="00000000" w:rsidR="00000000" w:rsidRPr="00000000">
        <w:rPr>
          <w:sz w:val="24"/>
          <w:szCs w:val="24"/>
          <w:rtl w:val="0"/>
        </w:rPr>
        <w:t xml:space="preserve">Trong Hợp Đồng này, các từ ngữ dưới đây có nghĩa như sau:</w:t>
      </w:r>
    </w:p>
    <w:tbl>
      <w:tblPr>
        <w:tblStyle w:val="Table2"/>
        <w:tblW w:w="9027.0" w:type="dxa"/>
        <w:jc w:val="left"/>
        <w:tblLayout w:type="fixed"/>
        <w:tblLook w:val="0000"/>
      </w:tblPr>
      <w:tblGrid>
        <w:gridCol w:w="3015"/>
        <w:gridCol w:w="285"/>
        <w:gridCol w:w="5727"/>
        <w:tblGridChange w:id="0">
          <w:tblGrid>
            <w:gridCol w:w="3015"/>
            <w:gridCol w:w="285"/>
            <w:gridCol w:w="5727"/>
          </w:tblGrid>
        </w:tblGridChange>
      </w:tblGrid>
      <w:tr>
        <w:trPr>
          <w:cantSplit w:val="0"/>
          <w:tblHeader w:val="0"/>
        </w:trPr>
        <w:tc>
          <w:tcPr/>
          <w:p w:rsidR="00000000" w:rsidDel="00000000" w:rsidP="00000000" w:rsidRDefault="00000000" w:rsidRPr="00000000" w14:paraId="00000084">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Bên Bán</w:t>
            </w:r>
            <w:r w:rsidDel="00000000" w:rsidR="00000000" w:rsidRPr="00000000">
              <w:rPr>
                <w:sz w:val="24"/>
                <w:szCs w:val="24"/>
                <w:rtl w:val="0"/>
              </w:rPr>
              <w:t xml:space="preserve">”</w:t>
            </w:r>
          </w:p>
        </w:tc>
        <w:tc>
          <w:tcPr/>
          <w:p w:rsidR="00000000" w:rsidDel="00000000" w:rsidP="00000000" w:rsidRDefault="00000000" w:rsidRPr="00000000" w14:paraId="00000085">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86">
            <w:pPr>
              <w:spacing w:before="240" w:line="240" w:lineRule="auto"/>
              <w:jc w:val="both"/>
              <w:rPr>
                <w:sz w:val="24"/>
                <w:szCs w:val="24"/>
              </w:rPr>
            </w:pPr>
            <w:r w:rsidDel="00000000" w:rsidR="00000000" w:rsidRPr="00000000">
              <w:rPr>
                <w:sz w:val="24"/>
                <w:szCs w:val="24"/>
                <w:rtl w:val="0"/>
              </w:rPr>
              <w:t xml:space="preserve">như được định nghĩa tại Điều 1.1. </w:t>
            </w:r>
          </w:p>
        </w:tc>
      </w:tr>
      <w:tr>
        <w:trPr>
          <w:cantSplit w:val="0"/>
          <w:tblHeader w:val="0"/>
        </w:trPr>
        <w:tc>
          <w:tcPr/>
          <w:p w:rsidR="00000000" w:rsidDel="00000000" w:rsidP="00000000" w:rsidRDefault="00000000" w:rsidRPr="00000000" w14:paraId="00000087">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Bên Mua</w:t>
            </w:r>
            <w:r w:rsidDel="00000000" w:rsidR="00000000" w:rsidRPr="00000000">
              <w:rPr>
                <w:sz w:val="24"/>
                <w:szCs w:val="24"/>
                <w:rtl w:val="0"/>
              </w:rPr>
              <w:t xml:space="preserve">”</w:t>
            </w:r>
          </w:p>
        </w:tc>
        <w:tc>
          <w:tcPr/>
          <w:p w:rsidR="00000000" w:rsidDel="00000000" w:rsidP="00000000" w:rsidRDefault="00000000" w:rsidRPr="00000000" w14:paraId="00000088">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89">
            <w:pPr>
              <w:spacing w:before="240" w:line="240" w:lineRule="auto"/>
              <w:jc w:val="both"/>
              <w:rPr>
                <w:sz w:val="24"/>
                <w:szCs w:val="24"/>
              </w:rPr>
            </w:pPr>
            <w:r w:rsidDel="00000000" w:rsidR="00000000" w:rsidRPr="00000000">
              <w:rPr>
                <w:sz w:val="24"/>
                <w:szCs w:val="24"/>
                <w:rtl w:val="0"/>
              </w:rPr>
              <w:t xml:space="preserve">như được định nghĩa tại Điều 1.1.</w:t>
            </w:r>
          </w:p>
        </w:tc>
      </w:tr>
      <w:tr>
        <w:trPr>
          <w:cantSplit w:val="0"/>
          <w:tblHeader w:val="0"/>
        </w:trPr>
        <w:tc>
          <w:tcPr/>
          <w:p w:rsidR="00000000" w:rsidDel="00000000" w:rsidP="00000000" w:rsidRDefault="00000000" w:rsidRPr="00000000" w14:paraId="0000008A">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Bên Không Vi Phạm</w:t>
            </w:r>
            <w:r w:rsidDel="00000000" w:rsidR="00000000" w:rsidRPr="00000000">
              <w:rPr>
                <w:sz w:val="24"/>
                <w:szCs w:val="24"/>
                <w:rtl w:val="0"/>
              </w:rPr>
              <w:t xml:space="preserve">”</w:t>
            </w:r>
          </w:p>
        </w:tc>
        <w:tc>
          <w:tcPr/>
          <w:p w:rsidR="00000000" w:rsidDel="00000000" w:rsidP="00000000" w:rsidRDefault="00000000" w:rsidRPr="00000000" w14:paraId="0000008B">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8C">
            <w:pPr>
              <w:spacing w:before="240" w:line="240" w:lineRule="auto"/>
              <w:jc w:val="both"/>
              <w:rPr>
                <w:sz w:val="24"/>
                <w:szCs w:val="24"/>
              </w:rPr>
            </w:pPr>
            <w:r w:rsidDel="00000000" w:rsidR="00000000" w:rsidRPr="00000000">
              <w:rPr>
                <w:sz w:val="24"/>
                <w:szCs w:val="24"/>
                <w:rtl w:val="0"/>
              </w:rPr>
              <w:t xml:space="preserve">như được định nghĩa tại Điều 8.1</w:t>
            </w:r>
          </w:p>
        </w:tc>
      </w:tr>
      <w:tr>
        <w:trPr>
          <w:cantSplit w:val="0"/>
          <w:tblHeader w:val="0"/>
        </w:trPr>
        <w:tc>
          <w:tcPr/>
          <w:p w:rsidR="00000000" w:rsidDel="00000000" w:rsidP="00000000" w:rsidRDefault="00000000" w:rsidRPr="00000000" w14:paraId="0000008D">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Bên Vi Phạm</w:t>
            </w:r>
            <w:r w:rsidDel="00000000" w:rsidR="00000000" w:rsidRPr="00000000">
              <w:rPr>
                <w:sz w:val="24"/>
                <w:szCs w:val="24"/>
                <w:rtl w:val="0"/>
              </w:rPr>
              <w:t xml:space="preserve">”</w:t>
            </w:r>
          </w:p>
        </w:tc>
        <w:tc>
          <w:tcPr/>
          <w:p w:rsidR="00000000" w:rsidDel="00000000" w:rsidP="00000000" w:rsidRDefault="00000000" w:rsidRPr="00000000" w14:paraId="0000008E">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8F">
            <w:pPr>
              <w:spacing w:before="240" w:line="240" w:lineRule="auto"/>
              <w:jc w:val="both"/>
              <w:rPr>
                <w:sz w:val="24"/>
                <w:szCs w:val="24"/>
              </w:rPr>
            </w:pPr>
            <w:r w:rsidDel="00000000" w:rsidR="00000000" w:rsidRPr="00000000">
              <w:rPr>
                <w:sz w:val="24"/>
                <w:szCs w:val="24"/>
                <w:rtl w:val="0"/>
              </w:rPr>
              <w:t xml:space="preserve">như được định nghĩa tại Điều 8.1</w:t>
            </w:r>
          </w:p>
        </w:tc>
      </w:tr>
      <w:tr>
        <w:trPr>
          <w:cantSplit w:val="0"/>
          <w:tblHeader w:val="0"/>
        </w:trPr>
        <w:tc>
          <w:tcPr/>
          <w:p w:rsidR="00000000" w:rsidDel="00000000" w:rsidP="00000000" w:rsidRDefault="00000000" w:rsidRPr="00000000" w14:paraId="00000090">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Chứng Từ Điện Tử</w:t>
            </w:r>
            <w:r w:rsidDel="00000000" w:rsidR="00000000" w:rsidRPr="00000000">
              <w:rPr>
                <w:sz w:val="24"/>
                <w:szCs w:val="24"/>
                <w:rtl w:val="0"/>
              </w:rPr>
              <w:t xml:space="preserve">” </w:t>
            </w:r>
          </w:p>
        </w:tc>
        <w:tc>
          <w:tcPr/>
          <w:p w:rsidR="00000000" w:rsidDel="00000000" w:rsidP="00000000" w:rsidRDefault="00000000" w:rsidRPr="00000000" w14:paraId="00000091">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92">
            <w:pPr>
              <w:spacing w:before="240" w:line="240" w:lineRule="auto"/>
              <w:jc w:val="both"/>
              <w:rPr>
                <w:sz w:val="24"/>
                <w:szCs w:val="24"/>
              </w:rPr>
            </w:pPr>
            <w:r w:rsidDel="00000000" w:rsidR="00000000" w:rsidRPr="00000000">
              <w:rPr>
                <w:sz w:val="24"/>
                <w:szCs w:val="24"/>
                <w:rtl w:val="0"/>
              </w:rPr>
              <w:t xml:space="preserve">là hợp đồng điện tử thể hiện dưới dạng thông điệp dữ liệu được khởi tạo thông qua một Mạng Giao Dịch Điện Tử theo các quy tắc của Mạng Giao Dịch Điện Tử đó.</w:t>
            </w:r>
          </w:p>
        </w:tc>
      </w:tr>
      <w:tr>
        <w:trPr>
          <w:cantSplit w:val="0"/>
          <w:tblHeader w:val="0"/>
        </w:trPr>
        <w:tc>
          <w:tcPr/>
          <w:p w:rsidR="00000000" w:rsidDel="00000000" w:rsidP="00000000" w:rsidRDefault="00000000" w:rsidRPr="00000000" w14:paraId="00000093">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cơ quan Nhà nước</w:t>
            </w:r>
            <w:r w:rsidDel="00000000" w:rsidR="00000000" w:rsidRPr="00000000">
              <w:rPr>
                <w:sz w:val="24"/>
                <w:szCs w:val="24"/>
                <w:rtl w:val="0"/>
              </w:rPr>
              <w:t xml:space="preserve">"</w:t>
            </w:r>
          </w:p>
        </w:tc>
        <w:tc>
          <w:tcPr/>
          <w:p w:rsidR="00000000" w:rsidDel="00000000" w:rsidP="00000000" w:rsidRDefault="00000000" w:rsidRPr="00000000" w14:paraId="00000094">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95">
            <w:pPr>
              <w:spacing w:before="240" w:line="240" w:lineRule="auto"/>
              <w:jc w:val="both"/>
              <w:rPr>
                <w:sz w:val="24"/>
                <w:szCs w:val="24"/>
              </w:rPr>
            </w:pPr>
            <w:r w:rsidDel="00000000" w:rsidR="00000000" w:rsidRPr="00000000">
              <w:rPr>
                <w:sz w:val="24"/>
                <w:szCs w:val="24"/>
                <w:rtl w:val="0"/>
              </w:rPr>
              <w:t xml:space="preserve">Ngân hàng Nhà nước Việt Nam, Bộ Tài Chính, Ủy Ban Chứng Khoán và/hoặc bất kỳ cơ quan quản lý Nhà nước có chức năng quản lý thị trường liên ngân hàng và thị trường trái phiếu.  </w:t>
            </w:r>
          </w:p>
        </w:tc>
      </w:tr>
      <w:tr>
        <w:trPr>
          <w:cantSplit w:val="0"/>
          <w:tblHeader w:val="0"/>
        </w:trPr>
        <w:tc>
          <w:tcPr/>
          <w:p w:rsidR="00000000" w:rsidDel="00000000" w:rsidP="00000000" w:rsidRDefault="00000000" w:rsidRPr="00000000" w14:paraId="00000096">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Đại Diện Giao Dịch</w:t>
            </w:r>
            <w:r w:rsidDel="00000000" w:rsidR="00000000" w:rsidRPr="00000000">
              <w:rPr>
                <w:sz w:val="24"/>
                <w:szCs w:val="24"/>
                <w:rtl w:val="0"/>
              </w:rPr>
              <w:t xml:space="preserve">”</w:t>
            </w:r>
          </w:p>
        </w:tc>
        <w:tc>
          <w:tcPr/>
          <w:p w:rsidR="00000000" w:rsidDel="00000000" w:rsidP="00000000" w:rsidRDefault="00000000" w:rsidRPr="00000000" w14:paraId="00000097">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98">
            <w:pPr>
              <w:spacing w:before="240" w:line="240" w:lineRule="auto"/>
              <w:jc w:val="both"/>
              <w:rPr>
                <w:sz w:val="24"/>
                <w:szCs w:val="24"/>
              </w:rPr>
            </w:pPr>
            <w:r w:rsidDel="00000000" w:rsidR="00000000" w:rsidRPr="00000000">
              <w:rPr>
                <w:sz w:val="24"/>
                <w:szCs w:val="24"/>
                <w:rtl w:val="0"/>
              </w:rPr>
              <w:t xml:space="preserve">Đối với một Bên, là thành viên của Hệ Thống Giao Dịch mà Bên đó chỉ định làm đại diện để đặt lệnh cho các Giao Dịch.  </w:t>
            </w:r>
          </w:p>
        </w:tc>
      </w:tr>
      <w:tr>
        <w:trPr>
          <w:cantSplit w:val="0"/>
          <w:tblHeader w:val="0"/>
        </w:trPr>
        <w:tc>
          <w:tcPr/>
          <w:p w:rsidR="00000000" w:rsidDel="00000000" w:rsidP="00000000" w:rsidRDefault="00000000" w:rsidRPr="00000000" w14:paraId="00000099">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Giá Thực Hiện</w:t>
            </w:r>
            <w:r w:rsidDel="00000000" w:rsidR="00000000" w:rsidRPr="00000000">
              <w:rPr>
                <w:sz w:val="24"/>
                <w:szCs w:val="24"/>
                <w:rtl w:val="0"/>
              </w:rPr>
              <w:t xml:space="preserve">”</w:t>
            </w:r>
          </w:p>
        </w:tc>
        <w:tc>
          <w:tcPr/>
          <w:p w:rsidR="00000000" w:rsidDel="00000000" w:rsidP="00000000" w:rsidRDefault="00000000" w:rsidRPr="00000000" w14:paraId="0000009A">
            <w:pPr>
              <w:spacing w:before="240" w:line="240" w:lineRule="auto"/>
              <w:jc w:val="center"/>
              <w:rPr>
                <w:sz w:val="24"/>
                <w:szCs w:val="24"/>
              </w:rPr>
            </w:pPr>
            <w:r w:rsidDel="00000000" w:rsidR="00000000" w:rsidRPr="00000000">
              <w:rPr>
                <w:sz w:val="24"/>
                <w:szCs w:val="24"/>
                <w:rtl w:val="0"/>
              </w:rPr>
              <w:t xml:space="preserve">: </w:t>
            </w:r>
          </w:p>
        </w:tc>
        <w:tc>
          <w:tcPr/>
          <w:p w:rsidR="00000000" w:rsidDel="00000000" w:rsidP="00000000" w:rsidRDefault="00000000" w:rsidRPr="00000000" w14:paraId="0000009B">
            <w:pPr>
              <w:spacing w:before="240" w:line="240" w:lineRule="auto"/>
              <w:jc w:val="both"/>
              <w:rPr>
                <w:sz w:val="24"/>
                <w:szCs w:val="24"/>
              </w:rPr>
            </w:pPr>
            <w:r w:rsidDel="00000000" w:rsidR="00000000" w:rsidRPr="00000000">
              <w:rPr>
                <w:sz w:val="24"/>
                <w:szCs w:val="24"/>
                <w:rtl w:val="0"/>
              </w:rPr>
              <w:t xml:space="preserve">[Là giá gộp lãi tính cho mỗi Trái Phiếu Giao Dịch, được xác định phù hợp với quy tắc của Hệ Thồng Giao Dịch hoặc thông lệ Thị Trường]</w:t>
            </w:r>
          </w:p>
        </w:tc>
      </w:tr>
      <w:tr>
        <w:trPr>
          <w:cantSplit w:val="0"/>
          <w:tblHeader w:val="0"/>
        </w:trPr>
        <w:tc>
          <w:tcPr/>
          <w:p w:rsidR="00000000" w:rsidDel="00000000" w:rsidP="00000000" w:rsidRDefault="00000000" w:rsidRPr="00000000" w14:paraId="0000009C">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Giao Dịch</w:t>
            </w:r>
            <w:r w:rsidDel="00000000" w:rsidR="00000000" w:rsidRPr="00000000">
              <w:rPr>
                <w:sz w:val="24"/>
                <w:szCs w:val="24"/>
                <w:rtl w:val="0"/>
              </w:rPr>
              <w:t xml:space="preserve">"</w:t>
            </w:r>
          </w:p>
        </w:tc>
        <w:tc>
          <w:tcPr/>
          <w:p w:rsidR="00000000" w:rsidDel="00000000" w:rsidP="00000000" w:rsidRDefault="00000000" w:rsidRPr="00000000" w14:paraId="0000009D">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9E">
            <w:pPr>
              <w:spacing w:before="240" w:line="240" w:lineRule="auto"/>
              <w:jc w:val="both"/>
              <w:rPr>
                <w:sz w:val="24"/>
                <w:szCs w:val="24"/>
              </w:rPr>
            </w:pPr>
            <w:r w:rsidDel="00000000" w:rsidR="00000000" w:rsidRPr="00000000">
              <w:rPr>
                <w:sz w:val="24"/>
                <w:szCs w:val="24"/>
                <w:rtl w:val="0"/>
              </w:rPr>
              <w:t xml:space="preserve">như được định nghĩa tại Điều 1.1.</w:t>
            </w:r>
          </w:p>
        </w:tc>
      </w:tr>
      <w:tr>
        <w:trPr>
          <w:cantSplit w:val="0"/>
          <w:tblHeader w:val="0"/>
        </w:trPr>
        <w:tc>
          <w:tcPr/>
          <w:p w:rsidR="00000000" w:rsidDel="00000000" w:rsidP="00000000" w:rsidRDefault="00000000" w:rsidRPr="00000000" w14:paraId="0000009F">
            <w:pPr>
              <w:spacing w:before="240" w:line="240" w:lineRule="auto"/>
              <w:jc w:val="both"/>
              <w:rPr>
                <w:sz w:val="24"/>
                <w:szCs w:val="24"/>
              </w:rPr>
            </w:pPr>
            <w:r w:rsidDel="00000000" w:rsidR="00000000" w:rsidRPr="00000000">
              <w:rPr>
                <w:b w:val="1"/>
                <w:bCs w:val="1"/>
                <w:sz w:val="24"/>
                <w:szCs w:val="24"/>
                <w:rtl w:val="0"/>
              </w:rPr>
              <w:t xml:space="preserve">“Giao Dịch Bị Ảnh Hưởng”</w:t>
            </w:r>
            <w:r w:rsidDel="00000000" w:rsidR="00000000" w:rsidRPr="00000000">
              <w:rPr>
                <w:rtl w:val="0"/>
              </w:rPr>
            </w:r>
          </w:p>
        </w:tc>
        <w:tc>
          <w:tcPr/>
          <w:p w:rsidR="00000000" w:rsidDel="00000000" w:rsidP="00000000" w:rsidRDefault="00000000" w:rsidRPr="00000000" w14:paraId="000000A0">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1">
            <w:pPr>
              <w:spacing w:before="240" w:line="240" w:lineRule="auto"/>
              <w:jc w:val="both"/>
              <w:rPr>
                <w:sz w:val="24"/>
                <w:szCs w:val="24"/>
              </w:rPr>
            </w:pPr>
            <w:r w:rsidDel="00000000" w:rsidR="00000000" w:rsidRPr="00000000">
              <w:rPr>
                <w:sz w:val="24"/>
                <w:szCs w:val="24"/>
                <w:rtl w:val="0"/>
              </w:rPr>
              <w:t xml:space="preserve">như được định nghĩa tại Điều 8.2(a)</w:t>
            </w:r>
          </w:p>
        </w:tc>
      </w:tr>
      <w:tr>
        <w:trPr>
          <w:cantSplit w:val="0"/>
          <w:tblHeader w:val="0"/>
        </w:trPr>
        <w:tc>
          <w:tcPr/>
          <w:p w:rsidR="00000000" w:rsidDel="00000000" w:rsidP="00000000" w:rsidRDefault="00000000" w:rsidRPr="00000000" w14:paraId="000000A2">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Giao Dịch Viên</w:t>
            </w:r>
            <w:r w:rsidDel="00000000" w:rsidR="00000000" w:rsidRPr="00000000">
              <w:rPr>
                <w:sz w:val="24"/>
                <w:szCs w:val="24"/>
                <w:rtl w:val="0"/>
              </w:rPr>
              <w:t xml:space="preserve">”</w:t>
            </w:r>
          </w:p>
        </w:tc>
        <w:tc>
          <w:tcPr/>
          <w:p w:rsidR="00000000" w:rsidDel="00000000" w:rsidP="00000000" w:rsidRDefault="00000000" w:rsidRPr="00000000" w14:paraId="000000A3">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4">
            <w:pPr>
              <w:spacing w:before="240" w:line="240" w:lineRule="auto"/>
              <w:jc w:val="both"/>
              <w:rPr>
                <w:sz w:val="24"/>
                <w:szCs w:val="24"/>
              </w:rPr>
            </w:pPr>
            <w:r w:rsidDel="00000000" w:rsidR="00000000" w:rsidRPr="00000000">
              <w:rPr>
                <w:sz w:val="24"/>
                <w:szCs w:val="24"/>
                <w:rtl w:val="0"/>
              </w:rPr>
              <w:t xml:space="preserve">là người được mỗi Bên ủy quyền hay cho phép ký kết các Xác Nhận Giao Dịch với Bên kia. </w:t>
            </w:r>
          </w:p>
        </w:tc>
      </w:tr>
      <w:tr>
        <w:trPr>
          <w:cantSplit w:val="0"/>
          <w:tblHeader w:val="0"/>
        </w:trPr>
        <w:tc>
          <w:tcPr/>
          <w:p w:rsidR="00000000" w:rsidDel="00000000" w:rsidP="00000000" w:rsidRDefault="00000000" w:rsidRPr="00000000" w14:paraId="000000A5">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Hệ Thống Giao Dịch</w:t>
            </w:r>
            <w:r w:rsidDel="00000000" w:rsidR="00000000" w:rsidRPr="00000000">
              <w:rPr>
                <w:sz w:val="24"/>
                <w:szCs w:val="24"/>
                <w:rtl w:val="0"/>
              </w:rPr>
              <w:t xml:space="preserve">"</w:t>
            </w:r>
          </w:p>
        </w:tc>
        <w:tc>
          <w:tcPr/>
          <w:p w:rsidR="00000000" w:rsidDel="00000000" w:rsidP="00000000" w:rsidRDefault="00000000" w:rsidRPr="00000000" w14:paraId="000000A6">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7">
            <w:pPr>
              <w:spacing w:before="240" w:line="240" w:lineRule="auto"/>
              <w:jc w:val="both"/>
              <w:rPr>
                <w:sz w:val="24"/>
                <w:szCs w:val="24"/>
              </w:rPr>
            </w:pPr>
            <w:r w:rsidDel="00000000" w:rsidR="00000000" w:rsidRPr="00000000">
              <w:rPr>
                <w:sz w:val="24"/>
                <w:szCs w:val="24"/>
                <w:rtl w:val="0"/>
              </w:rPr>
              <w:t xml:space="preserve">là hệ thống giao dịch trái phiếu do Sở Giao Dịch Chứng Khoán Hà Nội (hoặc tổ chức kế thừa) tổ chức và vận hành.</w:t>
            </w:r>
          </w:p>
        </w:tc>
      </w:tr>
      <w:tr>
        <w:trPr>
          <w:cantSplit w:val="0"/>
          <w:tblHeader w:val="0"/>
        </w:trPr>
        <w:tc>
          <w:tcPr/>
          <w:p w:rsidR="00000000" w:rsidDel="00000000" w:rsidP="00000000" w:rsidRDefault="00000000" w:rsidRPr="00000000" w14:paraId="000000A8">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Khoản Tiền Thanh Toán</w:t>
            </w:r>
            <w:r w:rsidDel="00000000" w:rsidR="00000000" w:rsidRPr="00000000">
              <w:rPr>
                <w:sz w:val="24"/>
                <w:szCs w:val="24"/>
                <w:rtl w:val="0"/>
              </w:rPr>
              <w:t xml:space="preserve">”</w:t>
            </w:r>
          </w:p>
        </w:tc>
        <w:tc>
          <w:tcPr/>
          <w:p w:rsidR="00000000" w:rsidDel="00000000" w:rsidP="00000000" w:rsidRDefault="00000000" w:rsidRPr="00000000" w14:paraId="000000A9">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A">
            <w:pPr>
              <w:spacing w:before="240" w:line="240" w:lineRule="auto"/>
              <w:jc w:val="both"/>
              <w:rPr>
                <w:sz w:val="24"/>
                <w:szCs w:val="24"/>
              </w:rPr>
            </w:pPr>
            <w:r w:rsidDel="00000000" w:rsidR="00000000" w:rsidRPr="00000000">
              <w:rPr>
                <w:sz w:val="24"/>
                <w:szCs w:val="24"/>
                <w:rtl w:val="0"/>
              </w:rPr>
              <w:t xml:space="preserve">là tổng giá trị khoản tiền mà Bên Mua phải thanh toán cho Bên Bán theo một Xác Nhận Giao Dịch. </w:t>
            </w:r>
          </w:p>
        </w:tc>
      </w:tr>
      <w:tr>
        <w:trPr>
          <w:cantSplit w:val="0"/>
          <w:tblHeader w:val="0"/>
        </w:trPr>
        <w:tc>
          <w:tcPr/>
          <w:p w:rsidR="00000000" w:rsidDel="00000000" w:rsidP="00000000" w:rsidRDefault="00000000" w:rsidRPr="00000000" w14:paraId="000000AB">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Mạng Giao Dịch  Điện Tử</w:t>
            </w:r>
            <w:r w:rsidDel="00000000" w:rsidR="00000000" w:rsidRPr="00000000">
              <w:rPr>
                <w:sz w:val="24"/>
                <w:szCs w:val="24"/>
                <w:rtl w:val="0"/>
              </w:rPr>
              <w:t xml:space="preserve">”</w:t>
            </w:r>
          </w:p>
        </w:tc>
        <w:tc>
          <w:tcPr/>
          <w:p w:rsidR="00000000" w:rsidDel="00000000" w:rsidP="00000000" w:rsidRDefault="00000000" w:rsidRPr="00000000" w14:paraId="000000AC">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D">
            <w:pPr>
              <w:spacing w:before="240" w:line="240" w:lineRule="auto"/>
              <w:jc w:val="both"/>
              <w:rPr>
                <w:sz w:val="24"/>
                <w:szCs w:val="24"/>
              </w:rPr>
            </w:pPr>
            <w:r w:rsidDel="00000000" w:rsidR="00000000" w:rsidRPr="00000000">
              <w:rPr>
                <w:sz w:val="24"/>
                <w:szCs w:val="24"/>
                <w:rtl w:val="0"/>
              </w:rPr>
              <w:t xml:space="preserve">là mạng giao dịch điện tử Reuters Dealing, mạng giao dịch điện tử SWIFT, mạng giao dịch điện tử Bloomberg hoặc bất kỳ mạng giao dịch điện tử nào được các Bên sử dụng.</w:t>
            </w:r>
          </w:p>
        </w:tc>
      </w:tr>
      <w:tr>
        <w:trPr>
          <w:cantSplit w:val="0"/>
          <w:tblHeader w:val="0"/>
        </w:trPr>
        <w:tc>
          <w:tcPr/>
          <w:p w:rsidR="00000000" w:rsidDel="00000000" w:rsidP="00000000" w:rsidRDefault="00000000" w:rsidRPr="00000000" w14:paraId="000000AE">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Ngày Làm Việc</w:t>
            </w:r>
            <w:r w:rsidDel="00000000" w:rsidR="00000000" w:rsidRPr="00000000">
              <w:rPr>
                <w:sz w:val="24"/>
                <w:szCs w:val="24"/>
                <w:rtl w:val="0"/>
              </w:rPr>
              <w:t xml:space="preserve">"</w:t>
            </w:r>
          </w:p>
        </w:tc>
        <w:tc>
          <w:tcPr/>
          <w:p w:rsidR="00000000" w:rsidDel="00000000" w:rsidP="00000000" w:rsidRDefault="00000000" w:rsidRPr="00000000" w14:paraId="000000AF">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0">
            <w:pPr>
              <w:spacing w:before="240" w:line="240" w:lineRule="auto"/>
              <w:jc w:val="both"/>
              <w:rPr>
                <w:sz w:val="24"/>
                <w:szCs w:val="24"/>
              </w:rPr>
            </w:pPr>
            <w:r w:rsidDel="00000000" w:rsidR="00000000" w:rsidRPr="00000000">
              <w:rPr>
                <w:sz w:val="24"/>
                <w:szCs w:val="24"/>
                <w:rtl w:val="0"/>
              </w:rPr>
              <w:t xml:space="preserve">là ngày (ngoài thứ Bảy, Chủ nhật hoặc ngày nghỉ lễ theo quy định của pháp luật hoặc chỉ thị của Chính phủ) mà  các ngân hàng, các sở giao dịch chứng khoán và Trung Tâm Lưu Ký Chứng khoán mở cửa giao dịch bình thường tại Việt Nam</w:t>
            </w:r>
          </w:p>
        </w:tc>
      </w:tr>
      <w:tr>
        <w:trPr>
          <w:cantSplit w:val="0"/>
          <w:tblHeader w:val="0"/>
        </w:trPr>
        <w:tc>
          <w:tcPr/>
          <w:p w:rsidR="00000000" w:rsidDel="00000000" w:rsidP="00000000" w:rsidRDefault="00000000" w:rsidRPr="00000000" w14:paraId="000000B1">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Ngày Thực Hiện</w:t>
            </w:r>
            <w:r w:rsidDel="00000000" w:rsidR="00000000" w:rsidRPr="00000000">
              <w:rPr>
                <w:sz w:val="24"/>
                <w:szCs w:val="24"/>
                <w:rtl w:val="0"/>
              </w:rPr>
              <w:t xml:space="preserve">"</w:t>
            </w:r>
          </w:p>
        </w:tc>
        <w:tc>
          <w:tcPr/>
          <w:p w:rsidR="00000000" w:rsidDel="00000000" w:rsidP="00000000" w:rsidRDefault="00000000" w:rsidRPr="00000000" w14:paraId="000000B2">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3">
            <w:pPr>
              <w:spacing w:before="240" w:line="240" w:lineRule="auto"/>
              <w:jc w:val="both"/>
              <w:rPr>
                <w:sz w:val="24"/>
                <w:szCs w:val="24"/>
              </w:rPr>
            </w:pPr>
            <w:r w:rsidDel="00000000" w:rsidR="00000000" w:rsidRPr="00000000">
              <w:rPr>
                <w:sz w:val="24"/>
                <w:szCs w:val="24"/>
                <w:rtl w:val="0"/>
              </w:rPr>
              <w:t xml:space="preserve">Đối với một Giao Dịch, là ngày được quy định trong Xác Nhận Giao Dịch có liên quan.  </w:t>
            </w:r>
          </w:p>
        </w:tc>
      </w:tr>
      <w:tr>
        <w:trPr>
          <w:cantSplit w:val="0"/>
          <w:tblHeader w:val="0"/>
        </w:trPr>
        <w:tc>
          <w:tcPr/>
          <w:p w:rsidR="00000000" w:rsidDel="00000000" w:rsidP="00000000" w:rsidRDefault="00000000" w:rsidRPr="00000000" w14:paraId="000000B4">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Thỏa Thuận Bổ Sung</w:t>
            </w:r>
            <w:r w:rsidDel="00000000" w:rsidR="00000000" w:rsidRPr="00000000">
              <w:rPr>
                <w:sz w:val="24"/>
                <w:szCs w:val="24"/>
                <w:rtl w:val="0"/>
              </w:rPr>
              <w:t xml:space="preserve">”</w:t>
            </w:r>
          </w:p>
        </w:tc>
        <w:tc>
          <w:tcPr/>
          <w:p w:rsidR="00000000" w:rsidDel="00000000" w:rsidP="00000000" w:rsidRDefault="00000000" w:rsidRPr="00000000" w14:paraId="000000B5">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6">
            <w:pPr>
              <w:spacing w:before="240" w:line="240" w:lineRule="auto"/>
              <w:jc w:val="both"/>
              <w:rPr>
                <w:sz w:val="24"/>
                <w:szCs w:val="24"/>
              </w:rPr>
            </w:pPr>
            <w:r w:rsidDel="00000000" w:rsidR="00000000" w:rsidRPr="00000000">
              <w:rPr>
                <w:sz w:val="24"/>
                <w:szCs w:val="24"/>
                <w:rtl w:val="0"/>
              </w:rPr>
              <w:t xml:space="preserve">như được định nghĩa tại Điều 1.2.</w:t>
            </w:r>
          </w:p>
        </w:tc>
      </w:tr>
      <w:tr>
        <w:trPr>
          <w:cantSplit w:val="0"/>
          <w:tblHeader w:val="0"/>
        </w:trPr>
        <w:tc>
          <w:tcPr/>
          <w:p w:rsidR="00000000" w:rsidDel="00000000" w:rsidP="00000000" w:rsidRDefault="00000000" w:rsidRPr="00000000" w14:paraId="000000B7">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Thông Tin Bảo Mật</w:t>
            </w:r>
            <w:r w:rsidDel="00000000" w:rsidR="00000000" w:rsidRPr="00000000">
              <w:rPr>
                <w:sz w:val="24"/>
                <w:szCs w:val="24"/>
                <w:rtl w:val="0"/>
              </w:rPr>
              <w:t xml:space="preserve">"</w:t>
            </w:r>
          </w:p>
        </w:tc>
        <w:tc>
          <w:tcPr/>
          <w:p w:rsidR="00000000" w:rsidDel="00000000" w:rsidP="00000000" w:rsidRDefault="00000000" w:rsidRPr="00000000" w14:paraId="000000B8">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9">
            <w:pPr>
              <w:spacing w:before="240" w:line="240" w:lineRule="auto"/>
              <w:jc w:val="both"/>
              <w:rPr>
                <w:sz w:val="24"/>
                <w:szCs w:val="24"/>
              </w:rPr>
            </w:pPr>
            <w:r w:rsidDel="00000000" w:rsidR="00000000" w:rsidRPr="00000000">
              <w:rPr>
                <w:sz w:val="24"/>
                <w:szCs w:val="24"/>
                <w:rtl w:val="0"/>
              </w:rPr>
              <w:t xml:space="preserve">là các thông tiên liên quan đến một Bên, Hợp Đồng này, và các Giao Dịch. </w:t>
            </w:r>
          </w:p>
        </w:tc>
      </w:tr>
      <w:tr>
        <w:trPr>
          <w:cantSplit w:val="0"/>
          <w:tblHeader w:val="0"/>
        </w:trPr>
        <w:tc>
          <w:tcPr/>
          <w:p w:rsidR="00000000" w:rsidDel="00000000" w:rsidP="00000000" w:rsidRDefault="00000000" w:rsidRPr="00000000" w14:paraId="000000BA">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Thủ Tục Chấm Dứt Tự Động</w:t>
            </w:r>
            <w:r w:rsidDel="00000000" w:rsidR="00000000" w:rsidRPr="00000000">
              <w:rPr>
                <w:sz w:val="24"/>
                <w:szCs w:val="24"/>
                <w:rtl w:val="0"/>
              </w:rPr>
              <w:t xml:space="preserve">”</w:t>
            </w:r>
          </w:p>
        </w:tc>
        <w:tc>
          <w:tcPr/>
          <w:p w:rsidR="00000000" w:rsidDel="00000000" w:rsidP="00000000" w:rsidRDefault="00000000" w:rsidRPr="00000000" w14:paraId="000000BB">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C">
            <w:pPr>
              <w:spacing w:before="240" w:line="240" w:lineRule="auto"/>
              <w:jc w:val="both"/>
              <w:rPr>
                <w:sz w:val="24"/>
                <w:szCs w:val="24"/>
              </w:rPr>
            </w:pPr>
            <w:r w:rsidDel="00000000" w:rsidR="00000000" w:rsidRPr="00000000">
              <w:rPr>
                <w:sz w:val="24"/>
                <w:szCs w:val="24"/>
                <w:rtl w:val="0"/>
              </w:rPr>
              <w:t xml:space="preserve">có nghĩa như quy định tại Điều 8.2(b).</w:t>
            </w:r>
          </w:p>
        </w:tc>
      </w:tr>
      <w:tr>
        <w:trPr>
          <w:cantSplit w:val="0"/>
          <w:tblHeader w:val="0"/>
        </w:trPr>
        <w:tc>
          <w:tcPr/>
          <w:p w:rsidR="00000000" w:rsidDel="00000000" w:rsidP="00000000" w:rsidRDefault="00000000" w:rsidRPr="00000000" w14:paraId="000000BD">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Trái Phiếu</w:t>
            </w:r>
            <w:r w:rsidDel="00000000" w:rsidR="00000000" w:rsidRPr="00000000">
              <w:rPr>
                <w:sz w:val="24"/>
                <w:szCs w:val="24"/>
                <w:rtl w:val="0"/>
              </w:rPr>
              <w:t xml:space="preserve">”</w:t>
            </w:r>
          </w:p>
        </w:tc>
        <w:tc>
          <w:tcPr/>
          <w:p w:rsidR="00000000" w:rsidDel="00000000" w:rsidP="00000000" w:rsidRDefault="00000000" w:rsidRPr="00000000" w14:paraId="000000BE">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F">
            <w:pPr>
              <w:spacing w:before="240" w:line="240" w:lineRule="auto"/>
              <w:jc w:val="both"/>
              <w:rPr>
                <w:sz w:val="24"/>
                <w:szCs w:val="24"/>
              </w:rPr>
            </w:pPr>
            <w:r w:rsidDel="00000000" w:rsidR="00000000" w:rsidRPr="00000000">
              <w:rPr>
                <w:sz w:val="24"/>
                <w:szCs w:val="24"/>
                <w:rtl w:val="0"/>
              </w:rPr>
              <w:t xml:space="preserve">là trái phiếu Chính phủ, trái phiếu được chính phủ bảo lãnh, trái phiếu chính quyền địa phương, trái phiếu doanh nghiệp hoặc bất kỳ một giấy tờ có giá nào khác. </w:t>
            </w:r>
          </w:p>
        </w:tc>
      </w:tr>
      <w:tr>
        <w:trPr>
          <w:cantSplit w:val="0"/>
          <w:tblHeader w:val="0"/>
        </w:trPr>
        <w:tc>
          <w:tcPr/>
          <w:p w:rsidR="00000000" w:rsidDel="00000000" w:rsidP="00000000" w:rsidRDefault="00000000" w:rsidRPr="00000000" w14:paraId="000000C0">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Trái Phiếu Giao Dịch</w:t>
            </w:r>
            <w:r w:rsidDel="00000000" w:rsidR="00000000" w:rsidRPr="00000000">
              <w:rPr>
                <w:sz w:val="24"/>
                <w:szCs w:val="24"/>
                <w:rtl w:val="0"/>
              </w:rPr>
              <w:t xml:space="preserve">”</w:t>
            </w:r>
          </w:p>
        </w:tc>
        <w:tc>
          <w:tcPr/>
          <w:p w:rsidR="00000000" w:rsidDel="00000000" w:rsidP="00000000" w:rsidRDefault="00000000" w:rsidRPr="00000000" w14:paraId="000000C1">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C2">
            <w:pPr>
              <w:spacing w:before="240" w:line="240" w:lineRule="auto"/>
              <w:jc w:val="both"/>
              <w:rPr>
                <w:sz w:val="24"/>
                <w:szCs w:val="24"/>
              </w:rPr>
            </w:pPr>
            <w:r w:rsidDel="00000000" w:rsidR="00000000" w:rsidRPr="00000000">
              <w:rPr>
                <w:sz w:val="24"/>
                <w:szCs w:val="24"/>
                <w:rtl w:val="0"/>
              </w:rPr>
              <w:t xml:space="preserve">là tổng số lượng Trái Phiếu Bên Bán sẽ chuyển giao cho Bên Mua theo một Xác Nhận Giao Dịch.</w:t>
            </w:r>
          </w:p>
        </w:tc>
      </w:tr>
      <w:tr>
        <w:trPr>
          <w:cantSplit w:val="0"/>
          <w:tblHeader w:val="0"/>
        </w:trPr>
        <w:tc>
          <w:tcPr/>
          <w:p w:rsidR="00000000" w:rsidDel="00000000" w:rsidP="00000000" w:rsidRDefault="00000000" w:rsidRPr="00000000" w14:paraId="000000C3">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Sự Kiện Vi Phạm</w:t>
            </w:r>
            <w:r w:rsidDel="00000000" w:rsidR="00000000" w:rsidRPr="00000000">
              <w:rPr>
                <w:sz w:val="24"/>
                <w:szCs w:val="24"/>
                <w:rtl w:val="0"/>
              </w:rPr>
              <w:t xml:space="preserve">"</w:t>
            </w:r>
          </w:p>
        </w:tc>
        <w:tc>
          <w:tcPr/>
          <w:p w:rsidR="00000000" w:rsidDel="00000000" w:rsidP="00000000" w:rsidRDefault="00000000" w:rsidRPr="00000000" w14:paraId="000000C4">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C5">
            <w:pPr>
              <w:spacing w:before="240" w:line="240" w:lineRule="auto"/>
              <w:jc w:val="both"/>
              <w:rPr>
                <w:sz w:val="24"/>
                <w:szCs w:val="24"/>
              </w:rPr>
            </w:pPr>
            <w:r w:rsidDel="00000000" w:rsidR="00000000" w:rsidRPr="00000000">
              <w:rPr>
                <w:sz w:val="24"/>
                <w:szCs w:val="24"/>
                <w:rtl w:val="0"/>
              </w:rPr>
              <w:t xml:space="preserve">có nghĩa như quy định tại Điều 8.1.</w:t>
            </w:r>
          </w:p>
        </w:tc>
      </w:tr>
      <w:tr>
        <w:trPr>
          <w:cantSplit w:val="0"/>
          <w:tblHeader w:val="0"/>
        </w:trPr>
        <w:tc>
          <w:tcPr/>
          <w:p w:rsidR="00000000" w:rsidDel="00000000" w:rsidP="00000000" w:rsidRDefault="00000000" w:rsidRPr="00000000" w14:paraId="000000C6">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Sự Kiện Mất Khả Năng Thanh Toán”</w:t>
            </w:r>
            <w:r w:rsidDel="00000000" w:rsidR="00000000" w:rsidRPr="00000000">
              <w:rPr>
                <w:rtl w:val="0"/>
              </w:rPr>
            </w:r>
          </w:p>
        </w:tc>
        <w:tc>
          <w:tcPr/>
          <w:p w:rsidR="00000000" w:rsidDel="00000000" w:rsidP="00000000" w:rsidRDefault="00000000" w:rsidRPr="00000000" w14:paraId="000000C7">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C8">
            <w:pPr>
              <w:spacing w:before="240" w:line="240" w:lineRule="auto"/>
              <w:jc w:val="both"/>
              <w:rPr>
                <w:sz w:val="24"/>
                <w:szCs w:val="24"/>
              </w:rPr>
            </w:pPr>
            <w:r w:rsidDel="00000000" w:rsidR="00000000" w:rsidRPr="00000000">
              <w:rPr>
                <w:sz w:val="24"/>
                <w:szCs w:val="24"/>
                <w:rtl w:val="0"/>
              </w:rPr>
              <w:t xml:space="preserve">đối với một Bên, là trường hợp Bên đo bị cơ quan Nhà nước có thẩm quyền đặt vào tình trạng kiểm soát đặt biệt hoặc bị tòa án áp dụng thủ tục phá sản hoặc thanh lý theo quy định của pháp luật phá sản.</w:t>
            </w:r>
          </w:p>
        </w:tc>
      </w:tr>
      <w:tr>
        <w:trPr>
          <w:cantSplit w:val="0"/>
          <w:tblHeader w:val="0"/>
        </w:trPr>
        <w:tc>
          <w:tcPr/>
          <w:p w:rsidR="00000000" w:rsidDel="00000000" w:rsidP="00000000" w:rsidRDefault="00000000" w:rsidRPr="00000000" w14:paraId="000000C9">
            <w:pPr>
              <w:spacing w:before="240" w:line="240" w:lineRule="auto"/>
              <w:jc w:val="both"/>
              <w:rPr>
                <w:sz w:val="24"/>
                <w:szCs w:val="24"/>
              </w:rPr>
            </w:pPr>
            <w:r w:rsidDel="00000000" w:rsidR="00000000" w:rsidRPr="00000000">
              <w:rPr>
                <w:sz w:val="24"/>
                <w:szCs w:val="24"/>
                <w:rtl w:val="0"/>
              </w:rPr>
              <w:t xml:space="preserve">“</w:t>
            </w:r>
            <w:r w:rsidDel="00000000" w:rsidR="00000000" w:rsidRPr="00000000">
              <w:rPr>
                <w:b w:val="1"/>
                <w:bCs w:val="1"/>
                <w:sz w:val="24"/>
                <w:szCs w:val="24"/>
                <w:rtl w:val="0"/>
              </w:rPr>
              <w:t xml:space="preserve">Xác Nhận Giao Dịch</w:t>
            </w:r>
            <w:r w:rsidDel="00000000" w:rsidR="00000000" w:rsidRPr="00000000">
              <w:rPr>
                <w:sz w:val="24"/>
                <w:szCs w:val="24"/>
                <w:rtl w:val="0"/>
              </w:rPr>
              <w:t xml:space="preserve">”</w:t>
            </w:r>
          </w:p>
        </w:tc>
        <w:tc>
          <w:tcPr/>
          <w:p w:rsidR="00000000" w:rsidDel="00000000" w:rsidP="00000000" w:rsidRDefault="00000000" w:rsidRPr="00000000" w14:paraId="000000CA">
            <w:pPr>
              <w:spacing w:before="240" w:line="24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CB">
            <w:pPr>
              <w:spacing w:before="240" w:line="240" w:lineRule="auto"/>
              <w:jc w:val="both"/>
              <w:rPr>
                <w:sz w:val="24"/>
                <w:szCs w:val="24"/>
              </w:rPr>
            </w:pPr>
            <w:r w:rsidDel="00000000" w:rsidR="00000000" w:rsidRPr="00000000">
              <w:rPr>
                <w:sz w:val="24"/>
                <w:szCs w:val="24"/>
                <w:rtl w:val="0"/>
              </w:rPr>
              <w:t xml:space="preserve">như được định nghĩa tại Điều 1.1.</w:t>
            </w:r>
          </w:p>
        </w:tc>
      </w:tr>
    </w:tbl>
    <w:p w:rsidR="00000000" w:rsidDel="00000000" w:rsidP="00000000" w:rsidRDefault="00000000" w:rsidRPr="00000000" w14:paraId="000000CC">
      <w:pPr>
        <w:spacing w:before="240" w:line="240" w:lineRule="auto"/>
        <w:jc w:val="both"/>
        <w:rPr>
          <w:b w:val="1"/>
          <w:bCs w:val="1"/>
          <w:sz w:val="24"/>
          <w:szCs w:val="24"/>
        </w:rPr>
      </w:pPr>
      <w:r w:rsidDel="00000000" w:rsidR="00000000" w:rsidRPr="00000000">
        <w:br w:type="page"/>
      </w:r>
      <w:r w:rsidDel="00000000" w:rsidR="00000000" w:rsidRPr="00000000">
        <w:rPr>
          <w:b w:val="1"/>
          <w:bCs w:val="1"/>
          <w:sz w:val="24"/>
          <w:szCs w:val="24"/>
          <w:rtl w:val="0"/>
        </w:rPr>
        <w:t xml:space="preserve">TRANG KÝ</w:t>
      </w:r>
    </w:p>
    <w:p w:rsidR="00000000" w:rsidDel="00000000" w:rsidP="00000000" w:rsidRDefault="00000000" w:rsidRPr="00000000" w14:paraId="000000CD">
      <w:pPr>
        <w:spacing w:before="240" w:line="240" w:lineRule="auto"/>
        <w:jc w:val="both"/>
        <w:rPr>
          <w:sz w:val="24"/>
          <w:szCs w:val="24"/>
        </w:rPr>
      </w:pPr>
      <w:r w:rsidDel="00000000" w:rsidR="00000000" w:rsidRPr="00000000">
        <w:rPr>
          <w:rtl w:val="0"/>
        </w:rPr>
      </w:r>
    </w:p>
    <w:p w:rsidR="00000000" w:rsidDel="00000000" w:rsidP="00000000" w:rsidRDefault="00000000" w:rsidRPr="00000000" w14:paraId="000000CE">
      <w:pPr>
        <w:spacing w:before="240" w:line="240" w:lineRule="auto"/>
        <w:rPr>
          <w:sz w:val="24"/>
          <w:szCs w:val="24"/>
        </w:rPr>
      </w:pPr>
      <w:r w:rsidDel="00000000" w:rsidR="00000000" w:rsidRPr="00000000">
        <w:rPr>
          <w:rtl w:val="0"/>
        </w:rPr>
      </w:r>
    </w:p>
    <w:tbl>
      <w:tblPr>
        <w:tblStyle w:val="Table3"/>
        <w:tblW w:w="9027.0" w:type="dxa"/>
        <w:jc w:val="left"/>
        <w:tblLayout w:type="fixed"/>
        <w:tblLook w:val="0000"/>
      </w:tblPr>
      <w:tblGrid>
        <w:gridCol w:w="4239"/>
        <w:gridCol w:w="550"/>
        <w:gridCol w:w="4238"/>
        <w:tblGridChange w:id="0">
          <w:tblGrid>
            <w:gridCol w:w="4239"/>
            <w:gridCol w:w="550"/>
            <w:gridCol w:w="4238"/>
          </w:tblGrid>
        </w:tblGridChange>
      </w:tblGrid>
      <w:tr>
        <w:trPr>
          <w:cantSplit w:val="0"/>
          <w:tblHeader w:val="0"/>
        </w:trPr>
        <w:tc>
          <w:tcPr/>
          <w:p w:rsidR="00000000" w:rsidDel="00000000" w:rsidP="00000000" w:rsidRDefault="00000000" w:rsidRPr="00000000" w14:paraId="000000CF">
            <w:pPr>
              <w:spacing w:before="240" w:line="240" w:lineRule="auto"/>
              <w:rPr>
                <w:b w:val="1"/>
                <w:bCs w:val="1"/>
                <w:sz w:val="24"/>
                <w:szCs w:val="24"/>
              </w:rPr>
            </w:pPr>
            <w:r w:rsidDel="00000000" w:rsidR="00000000" w:rsidRPr="00000000">
              <w:rPr>
                <w:b w:val="1"/>
                <w:bCs w:val="1"/>
                <w:sz w:val="24"/>
                <w:szCs w:val="24"/>
                <w:rtl w:val="0"/>
              </w:rPr>
              <w:t xml:space="preserve">Đại diện Bên A</w:t>
            </w:r>
          </w:p>
        </w:tc>
        <w:tc>
          <w:tcPr>
            <w:vMerge w:val="restart"/>
            <w:vAlign w:val="center"/>
          </w:tcPr>
          <w:p w:rsidR="00000000" w:rsidDel="00000000" w:rsidP="00000000" w:rsidRDefault="00000000" w:rsidRPr="00000000" w14:paraId="000000D0">
            <w:pPr>
              <w:spacing w:before="240" w:line="240" w:lineRule="auto"/>
              <w:jc w:val="center"/>
              <w:rPr>
                <w:b w:val="1"/>
                <w:bCs w:val="1"/>
                <w:sz w:val="24"/>
                <w:szCs w:val="24"/>
              </w:rPr>
            </w:pPr>
            <w:r w:rsidDel="00000000" w:rsidR="00000000" w:rsidRPr="00000000">
              <w:rPr>
                <w:rtl w:val="0"/>
              </w:rPr>
            </w:r>
          </w:p>
        </w:tc>
        <w:tc>
          <w:tcPr/>
          <w:p w:rsidR="00000000" w:rsidDel="00000000" w:rsidP="00000000" w:rsidRDefault="00000000" w:rsidRPr="00000000" w14:paraId="000000D1">
            <w:pPr>
              <w:spacing w:before="240" w:line="240" w:lineRule="auto"/>
              <w:rPr>
                <w:b w:val="1"/>
                <w:bCs w:val="1"/>
                <w:sz w:val="24"/>
                <w:szCs w:val="24"/>
              </w:rPr>
            </w:pPr>
            <w:r w:rsidDel="00000000" w:rsidR="00000000" w:rsidRPr="00000000">
              <w:rPr>
                <w:b w:val="1"/>
                <w:bCs w:val="1"/>
                <w:sz w:val="24"/>
                <w:szCs w:val="24"/>
                <w:rtl w:val="0"/>
              </w:rPr>
              <w:t xml:space="preserve">Đại diện Bên B</w:t>
            </w:r>
          </w:p>
        </w:tc>
      </w:tr>
      <w:tr>
        <w:trPr>
          <w:cantSplit w:val="0"/>
          <w:tblHeader w:val="0"/>
        </w:trPr>
        <w:tc>
          <w:tcPr/>
          <w:p w:rsidR="00000000" w:rsidDel="00000000" w:rsidP="00000000" w:rsidRDefault="00000000" w:rsidRPr="00000000" w14:paraId="000000D2">
            <w:pPr>
              <w:spacing w:before="240" w:line="240" w:lineRule="auto"/>
              <w:rPr>
                <w:sz w:val="24"/>
                <w:szCs w:val="24"/>
              </w:rPr>
            </w:pPr>
            <w:r w:rsidDel="00000000" w:rsidR="00000000" w:rsidRPr="00000000">
              <w:rPr>
                <w:rtl w:val="0"/>
              </w:rPr>
            </w:r>
          </w:p>
          <w:p w:rsidR="00000000" w:rsidDel="00000000" w:rsidP="00000000" w:rsidRDefault="00000000" w:rsidRPr="00000000" w14:paraId="000000D3">
            <w:pPr>
              <w:spacing w:before="240" w:line="240" w:lineRule="auto"/>
              <w:rPr>
                <w:sz w:val="24"/>
                <w:szCs w:val="24"/>
              </w:rPr>
            </w:pPr>
            <w:r w:rsidDel="00000000" w:rsidR="00000000" w:rsidRPr="00000000">
              <w:rPr>
                <w:rtl w:val="0"/>
              </w:rPr>
            </w:r>
          </w:p>
          <w:p w:rsidR="00000000" w:rsidDel="00000000" w:rsidP="00000000" w:rsidRDefault="00000000" w:rsidRPr="00000000" w14:paraId="000000D4">
            <w:pPr>
              <w:spacing w:before="240" w:line="240" w:lineRule="auto"/>
              <w:rPr>
                <w:sz w:val="24"/>
                <w:szCs w:val="24"/>
              </w:rPr>
            </w:pPr>
            <w:r w:rsidDel="00000000" w:rsidR="00000000" w:rsidRPr="00000000">
              <w:rPr>
                <w:rtl w:val="0"/>
              </w:rPr>
            </w:r>
          </w:p>
          <w:p w:rsidR="00000000" w:rsidDel="00000000" w:rsidP="00000000" w:rsidRDefault="00000000" w:rsidRPr="00000000" w14:paraId="000000D5">
            <w:pPr>
              <w:spacing w:before="240" w:line="240" w:lineRule="auto"/>
              <w:rPr>
                <w:sz w:val="24"/>
                <w:szCs w:val="24"/>
              </w:rPr>
            </w:pPr>
            <w:r w:rsidDel="00000000" w:rsidR="00000000" w:rsidRPr="00000000">
              <w:rPr>
                <w:rtl w:val="0"/>
              </w:rPr>
            </w:r>
          </w:p>
        </w:tc>
        <w:tc>
          <w:tcPr>
            <w:vMerge w:val="continue"/>
            <w:vAlign w:val="center"/>
          </w:tcPr>
          <w:p w:rsidR="00000000" w:rsidDel="00000000" w:rsidP="00000000" w:rsidRDefault="00000000" w:rsidRPr="00000000" w14:paraId="000000D6">
            <w:pPr>
              <w:widowControl w:val="0"/>
              <w:rPr>
                <w:sz w:val="24"/>
                <w:szCs w:val="24"/>
              </w:rPr>
            </w:pPr>
            <w:r w:rsidDel="00000000" w:rsidR="00000000" w:rsidRPr="00000000">
              <w:rPr>
                <w:rtl w:val="0"/>
              </w:rPr>
            </w:r>
          </w:p>
        </w:tc>
        <w:tc>
          <w:tcPr/>
          <w:p w:rsidR="00000000" w:rsidDel="00000000" w:rsidP="00000000" w:rsidRDefault="00000000" w:rsidRPr="00000000" w14:paraId="000000D7">
            <w:pPr>
              <w:spacing w:before="240" w:line="240" w:lineRule="auto"/>
              <w:rPr>
                <w:sz w:val="24"/>
                <w:szCs w:val="24"/>
              </w:rPr>
            </w:pPr>
            <w:r w:rsidDel="00000000" w:rsidR="00000000" w:rsidRPr="00000000">
              <w:rPr>
                <w:rtl w:val="0"/>
              </w:rPr>
            </w:r>
          </w:p>
          <w:p w:rsidR="00000000" w:rsidDel="00000000" w:rsidP="00000000" w:rsidRDefault="00000000" w:rsidRPr="00000000" w14:paraId="000000D8">
            <w:pPr>
              <w:spacing w:before="240" w:line="240" w:lineRule="auto"/>
              <w:rPr>
                <w:sz w:val="24"/>
                <w:szCs w:val="24"/>
              </w:rPr>
            </w:pPr>
            <w:r w:rsidDel="00000000" w:rsidR="00000000" w:rsidRPr="00000000">
              <w:rPr>
                <w:rtl w:val="0"/>
              </w:rPr>
            </w:r>
          </w:p>
          <w:p w:rsidR="00000000" w:rsidDel="00000000" w:rsidP="00000000" w:rsidRDefault="00000000" w:rsidRPr="00000000" w14:paraId="000000D9">
            <w:pPr>
              <w:spacing w:before="240" w:line="240" w:lineRule="auto"/>
              <w:rPr>
                <w:sz w:val="24"/>
                <w:szCs w:val="24"/>
              </w:rPr>
            </w:pPr>
            <w:r w:rsidDel="00000000" w:rsidR="00000000" w:rsidRPr="00000000">
              <w:rPr>
                <w:rtl w:val="0"/>
              </w:rPr>
            </w:r>
          </w:p>
          <w:p w:rsidR="00000000" w:rsidDel="00000000" w:rsidP="00000000" w:rsidRDefault="00000000" w:rsidRPr="00000000" w14:paraId="000000DA">
            <w:pPr>
              <w:spacing w:before="240" w:line="240" w:lineRule="auto"/>
              <w:rPr>
                <w:sz w:val="24"/>
                <w:szCs w:val="24"/>
              </w:rPr>
            </w:pPr>
            <w:r w:rsidDel="00000000" w:rsidR="00000000" w:rsidRPr="00000000">
              <w:rPr>
                <w:sz w:val="24"/>
                <w:szCs w:val="24"/>
                <w:rtl w:val="0"/>
              </w:rPr>
              <w:t xml:space="preserve">Chức vụ: </w:t>
            </w:r>
          </w:p>
        </w:tc>
      </w:tr>
      <w:tr>
        <w:trPr>
          <w:cantSplit w:val="0"/>
          <w:tblHeader w:val="0"/>
        </w:trPr>
        <w:tc>
          <w:tcPr/>
          <w:p w:rsidR="00000000" w:rsidDel="00000000" w:rsidP="00000000" w:rsidRDefault="00000000" w:rsidRPr="00000000" w14:paraId="000000DB">
            <w:pPr>
              <w:spacing w:before="240" w:line="240" w:lineRule="auto"/>
              <w:rPr>
                <w:sz w:val="24"/>
                <w:szCs w:val="24"/>
              </w:rPr>
            </w:pPr>
            <w:r w:rsidDel="00000000" w:rsidR="00000000" w:rsidRPr="00000000">
              <w:rPr>
                <w:sz w:val="24"/>
                <w:szCs w:val="24"/>
                <w:rtl w:val="0"/>
              </w:rPr>
              <w:t xml:space="preserve">Chức vụ:</w:t>
            </w:r>
          </w:p>
        </w:tc>
        <w:tc>
          <w:tcPr>
            <w:vMerge w:val="continue"/>
            <w:vAlign w:val="center"/>
          </w:tcPr>
          <w:p w:rsidR="00000000" w:rsidDel="00000000" w:rsidP="00000000" w:rsidRDefault="00000000" w:rsidRPr="00000000" w14:paraId="000000DC">
            <w:pPr>
              <w:widowControl w:val="0"/>
              <w:rPr>
                <w:sz w:val="24"/>
                <w:szCs w:val="24"/>
              </w:rPr>
            </w:pPr>
            <w:r w:rsidDel="00000000" w:rsidR="00000000" w:rsidRPr="00000000">
              <w:rPr>
                <w:rtl w:val="0"/>
              </w:rPr>
            </w:r>
          </w:p>
        </w:tc>
        <w:tc>
          <w:tcPr/>
          <w:p w:rsidR="00000000" w:rsidDel="00000000" w:rsidP="00000000" w:rsidRDefault="00000000" w:rsidRPr="00000000" w14:paraId="000000DD">
            <w:pPr>
              <w:spacing w:before="240" w:line="240" w:lineRule="auto"/>
              <w:rPr>
                <w:sz w:val="24"/>
                <w:szCs w:val="24"/>
              </w:rPr>
            </w:pPr>
            <w:r w:rsidDel="00000000" w:rsidR="00000000" w:rsidRPr="00000000">
              <w:rPr>
                <w:rtl w:val="0"/>
              </w:rPr>
            </w:r>
          </w:p>
        </w:tc>
      </w:tr>
    </w:tbl>
    <w:p w:rsidR="00000000" w:rsidDel="00000000" w:rsidP="00000000" w:rsidRDefault="00000000" w:rsidRPr="00000000" w14:paraId="000000DE">
      <w:pPr>
        <w:spacing w:before="240" w:line="240" w:lineRule="auto"/>
        <w:jc w:val="both"/>
        <w:rPr>
          <w:sz w:val="24"/>
          <w:szCs w:val="24"/>
        </w:rPr>
      </w:pPr>
      <w:r w:rsidDel="00000000" w:rsidR="00000000" w:rsidRPr="00000000">
        <w:rPr>
          <w:rtl w:val="0"/>
        </w:rPr>
      </w:r>
    </w:p>
    <w:p w:rsidR="00000000" w:rsidDel="00000000" w:rsidP="00000000" w:rsidRDefault="00000000" w:rsidRPr="00000000" w14:paraId="000000DF">
      <w:pPr>
        <w:spacing w:before="240" w:line="240" w:lineRule="auto"/>
        <w:jc w:val="both"/>
        <w:rPr>
          <w:sz w:val="24"/>
          <w:szCs w:val="24"/>
        </w:rPr>
      </w:pPr>
      <w:r w:rsidDel="00000000" w:rsidR="00000000" w:rsidRPr="00000000">
        <w:rPr>
          <w:rtl w:val="0"/>
        </w:rPr>
      </w:r>
    </w:p>
    <w:p w:rsidR="00000000" w:rsidDel="00000000" w:rsidP="00000000" w:rsidRDefault="00000000" w:rsidRPr="00000000" w14:paraId="000000E0">
      <w:pPr>
        <w:spacing w:before="240" w:line="240" w:lineRule="auto"/>
        <w:jc w:val="both"/>
        <w:rPr>
          <w:sz w:val="24"/>
          <w:szCs w:val="24"/>
        </w:rPr>
      </w:pPr>
      <w:r w:rsidDel="00000000" w:rsidR="00000000" w:rsidRPr="00000000">
        <w:rPr>
          <w:rtl w:val="0"/>
        </w:rPr>
      </w:r>
    </w:p>
    <w:p w:rsidR="00000000" w:rsidDel="00000000" w:rsidP="00000000" w:rsidRDefault="00000000" w:rsidRPr="00000000" w14:paraId="000000E1">
      <w:pPr>
        <w:spacing w:before="240" w:line="240" w:lineRule="auto"/>
        <w:jc w:val="both"/>
        <w:rPr>
          <w:sz w:val="24"/>
          <w:szCs w:val="24"/>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