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2019" w14:textId="77777777" w:rsidR="005A71CD" w:rsidRDefault="00000000">
      <w:pPr>
        <w:jc w:val="center"/>
      </w:pPr>
      <w:r>
        <w:rPr>
          <w:noProof/>
        </w:rPr>
        <w:drawing>
          <wp:inline distT="0" distB="0" distL="0" distR="0" wp14:anchorId="185869D2" wp14:editId="12E0666C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di_logo_250x25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0751" w14:textId="77777777" w:rsidR="005A71CD" w:rsidRDefault="005A71CD">
      <w:pPr>
        <w:pBdr>
          <w:bottom w:val="single" w:sz="12" w:space="1" w:color="0019FF"/>
        </w:pBdr>
        <w:jc w:val="center"/>
      </w:pPr>
    </w:p>
    <w:p w14:paraId="00369D06" w14:textId="77777777" w:rsidR="005A71CD" w:rsidRDefault="00000000">
      <w:pPr>
        <w:jc w:val="center"/>
      </w:pPr>
      <w:r>
        <w:rPr>
          <w:b/>
          <w:color w:val="0019FF"/>
          <w:sz w:val="52"/>
        </w:rPr>
        <w:t>Marketing &amp; Merchant Success</w:t>
      </w:r>
    </w:p>
    <w:p w14:paraId="4A32A68D" w14:textId="77777777" w:rsidR="005A71CD" w:rsidRDefault="00000000">
      <w:pPr>
        <w:jc w:val="center"/>
      </w:pPr>
      <w:r>
        <w:rPr>
          <w:b/>
          <w:color w:val="0019FF"/>
          <w:sz w:val="52"/>
        </w:rPr>
        <w:t>Intern / Co-Op</w:t>
      </w:r>
    </w:p>
    <w:p w14:paraId="142C51FC" w14:textId="77777777" w:rsidR="005A71CD" w:rsidRDefault="00000000">
      <w:pPr>
        <w:jc w:val="center"/>
      </w:pPr>
      <w:r>
        <w:rPr>
          <w:color w:val="6B7080"/>
          <w:sz w:val="24"/>
        </w:rPr>
        <w:t>WODI Money Inc.  |  Washington, DC  |  In-Office, 5 Days/Week</w:t>
      </w:r>
    </w:p>
    <w:p w14:paraId="0351DB7C" w14:textId="77777777" w:rsidR="005A71CD" w:rsidRDefault="00000000">
      <w:pPr>
        <w:jc w:val="center"/>
      </w:pPr>
      <w:r>
        <w:rPr>
          <w:i/>
          <w:color w:val="6B7080"/>
        </w:rPr>
        <w:t>Reports to: Chief Marketing Officer</w:t>
      </w:r>
    </w:p>
    <w:p w14:paraId="765DDA97" w14:textId="77777777" w:rsidR="005A71CD" w:rsidRDefault="005A71CD">
      <w:pPr>
        <w:pBdr>
          <w:bottom w:val="single" w:sz="12" w:space="1" w:color="0019FF"/>
        </w:pBdr>
        <w:jc w:val="center"/>
      </w:pPr>
    </w:p>
    <w:p w14:paraId="0997DC0E" w14:textId="77777777" w:rsidR="005A71CD" w:rsidRDefault="00000000">
      <w:pPr>
        <w:shd w:val="clear" w:color="auto" w:fill="F0F4FF"/>
        <w:jc w:val="center"/>
      </w:pPr>
      <w:r>
        <w:rPr>
          <w:i/>
          <w:color w:val="0019FF"/>
          <w:sz w:val="28"/>
        </w:rPr>
        <w:t>We are in the business of moving trust.</w:t>
      </w:r>
    </w:p>
    <w:p w14:paraId="21E1BF9B" w14:textId="400FD683" w:rsidR="005A71CD" w:rsidRDefault="00000000">
      <w:r>
        <w:t xml:space="preserve">Before we move money, we move something more fundamental — the belief that a barbershop in the Bronx, a pharmacy in Nairobi, and a corner store in </w:t>
      </w:r>
      <w:r w:rsidR="00DC63EA">
        <w:t>DC</w:t>
      </w:r>
      <w:r>
        <w:t xml:space="preserve"> all deserve the same financial infrastructure as a Chase branch on Park Avenue.</w:t>
      </w:r>
    </w:p>
    <w:p w14:paraId="6C8071D3" w14:textId="77777777" w:rsidR="005A71CD" w:rsidRDefault="00000000">
      <w:r>
        <w:t>WODI is an AI-first neobanking platform enabled by VISA, connecting 3 billion unbanked people to the global financial system. We are live in the US and 40+ countries. We are patent-pending on three inventions filed with the USPTO. And we are just getting started.</w:t>
      </w:r>
    </w:p>
    <w:p w14:paraId="169BA7A9" w14:textId="77777777" w:rsidR="005A71CD" w:rsidRDefault="00000000">
      <w:r>
        <w:rPr>
          <w:b/>
        </w:rPr>
        <w:t>We are looking for an intern or co-op who does not want to watch from the sidelines.</w:t>
      </w:r>
    </w:p>
    <w:p w14:paraId="6C7BC98C" w14:textId="77777777" w:rsidR="005A71CD" w:rsidRDefault="00000000">
      <w:r>
        <w:rPr>
          <w:color w:val="FFC430"/>
          <w:sz w:val="28"/>
        </w:rPr>
        <w:t xml:space="preserve">█  </w:t>
      </w:r>
      <w:r>
        <w:rPr>
          <w:b/>
          <w:color w:val="0019FF"/>
          <w:sz w:val="28"/>
        </w:rPr>
        <w:t>THE ROLE</w:t>
      </w:r>
    </w:p>
    <w:p w14:paraId="63EFE0D1" w14:textId="77777777" w:rsidR="005A71CD" w:rsidRDefault="00000000">
      <w:r>
        <w:t>You will sit at the intersection of marketing, merchant success, and government business development — with real responsibility from day one.</w:t>
      </w:r>
    </w:p>
    <w:p w14:paraId="04908D6B" w14:textId="77777777" w:rsidR="005A71CD" w:rsidRDefault="00000000">
      <w:r>
        <w:rPr>
          <w:b/>
          <w:i/>
        </w:rPr>
        <w:t>This is not a "get coffee and observe" internship. You will own outcomes.</w:t>
      </w:r>
    </w:p>
    <w:p w14:paraId="388DED08" w14:textId="77777777" w:rsidR="005A71CD" w:rsidRDefault="00000000">
      <w:r>
        <w:rPr>
          <w:b/>
        </w:rPr>
        <w:t>Merchant Success &amp; Empowerment</w:t>
      </w:r>
    </w:p>
    <w:p w14:paraId="37CB175C" w14:textId="77777777" w:rsidR="005A71CD" w:rsidRDefault="00000000">
      <w:pPr>
        <w:pStyle w:val="ListBullet"/>
      </w:pPr>
      <w:r>
        <w:t xml:space="preserve"> Follow up weekly with onboarded B2B merchants to ensure they have everything they need to succeed</w:t>
      </w:r>
    </w:p>
    <w:p w14:paraId="054BFAE5" w14:textId="77777777" w:rsidR="005A71CD" w:rsidRDefault="00000000">
      <w:pPr>
        <w:pStyle w:val="ListBullet"/>
      </w:pPr>
      <w:r>
        <w:t xml:space="preserve"> Study merchant behavior and identify new ways to empower them — then champion those ideas internally</w:t>
      </w:r>
    </w:p>
    <w:p w14:paraId="4EE4C7D5" w14:textId="77777777" w:rsidR="005A71CD" w:rsidRDefault="00000000">
      <w:pPr>
        <w:pStyle w:val="ListBullet"/>
      </w:pPr>
      <w:r>
        <w:lastRenderedPageBreak/>
        <w:t xml:space="preserve"> Monitor B2B account activity, build reports, and make data-driven recommendations to leadership</w:t>
      </w:r>
    </w:p>
    <w:p w14:paraId="39D30966" w14:textId="77777777" w:rsidR="005A71CD" w:rsidRDefault="00000000">
      <w:pPr>
        <w:pStyle w:val="ListBullet"/>
      </w:pPr>
      <w:r>
        <w:t xml:space="preserve"> Be the voice of our merchants inside the company — their advocate, their champion</w:t>
      </w:r>
    </w:p>
    <w:p w14:paraId="701C71C8" w14:textId="77777777" w:rsidR="005A71CD" w:rsidRDefault="00000000">
      <w:r>
        <w:rPr>
          <w:b/>
        </w:rPr>
        <w:t>Government Contracts &amp; Business Development</w:t>
      </w:r>
    </w:p>
    <w:p w14:paraId="0E45FCCC" w14:textId="77777777" w:rsidR="005A71CD" w:rsidRDefault="00000000">
      <w:pPr>
        <w:pStyle w:val="ListBullet"/>
      </w:pPr>
      <w:r>
        <w:t xml:space="preserve"> Identify relevant RFPs and RFQs on SAM.gov</w:t>
      </w:r>
    </w:p>
    <w:p w14:paraId="2DFFCA3E" w14:textId="77777777" w:rsidR="005A71CD" w:rsidRDefault="00000000">
      <w:pPr>
        <w:pStyle w:val="ListBullet"/>
      </w:pPr>
      <w:r>
        <w:t xml:space="preserve"> Work with the leadership team to evaluate, prepare, and submit government contract bids</w:t>
      </w:r>
    </w:p>
    <w:p w14:paraId="48FE85D6" w14:textId="77777777" w:rsidR="005A71CD" w:rsidRDefault="00000000">
      <w:pPr>
        <w:pStyle w:val="ListBullet"/>
      </w:pPr>
      <w:r>
        <w:t xml:space="preserve"> Research federal, state, and local opportunities aligned with WODI's financial inclusion mission</w:t>
      </w:r>
    </w:p>
    <w:p w14:paraId="6761505C" w14:textId="77777777" w:rsidR="005A71CD" w:rsidRDefault="00000000">
      <w:r>
        <w:rPr>
          <w:b/>
        </w:rPr>
        <w:t>AI &amp; Marketing Operations</w:t>
      </w:r>
    </w:p>
    <w:p w14:paraId="1B54CFA9" w14:textId="77777777" w:rsidR="005A71CD" w:rsidRDefault="00000000">
      <w:pPr>
        <w:pStyle w:val="ListBullet"/>
      </w:pPr>
      <w:r>
        <w:t xml:space="preserve"> Train and refine our AI agents to better support clients on an ongoing basis</w:t>
      </w:r>
    </w:p>
    <w:p w14:paraId="1FAF5200" w14:textId="77777777" w:rsidR="005A71CD" w:rsidRDefault="00000000">
      <w:pPr>
        <w:pStyle w:val="ListBullet"/>
      </w:pPr>
      <w:r>
        <w:t xml:space="preserve"> Use AI productivity tools — Claude Code, Gemini, and others — as part of your daily workflow</w:t>
      </w:r>
    </w:p>
    <w:p w14:paraId="23E9880B" w14:textId="77777777" w:rsidR="005A71CD" w:rsidRDefault="00000000">
      <w:pPr>
        <w:pStyle w:val="ListBullet"/>
      </w:pPr>
      <w:r>
        <w:t xml:space="preserve"> Support marketing campaigns, content creation, and sales enablement initiatives</w:t>
      </w:r>
    </w:p>
    <w:p w14:paraId="5114D0C2" w14:textId="77777777" w:rsidR="005A71CD" w:rsidRDefault="00000000">
      <w:r>
        <w:rPr>
          <w:color w:val="FFC430"/>
          <w:sz w:val="28"/>
        </w:rPr>
        <w:t xml:space="preserve">█  </w:t>
      </w:r>
      <w:r>
        <w:rPr>
          <w:b/>
          <w:color w:val="0019FF"/>
          <w:sz w:val="28"/>
        </w:rPr>
        <w:t>WHO YOU ARE</w:t>
      </w:r>
    </w:p>
    <w:p w14:paraId="26997640" w14:textId="77777777" w:rsidR="005A71CD" w:rsidRDefault="00000000">
      <w:r>
        <w:rPr>
          <w:b/>
        </w:rPr>
        <w:t>The Basics:</w:t>
      </w:r>
    </w:p>
    <w:p w14:paraId="685A2B92" w14:textId="3028B60D" w:rsidR="005A71CD" w:rsidRDefault="00000000">
      <w:pPr>
        <w:pStyle w:val="ListBullet"/>
      </w:pPr>
      <w:r>
        <w:t>Current college student (junior/senior) or recent graduate (2024–2026)</w:t>
      </w:r>
      <w:r w:rsidR="00DC63EA">
        <w:t xml:space="preserve"> with a minimum GPA of 3.5</w:t>
      </w:r>
    </w:p>
    <w:p w14:paraId="66467453" w14:textId="77777777" w:rsidR="005A71CD" w:rsidRDefault="00000000">
      <w:pPr>
        <w:pStyle w:val="ListBullet"/>
      </w:pPr>
      <w:r>
        <w:t>Available to work in-person at our Washington, DC office 5 days a week</w:t>
      </w:r>
    </w:p>
    <w:p w14:paraId="37E990C2" w14:textId="77777777" w:rsidR="005A71CD" w:rsidRDefault="00000000">
      <w:pPr>
        <w:pStyle w:val="ListBullet"/>
      </w:pPr>
      <w:r>
        <w:t>Comfortable using AI tools like Claude Code and Gemini as productivity multipliers — not afraid of them, excited by them</w:t>
      </w:r>
    </w:p>
    <w:p w14:paraId="16633EF1" w14:textId="77777777" w:rsidR="005A71CD" w:rsidRDefault="00000000">
      <w:r>
        <w:rPr>
          <w:b/>
        </w:rPr>
        <w:t>The Stuff That Matters More:</w:t>
      </w:r>
    </w:p>
    <w:p w14:paraId="78725C91" w14:textId="77777777" w:rsidR="005A71CD" w:rsidRDefault="00000000">
      <w:pPr>
        <w:pStyle w:val="ListBullet"/>
      </w:pPr>
      <w:r>
        <w:rPr>
          <w:b/>
        </w:rPr>
        <w:t>A people person.</w:t>
      </w:r>
      <w:r>
        <w:t xml:space="preserve"> You light up in conversation. You listen before you speak. You make people feel heard.</w:t>
      </w:r>
    </w:p>
    <w:p w14:paraId="56562FA5" w14:textId="77777777" w:rsidR="005A71CD" w:rsidRDefault="00000000">
      <w:pPr>
        <w:pStyle w:val="ListBullet"/>
      </w:pPr>
      <w:r>
        <w:rPr>
          <w:b/>
        </w:rPr>
        <w:t>Empathy is your superpower.</w:t>
      </w:r>
      <w:r>
        <w:t xml:space="preserve"> Many of our merchants are first-generation entrepreneurs serving underserved communities. You understand their world — or you want to.</w:t>
      </w:r>
    </w:p>
    <w:p w14:paraId="436EA847" w14:textId="77777777" w:rsidR="005A71CD" w:rsidRDefault="00000000">
      <w:pPr>
        <w:pStyle w:val="ListBullet"/>
      </w:pPr>
      <w:r>
        <w:rPr>
          <w:b/>
        </w:rPr>
        <w:t>Unshakable sense of ownership.</w:t>
      </w:r>
      <w:r>
        <w:t xml:space="preserve"> When something is yours, it is yours. You do not wait to be told. You do not pass it off. You see it through.</w:t>
      </w:r>
    </w:p>
    <w:p w14:paraId="073A95BF" w14:textId="77777777" w:rsidR="005A71CD" w:rsidRDefault="00000000">
      <w:pPr>
        <w:pStyle w:val="ListBullet"/>
      </w:pPr>
      <w:r>
        <w:rPr>
          <w:b/>
        </w:rPr>
        <w:t>Self-driven and hungry.</w:t>
      </w:r>
      <w:r>
        <w:t xml:space="preserve"> You are looking for a place to grow, not a line on your resume.</w:t>
      </w:r>
    </w:p>
    <w:p w14:paraId="6D8F6DB7" w14:textId="77777777" w:rsidR="005A71CD" w:rsidRDefault="00000000">
      <w:pPr>
        <w:pStyle w:val="ListBullet"/>
      </w:pPr>
      <w:r>
        <w:rPr>
          <w:b/>
        </w:rPr>
        <w:t>You believe financial freedom is a basic right.</w:t>
      </w:r>
      <w:r>
        <w:t xml:space="preserve"> This is non-negotiable. If this sentence does not resonate in your bones, this is not the role for you.</w:t>
      </w:r>
    </w:p>
    <w:p w14:paraId="32710190" w14:textId="77777777" w:rsidR="005A71CD" w:rsidRDefault="00000000">
      <w:r>
        <w:rPr>
          <w:color w:val="FFC430"/>
          <w:sz w:val="28"/>
        </w:rPr>
        <w:t xml:space="preserve">█  </w:t>
      </w:r>
      <w:r>
        <w:rPr>
          <w:b/>
          <w:color w:val="0019FF"/>
          <w:sz w:val="28"/>
        </w:rPr>
        <w:t>WHO YOU WILL REPORT TO</w:t>
      </w:r>
    </w:p>
    <w:p w14:paraId="3455C35C" w14:textId="77777777" w:rsidR="005A71CD" w:rsidRDefault="00000000">
      <w:r>
        <w:t>Our Chief Marketing Officer — a seasoned executive with over 20 years of C-suite experience across marketing, brand strategy, and go-to-market leadership. You will learn directly from someone who has built and scaled brands at the highest level. This is mentorship that most interns never get access to.</w:t>
      </w:r>
    </w:p>
    <w:p w14:paraId="5934764A" w14:textId="77777777" w:rsidR="005A71CD" w:rsidRDefault="00000000">
      <w:r>
        <w:rPr>
          <w:color w:val="FFC430"/>
          <w:sz w:val="28"/>
        </w:rPr>
        <w:t xml:space="preserve">█  </w:t>
      </w:r>
      <w:r>
        <w:rPr>
          <w:b/>
          <w:color w:val="0019FF"/>
          <w:sz w:val="28"/>
        </w:rPr>
        <w:t>WHY WODI</w:t>
      </w:r>
    </w:p>
    <w:p w14:paraId="4CAAD4DE" w14:textId="77777777" w:rsidR="005A71CD" w:rsidRDefault="00000000">
      <w:pPr>
        <w:pStyle w:val="ListBullet"/>
      </w:pPr>
      <w:r>
        <w:rPr>
          <w:b/>
        </w:rPr>
        <w:t>Mission that matters.</w:t>
      </w:r>
      <w:r>
        <w:t xml:space="preserve"> We are banking 3 billion people. Your work will have real impact on real lives.</w:t>
      </w:r>
    </w:p>
    <w:p w14:paraId="50B51646" w14:textId="77777777" w:rsidR="005A71CD" w:rsidRDefault="00000000">
      <w:pPr>
        <w:pStyle w:val="ListBullet"/>
      </w:pPr>
      <w:r>
        <w:rPr>
          <w:b/>
        </w:rPr>
        <w:t>AI-first culture.</w:t>
      </w:r>
      <w:r>
        <w:t xml:space="preserve"> We use AI agents as part of the team — not as a buzzword, as infrastructure. You will work alongside AI every day.</w:t>
      </w:r>
    </w:p>
    <w:p w14:paraId="4E245C29" w14:textId="201BDF3C" w:rsidR="005A71CD" w:rsidRDefault="00000000">
      <w:pPr>
        <w:pStyle w:val="ListBullet"/>
      </w:pPr>
      <w:r>
        <w:rPr>
          <w:b/>
        </w:rPr>
        <w:lastRenderedPageBreak/>
        <w:t>Patent-pending technology.</w:t>
      </w:r>
      <w:r>
        <w:t xml:space="preserve"> You are joining a company that just filed three patents with the USPTO in one week. The innovation is happening </w:t>
      </w:r>
      <w:proofErr w:type="gramStart"/>
      <w:r>
        <w:t>now</w:t>
      </w:r>
      <w:proofErr w:type="gramEnd"/>
      <w:r w:rsidR="00DC63EA">
        <w:t xml:space="preserve"> and we are making groundbreaking discoveries </w:t>
      </w:r>
      <w:proofErr w:type="spellStart"/>
      <w:r w:rsidR="00DC63EA">
        <w:t>everyday</w:t>
      </w:r>
      <w:proofErr w:type="spellEnd"/>
      <w:r w:rsidR="00DC63EA">
        <w:t>.</w:t>
      </w:r>
    </w:p>
    <w:p w14:paraId="63F07DD7" w14:textId="77777777" w:rsidR="005A71CD" w:rsidRDefault="00000000">
      <w:pPr>
        <w:pStyle w:val="ListBullet"/>
      </w:pPr>
      <w:r>
        <w:rPr>
          <w:b/>
        </w:rPr>
        <w:t>Growth path.</w:t>
      </w:r>
      <w:r>
        <w:t xml:space="preserve"> This internship is designed to lead somewhere. The right person will not stay an intern for long.</w:t>
      </w:r>
    </w:p>
    <w:p w14:paraId="1C187EFE" w14:textId="5C1E1D59" w:rsidR="005A71CD" w:rsidRDefault="00000000">
      <w:pPr>
        <w:pStyle w:val="ListBullet"/>
      </w:pPr>
      <w:r>
        <w:rPr>
          <w:b/>
        </w:rPr>
        <w:t>Backed by the best.</w:t>
      </w:r>
      <w:r>
        <w:t xml:space="preserve"> Enabled by VISA, </w:t>
      </w:r>
      <w:r w:rsidR="00DC63EA">
        <w:t>Nvidia Inception, Microsoft, DC Soft Landing Program (DMPED)</w:t>
      </w:r>
      <w:r>
        <w:t>, and top-tier US banks. You are not joining a side project.</w:t>
      </w:r>
    </w:p>
    <w:p w14:paraId="72CCA099" w14:textId="77777777" w:rsidR="005A71CD" w:rsidRDefault="00000000">
      <w:r>
        <w:rPr>
          <w:color w:val="FFC430"/>
          <w:sz w:val="28"/>
        </w:rPr>
        <w:t xml:space="preserve">█  </w:t>
      </w:r>
      <w:r>
        <w:rPr>
          <w:b/>
          <w:color w:val="0019FF"/>
          <w:sz w:val="28"/>
        </w:rPr>
        <w:t>DETAILS</w:t>
      </w:r>
    </w:p>
    <w:tbl>
      <w:tblPr>
        <w:tblW w:w="0" w:type="auto"/>
        <w:jc w:val="center"/>
        <w:tblBorders>
          <w:top w:val="single" w:sz="4" w:space="0" w:color="E0E0E0"/>
          <w:bottom w:val="single" w:sz="4" w:space="0" w:color="E0E0E0"/>
          <w:insideH w:val="single" w:sz="4" w:space="0" w:color="E0E0E0"/>
        </w:tblBorders>
        <w:tblLook w:val="04A0" w:firstRow="1" w:lastRow="0" w:firstColumn="1" w:lastColumn="0" w:noHBand="0" w:noVBand="1"/>
      </w:tblPr>
      <w:tblGrid>
        <w:gridCol w:w="2160"/>
        <w:gridCol w:w="6480"/>
      </w:tblGrid>
      <w:tr w:rsidR="005A71CD" w14:paraId="56F85A10" w14:textId="77777777">
        <w:trPr>
          <w:jc w:val="center"/>
        </w:trPr>
        <w:tc>
          <w:tcPr>
            <w:tcW w:w="2160" w:type="dxa"/>
            <w:shd w:val="clear" w:color="auto" w:fill="F0F4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3A14FB" w14:textId="77777777" w:rsidR="005A71CD" w:rsidRDefault="00000000">
            <w:r>
              <w:rPr>
                <w:b/>
                <w:color w:val="0019FF"/>
              </w:rPr>
              <w:t>Type</w:t>
            </w:r>
          </w:p>
        </w:tc>
        <w:tc>
          <w:tcPr>
            <w:tcW w:w="6480" w:type="dxa"/>
            <w:shd w:val="clear" w:color="auto" w:fill="F0F4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439D59" w14:textId="77777777" w:rsidR="005A71CD" w:rsidRDefault="00000000">
            <w:r>
              <w:t>Internship / Co-Op (Full-time preferred, part-time considered for current students)</w:t>
            </w:r>
          </w:p>
        </w:tc>
      </w:tr>
      <w:tr w:rsidR="005A71CD" w14:paraId="4CD24279" w14:textId="77777777">
        <w:trPr>
          <w:jc w:val="center"/>
        </w:trPr>
        <w:tc>
          <w:tcPr>
            <w:tcW w:w="21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A405E3" w14:textId="77777777" w:rsidR="005A71CD" w:rsidRDefault="00000000">
            <w:r>
              <w:rPr>
                <w:b/>
                <w:color w:val="0019FF"/>
              </w:rPr>
              <w:t>Location</w:t>
            </w:r>
          </w:p>
        </w:tc>
        <w:tc>
          <w:tcPr>
            <w:tcW w:w="648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82826B" w14:textId="77777777" w:rsidR="005A71CD" w:rsidRDefault="00000000">
            <w:r>
              <w:t>Washington, DC — 900 19th St. NW (In-office, 5 days/week)</w:t>
            </w:r>
          </w:p>
        </w:tc>
      </w:tr>
      <w:tr w:rsidR="005A71CD" w14:paraId="1B3C4B3E" w14:textId="77777777">
        <w:trPr>
          <w:jc w:val="center"/>
        </w:trPr>
        <w:tc>
          <w:tcPr>
            <w:tcW w:w="2160" w:type="dxa"/>
            <w:shd w:val="clear" w:color="auto" w:fill="F0F4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D02AF" w14:textId="77777777" w:rsidR="005A71CD" w:rsidRDefault="00000000">
            <w:r>
              <w:rPr>
                <w:b/>
                <w:color w:val="0019FF"/>
              </w:rPr>
              <w:t>Compensation</w:t>
            </w:r>
          </w:p>
        </w:tc>
        <w:tc>
          <w:tcPr>
            <w:tcW w:w="6480" w:type="dxa"/>
            <w:shd w:val="clear" w:color="auto" w:fill="F0F4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CCE89" w14:textId="77777777" w:rsidR="005A71CD" w:rsidRDefault="00000000">
            <w:r>
              <w:t>Competitive stipend</w:t>
            </w:r>
          </w:p>
        </w:tc>
      </w:tr>
      <w:tr w:rsidR="005A71CD" w14:paraId="6F7A46D8" w14:textId="77777777">
        <w:trPr>
          <w:jc w:val="center"/>
        </w:trPr>
        <w:tc>
          <w:tcPr>
            <w:tcW w:w="21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1F4B75" w14:textId="77777777" w:rsidR="005A71CD" w:rsidRDefault="00000000">
            <w:r>
              <w:rPr>
                <w:b/>
                <w:color w:val="0019FF"/>
              </w:rPr>
              <w:t>Start Date</w:t>
            </w:r>
          </w:p>
        </w:tc>
        <w:tc>
          <w:tcPr>
            <w:tcW w:w="648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EC1B7" w14:textId="77777777" w:rsidR="005A71CD" w:rsidRDefault="00000000">
            <w:r>
              <w:t>Immediate / Flexible</w:t>
            </w:r>
          </w:p>
        </w:tc>
      </w:tr>
      <w:tr w:rsidR="005A71CD" w14:paraId="70782F26" w14:textId="77777777">
        <w:trPr>
          <w:jc w:val="center"/>
        </w:trPr>
        <w:tc>
          <w:tcPr>
            <w:tcW w:w="2160" w:type="dxa"/>
            <w:shd w:val="clear" w:color="auto" w:fill="F0F4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FCC39B" w14:textId="77777777" w:rsidR="005A71CD" w:rsidRDefault="00000000">
            <w:r>
              <w:rPr>
                <w:b/>
                <w:color w:val="0019FF"/>
              </w:rPr>
              <w:t>Duration</w:t>
            </w:r>
          </w:p>
        </w:tc>
        <w:tc>
          <w:tcPr>
            <w:tcW w:w="6480" w:type="dxa"/>
            <w:shd w:val="clear" w:color="auto" w:fill="F0F4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E8E3CE" w14:textId="77777777" w:rsidR="005A71CD" w:rsidRDefault="00000000">
            <w:r>
              <w:t>3–6 months with potential for full-time conversion</w:t>
            </w:r>
          </w:p>
        </w:tc>
      </w:tr>
    </w:tbl>
    <w:p w14:paraId="0D7BE858" w14:textId="77777777" w:rsidR="00DC63EA" w:rsidRDefault="00DC63EA">
      <w:pPr>
        <w:rPr>
          <w:color w:val="FFC430"/>
          <w:sz w:val="28"/>
        </w:rPr>
      </w:pPr>
    </w:p>
    <w:p w14:paraId="4DB5B26D" w14:textId="0A58D8A5" w:rsidR="005A71CD" w:rsidRDefault="00000000">
      <w:proofErr w:type="gramStart"/>
      <w:r>
        <w:rPr>
          <w:color w:val="FFC430"/>
          <w:sz w:val="28"/>
        </w:rPr>
        <w:t xml:space="preserve">█  </w:t>
      </w:r>
      <w:r>
        <w:rPr>
          <w:b/>
          <w:color w:val="0019FF"/>
          <w:sz w:val="28"/>
        </w:rPr>
        <w:t>HOW</w:t>
      </w:r>
      <w:proofErr w:type="gramEnd"/>
      <w:r>
        <w:rPr>
          <w:b/>
          <w:color w:val="0019FF"/>
          <w:sz w:val="28"/>
        </w:rPr>
        <w:t xml:space="preserve"> TO APPLY</w:t>
      </w:r>
    </w:p>
    <w:p w14:paraId="4E8ACF8C" w14:textId="4A5A1B13" w:rsidR="005A71CD" w:rsidRDefault="00000000">
      <w:r>
        <w:t xml:space="preserve">Send your resume and a short </w:t>
      </w:r>
      <w:r w:rsidR="00DC63EA">
        <w:t xml:space="preserve">video </w:t>
      </w:r>
      <w:r>
        <w:t>note (no more than 3 paragraphs) telling us why financial inclusion matters to you personally. We do not want a cover letter. We want to hear your voice.</w:t>
      </w:r>
    </w:p>
    <w:p w14:paraId="3E49006E" w14:textId="77777777" w:rsidR="005A71CD" w:rsidRDefault="00000000">
      <w:pPr>
        <w:jc w:val="center"/>
      </w:pPr>
      <w:r>
        <w:rPr>
          <w:b/>
          <w:color w:val="0019FF"/>
          <w:sz w:val="28"/>
        </w:rPr>
        <w:t>careers@wodimoney.com</w:t>
      </w:r>
    </w:p>
    <w:p w14:paraId="11A25C3F" w14:textId="77777777" w:rsidR="005A71CD" w:rsidRDefault="00000000">
      <w:pPr>
        <w:jc w:val="center"/>
      </w:pPr>
      <w:r>
        <w:rPr>
          <w:i/>
          <w:color w:val="6B7080"/>
        </w:rPr>
        <w:t>Subject line: "Merchant Success Intern — [Your Name]"</w:t>
      </w:r>
    </w:p>
    <w:p w14:paraId="1CB9A006" w14:textId="77777777" w:rsidR="005A71CD" w:rsidRDefault="005A71CD">
      <w:pPr>
        <w:pBdr>
          <w:bottom w:val="single" w:sz="12" w:space="1" w:color="0019FF"/>
        </w:pBdr>
        <w:jc w:val="center"/>
      </w:pPr>
    </w:p>
    <w:p w14:paraId="183CD66E" w14:textId="77777777" w:rsidR="005A71CD" w:rsidRDefault="00000000">
      <w:pPr>
        <w:jc w:val="center"/>
      </w:pPr>
      <w:r>
        <w:rPr>
          <w:i/>
          <w:color w:val="6B7080"/>
          <w:sz w:val="18"/>
        </w:rPr>
        <w:t>WODI Money Inc. is an equal opportunity employer.</w:t>
      </w:r>
      <w:r>
        <w:rPr>
          <w:i/>
          <w:color w:val="6B7080"/>
          <w:sz w:val="18"/>
        </w:rPr>
        <w:br/>
        <w:t>We celebrate diversity and are committed to creating an inclusive environment for all team members.</w:t>
      </w:r>
    </w:p>
    <w:p w14:paraId="70FB020A" w14:textId="77777777" w:rsidR="005A71CD" w:rsidRDefault="00000000">
      <w:pPr>
        <w:jc w:val="center"/>
      </w:pPr>
      <w:r>
        <w:rPr>
          <w:b/>
          <w:i/>
          <w:color w:val="0019FF"/>
          <w:sz w:val="24"/>
        </w:rPr>
        <w:t>We are Connecting the Unconnected.</w:t>
      </w:r>
    </w:p>
    <w:p w14:paraId="688A2FCB" w14:textId="77777777" w:rsidR="005A71CD" w:rsidRDefault="00000000">
      <w:pPr>
        <w:jc w:val="center"/>
      </w:pPr>
      <w:r>
        <w:rPr>
          <w:color w:val="0019FF"/>
          <w:sz w:val="20"/>
        </w:rPr>
        <w:t>www.wodimoney.com</w:t>
      </w:r>
    </w:p>
    <w:sectPr w:rsidR="005A71CD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357655">
    <w:abstractNumId w:val="8"/>
  </w:num>
  <w:num w:numId="2" w16cid:durableId="626589722">
    <w:abstractNumId w:val="6"/>
  </w:num>
  <w:num w:numId="3" w16cid:durableId="1765032443">
    <w:abstractNumId w:val="5"/>
  </w:num>
  <w:num w:numId="4" w16cid:durableId="1398437442">
    <w:abstractNumId w:val="4"/>
  </w:num>
  <w:num w:numId="5" w16cid:durableId="734359924">
    <w:abstractNumId w:val="7"/>
  </w:num>
  <w:num w:numId="6" w16cid:durableId="1989360932">
    <w:abstractNumId w:val="3"/>
  </w:num>
  <w:num w:numId="7" w16cid:durableId="794327497">
    <w:abstractNumId w:val="2"/>
  </w:num>
  <w:num w:numId="8" w16cid:durableId="2705623">
    <w:abstractNumId w:val="1"/>
  </w:num>
  <w:num w:numId="9" w16cid:durableId="1791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71CD"/>
    <w:rsid w:val="00AA1D8D"/>
    <w:rsid w:val="00B47730"/>
    <w:rsid w:val="00B95C8D"/>
    <w:rsid w:val="00CB0664"/>
    <w:rsid w:val="00DC63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83C5B"/>
  <w14:defaultImageDpi w14:val="300"/>
  <w15:docId w15:val="{B811C1A5-A71C-CD4B-941D-5BB6A5B0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A0F2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Ousmane Conde(WODI)</cp:lastModifiedBy>
  <cp:revision>2</cp:revision>
  <dcterms:created xsi:type="dcterms:W3CDTF">2013-12-23T23:15:00Z</dcterms:created>
  <dcterms:modified xsi:type="dcterms:W3CDTF">2026-05-14T19:38:00Z</dcterms:modified>
  <cp:category/>
</cp:coreProperties>
</file>