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115"/>
        <w:gridCol w:w="2550"/>
        <w:gridCol w:w="3210"/>
        <w:tblGridChange w:id="0">
          <w:tblGrid>
            <w:gridCol w:w="3135"/>
            <w:gridCol w:w="2115"/>
            <w:gridCol w:w="2550"/>
            <w:gridCol w:w="32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Lean Project Name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Division/Bureau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Dates of Event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Sponsor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Team Lead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Facilitator(s)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Purpose of the Process/Program/Topic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Why do we do this work?  What’s the business need?  What’s the value to the business or alignment to strategy?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Ex. To provide (something) to (customers) so they can/in order to (do something/receive something).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Problem Statement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Identifies the gap between the current state and the desired state.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Scope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Where does the project start and end?  What are the bookends for discussion?  What is included in the project?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Customers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Who receives the output of the goods/services?  Who will benefit?  Who is impacted?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What does the team want to accomplish with this project?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Performance Improvement Measurements: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How will we know that a change is an improvement?  How will you measure the impact on the purpose of the process?  How will you measure the change on the actual work/steps of  the process?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 or Condition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Non-negotiables/Boundaries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List any restrictions on the team (budgetary, technology, staff, policies, laws)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Pre-Work Items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List data and/or information needed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Team Members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Function/Area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Function/Area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Project Dates/Times/Location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Debrief Dates/Times/Location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Debrief Attendees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*Required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**Optional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Timeline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Improvement Time Frame: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Timeframe in which future state will be implemented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 Day Check-In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60 Day Check-In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90 Day Check-In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Month Check-In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Year Check-In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ageBreakBefore w:val="0"/>
      <w:ind w:left="720" w:firstLine="720"/>
      <w:rPr/>
    </w:pPr>
    <w:r w:rsidDel="00000000" w:rsidR="00000000" w:rsidRPr="00000000">
      <w:rPr>
        <w:rtl w:val="0"/>
      </w:rPr>
      <w:t xml:space="preserve">                                           </w:t>
    </w:r>
  </w:p>
  <w:p w:rsidR="00000000" w:rsidDel="00000000" w:rsidP="00000000" w:rsidRDefault="00000000" w:rsidRPr="00000000" w14:paraId="000000BE">
    <w:pPr>
      <w:pageBreakBefore w:val="0"/>
      <w:ind w:left="-180" w:firstLine="0"/>
      <w:rPr>
        <w:b w:val="1"/>
        <w:bCs w:val="1"/>
        <w:sz w:val="30"/>
        <w:szCs w:val="30"/>
      </w:rPr>
    </w:pPr>
    <w:r w:rsidDel="00000000" w:rsidR="00000000" w:rsidRPr="00000000">
      <w:rPr>
        <w:b w:val="1"/>
        <w:bCs w:val="1"/>
        <w:sz w:val="30"/>
        <w:szCs w:val="30"/>
      </w:rPr>
      <w:drawing>
        <wp:inline distB="114300" distT="114300" distL="114300" distR="114300">
          <wp:extent cx="1509713" cy="4193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419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sz w:val="30"/>
        <w:szCs w:val="30"/>
        <w:rtl w:val="0"/>
      </w:rPr>
      <w:t xml:space="preserve">     </w:t>
      <w:tab/>
      <w:tab/>
      <w:t xml:space="preserve">       Name of Agency</w:t>
    </w:r>
  </w:p>
  <w:p w:rsidR="00000000" w:rsidDel="00000000" w:rsidP="00000000" w:rsidRDefault="00000000" w:rsidRPr="00000000" w14:paraId="000000BF">
    <w:pPr>
      <w:pageBreakBefore w:val="0"/>
      <w:jc w:val="center"/>
      <w:rPr/>
    </w:pPr>
    <w:r w:rsidDel="00000000" w:rsidR="00000000" w:rsidRPr="00000000">
      <w:rPr>
        <w:b w:val="1"/>
        <w:bCs w:val="1"/>
        <w:sz w:val="30"/>
        <w:szCs w:val="30"/>
        <w:rtl w:val="0"/>
      </w:rPr>
      <w:t xml:space="preserve">Team Charter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