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0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2"/>
          <w:szCs w:val="22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(согласен, не согласен)</w:t>
      </w:r>
    </w:p>
    <w:tbl>
      <w:tblPr>
        <w:tblStyle w:val="Table2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48" w:right="0" w:firstLine="708.0000000000001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прокурора, </w:t>
      </w:r>
    </w:p>
    <w:tbl>
      <w:tblPr>
        <w:tblStyle w:val="Table3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218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классный чин или звание,</w:t>
      </w:r>
    </w:p>
    <w:tbl>
      <w:tblPr>
        <w:tblStyle w:val="Table4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фамилия, инициалы)                            </w:t>
      </w:r>
    </w:p>
    <w:tbl>
      <w:tblPr>
        <w:tblStyle w:val="Table5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4926" w:right="0" w:firstLine="3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6"/>
        <w:tblW w:w="5071.0" w:type="dxa"/>
        <w:jc w:val="left"/>
        <w:tblInd w:w="4724.0" w:type="dxa"/>
        <w:tblLayout w:type="fixed"/>
        <w:tblLook w:val="0000"/>
      </w:tblPr>
      <w:tblGrid>
        <w:gridCol w:w="5071"/>
        <w:tblGridChange w:id="0">
          <w:tblGrid>
            <w:gridCol w:w="5071"/>
          </w:tblGrid>
        </w:tblGridChange>
      </w:tblGrid>
      <w:tr>
        <w:trPr>
          <w:cantSplit w:val="0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360" w:lineRule="auto"/>
        <w:ind w:left="3228" w:right="0" w:firstLine="311.9999999999999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7"/>
        <w:tblW w:w="3369.0" w:type="dxa"/>
        <w:jc w:val="right"/>
        <w:tblBorders>
          <w:top w:color="000000" w:space="0" w:sz="0" w:val="nil"/>
          <w:left w:color="000000" w:space="0" w:sz="0" w:val="nil"/>
          <w:bottom w:color="000000" w:space="0" w:sz="4" w:val="single"/>
          <w:right w:color="000000" w:space="0" w:sz="0" w:val="nil"/>
          <w:insideH w:color="000000" w:space="0" w:sz="0" w:val="nil"/>
          <w:insideV w:color="000000" w:space="0" w:sz="0" w:val="nil"/>
        </w:tblBorders>
        <w:tblLayout w:type="fixed"/>
        <w:tblLook w:val="0000"/>
      </w:tblPr>
      <w:tblGrid>
        <w:gridCol w:w="3369"/>
        <w:tblGridChange w:id="0">
          <w:tblGrid>
            <w:gridCol w:w="336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(подпись)</w:t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6120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8"/>
        <w:tblW w:w="10251.999999999998" w:type="dxa"/>
        <w:jc w:val="center"/>
        <w:tblLayout w:type="fixed"/>
        <w:tblLook w:val="0000"/>
      </w:tblPr>
      <w:tblGrid>
        <w:gridCol w:w="6646"/>
        <w:gridCol w:w="164"/>
        <w:gridCol w:w="430"/>
        <w:gridCol w:w="318"/>
        <w:gridCol w:w="1338"/>
        <w:gridCol w:w="517"/>
        <w:gridCol w:w="423"/>
        <w:gridCol w:w="416"/>
        <w:tblGridChange w:id="0">
          <w:tblGrid>
            <w:gridCol w:w="6646"/>
            <w:gridCol w:w="16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both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740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Courier New" w:cs="Courier New" w:eastAsia="Courier New" w:hAnsi="Courier New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32"/>
          <w:szCs w:val="32"/>
          <w:u w:val="none"/>
          <w:shd w:fill="auto" w:val="clear"/>
          <w:vertAlign w:val="baseline"/>
          <w:rtl w:val="0"/>
        </w:rPr>
        <w:t xml:space="preserve">ПОСТАНОВЛЕНИЕ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возбуждении перед судом ходатайства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  <w:rtl w:val="0"/>
        </w:rPr>
        <w:t xml:space="preserve">о производстве осмотра жилища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8"/>
          <w:szCs w:val="2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9"/>
        <w:tblW w:w="10251.999999999998" w:type="dxa"/>
        <w:jc w:val="center"/>
        <w:tblLayout w:type="fixed"/>
        <w:tblLook w:val="0000"/>
      </w:tblPr>
      <w:tblGrid>
        <w:gridCol w:w="4526"/>
        <w:gridCol w:w="2284"/>
        <w:gridCol w:w="430"/>
        <w:gridCol w:w="318"/>
        <w:gridCol w:w="1338"/>
        <w:gridCol w:w="517"/>
        <w:gridCol w:w="423"/>
        <w:gridCol w:w="416"/>
        <w:tblGridChange w:id="0">
          <w:tblGrid>
            <w:gridCol w:w="4526"/>
            <w:gridCol w:w="2284"/>
            <w:gridCol w:w="430"/>
            <w:gridCol w:w="318"/>
            <w:gridCol w:w="1338"/>
            <w:gridCol w:w="517"/>
            <w:gridCol w:w="423"/>
            <w:gridCol w:w="416"/>
          </w:tblGrid>
        </w:tblGridChange>
      </w:tblGrid>
      <w:tr>
        <w:trPr>
          <w:cantSplit w:val="1"/>
          <w:tblHeader w:val="0"/>
        </w:trPr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0" w:firstLine="0"/>
              <w:jc w:val="righ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«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</w:t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hanging="73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»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-57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   20 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57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left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г.</w:t>
            </w:r>
          </w:p>
        </w:tc>
      </w:tr>
    </w:tbl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-90" w:right="641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                      (место составления)</w:t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(должность дознавателя,</w:t>
      </w:r>
    </w:p>
    <w:tbl>
      <w:tblPr>
        <w:tblStyle w:val="Table1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9828"/>
        <w:gridCol w:w="309"/>
        <w:tblGridChange w:id="0">
          <w:tblGrid>
            <w:gridCol w:w="9828"/>
            <w:gridCol w:w="30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звание, фамилия, инициалы)</w:t>
      </w:r>
    </w:p>
    <w:tbl>
      <w:tblPr>
        <w:tblStyle w:val="Table12"/>
        <w:tblW w:w="7242.0" w:type="dxa"/>
        <w:jc w:val="left"/>
        <w:tblInd w:w="-108.0" w:type="dxa"/>
        <w:tblLayout w:type="fixed"/>
        <w:tblLook w:val="0000"/>
      </w:tblPr>
      <w:tblGrid>
        <w:gridCol w:w="4698"/>
        <w:gridCol w:w="2268"/>
        <w:gridCol w:w="276"/>
        <w:tblGridChange w:id="0">
          <w:tblGrid>
            <w:gridCol w:w="4698"/>
            <w:gridCol w:w="2268"/>
            <w:gridCol w:w="276"/>
          </w:tblGrid>
        </w:tblGridChange>
      </w:tblGrid>
      <w:tr>
        <w:trPr>
          <w:cantSplit w:val="0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2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рассмотрев материалы уголовного дела №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  <w:tc>
          <w:tcPr>
            <w:vAlign w:val="top"/>
          </w:tcPr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,</w:t>
            </w:r>
          </w:p>
        </w:tc>
      </w:tr>
    </w:tbl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24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УСТАНОВИЛ: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63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(обоснование необходимости производства осмотра жилища)</w:t>
      </w:r>
    </w:p>
    <w:tbl>
      <w:tblPr>
        <w:tblStyle w:val="Table1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1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4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4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2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4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5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3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6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1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408"/>
        <w:gridCol w:w="3729"/>
        <w:tblGridChange w:id="0">
          <w:tblGrid>
            <w:gridCol w:w="6408"/>
            <w:gridCol w:w="372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Учитывая, что проживающие в указанном помещении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39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2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(фамилии, имена, отчества лиц)</w:t>
      </w:r>
    </w:p>
    <w:tbl>
      <w:tblPr>
        <w:tblStyle w:val="Table43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120" w:line="36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против осмотра возражают,  руководствуясь п. 4 части второй ст. 29, п. 1 части третьей ст. 41, частью первой ст. 165, частью пятой ст. 177 и частью первой ст. 223 УПК РФ,</w:t>
      </w:r>
    </w:p>
    <w:p w:rsidR="00000000" w:rsidDel="00000000" w:rsidP="00000000" w:rsidRDefault="00000000" w:rsidRPr="00000000" w14:paraId="0000007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12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  <w:rtl w:val="0"/>
        </w:rPr>
        <w:t xml:space="preserve">ПОСТАНОВИЛ: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4"/>
        <w:tblW w:w="10137.0" w:type="dxa"/>
        <w:jc w:val="left"/>
        <w:tblInd w:w="-108.0" w:type="dxa"/>
        <w:tblLayout w:type="fixed"/>
        <w:tblLook w:val="0000"/>
      </w:tblPr>
      <w:tblGrid>
        <w:gridCol w:w="3888"/>
        <w:gridCol w:w="6249"/>
        <w:tblGridChange w:id="0">
          <w:tblGrid>
            <w:gridCol w:w="3888"/>
            <w:gridCol w:w="6249"/>
          </w:tblGrid>
        </w:tblGridChange>
      </w:tblGrid>
      <w:tr>
        <w:trPr>
          <w:cantSplit w:val="1"/>
          <w:tblHeader w:val="0"/>
        </w:trPr>
        <w:tc>
          <w:tcPr>
            <w:vAlign w:val="top"/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Ходатайствовать перед судом</w:t>
            </w:r>
          </w:p>
        </w:tc>
        <w:tc>
          <w:tcPr>
            <w:tcBorders>
              <w:bottom w:color="000000" w:space="0" w:sz="4" w:val="single"/>
            </w:tcBorders>
            <w:vAlign w:val="top"/>
          </w:tcPr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-108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-69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(наименование суда)</w:t>
      </w:r>
    </w:p>
    <w:tbl>
      <w:tblPr>
        <w:tblStyle w:val="Table45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B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6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7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7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6588"/>
        <w:gridCol w:w="3549"/>
        <w:tblGridChange w:id="0">
          <w:tblGrid>
            <w:gridCol w:w="6588"/>
            <w:gridCol w:w="3549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7F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о производстве осмотра жилища, находящегося по адресу:</w:t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3828" w:right="1371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8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49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10137"/>
        <w:tblGridChange w:id="0">
          <w:tblGrid>
            <w:gridCol w:w="10137"/>
          </w:tblGrid>
        </w:tblGridChange>
      </w:tblGrid>
      <w:tr>
        <w:trPr>
          <w:cantSplit w:val="1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tbl>
      <w:tblPr>
        <w:tblStyle w:val="Table50"/>
        <w:tblW w:w="10137.0" w:type="dxa"/>
        <w:jc w:val="left"/>
        <w:tblInd w:w="-108.0" w:type="dxa"/>
        <w:tblBorders>
          <w:top w:color="000000" w:space="0" w:sz="4" w:val="single"/>
          <w:left w:color="000000" w:space="0" w:sz="4" w:val="single"/>
          <w:bottom w:color="000000" w:space="0" w:sz="4" w:val="single"/>
          <w:right w:color="000000" w:space="0" w:sz="4" w:val="single"/>
          <w:insideH w:color="000000" w:space="0" w:sz="4" w:val="single"/>
          <w:insideV w:color="000000" w:space="0" w:sz="4" w:val="single"/>
        </w:tblBorders>
        <w:tblLayout w:type="fixed"/>
        <w:tblLook w:val="0000"/>
      </w:tblPr>
      <w:tblGrid>
        <w:gridCol w:w="7308"/>
        <w:gridCol w:w="2829"/>
        <w:tblGridChange w:id="0">
          <w:tblGrid>
            <w:gridCol w:w="7308"/>
            <w:gridCol w:w="2829"/>
          </w:tblGrid>
        </w:tblGridChange>
      </w:tblGrid>
      <w:tr>
        <w:trPr>
          <w:cantSplit w:val="0"/>
          <w:tblHeader w:val="0"/>
        </w:trPr>
        <w:tc>
          <w:tcPr>
            <w:tcBorders>
              <w:top w:color="000000" w:space="0" w:sz="0" w:val="nil"/>
              <w:left w:color="000000" w:space="0" w:sz="0" w:val="nil"/>
              <w:bottom w:color="000000" w:space="0" w:sz="0" w:val="nil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9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54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Fonts w:ascii="Times New Roman" w:cs="Times New Roman" w:eastAsia="Times New Roman" w:hAnsi="Times New Roman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  <w:rtl w:val="0"/>
              </w:rPr>
              <w:t xml:space="preserve">Дознаватель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tcBorders>
              <w:top w:color="000000" w:space="0" w:sz="0" w:val="nil"/>
              <w:left w:color="000000" w:space="0" w:sz="0" w:val="nil"/>
              <w:bottom w:color="000000" w:space="0" w:sz="4" w:val="single"/>
              <w:right w:color="000000" w:space="0" w:sz="0" w:val="nil"/>
            </w:tcBorders>
            <w:vAlign w:val="top"/>
          </w:tcPr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1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40" w:lineRule="auto"/>
              <w:ind w:left="0" w:right="0" w:firstLine="0"/>
              <w:jc w:val="both"/>
              <w:rPr>
                <w:rFonts w:ascii="Times New Roman" w:cs="Times New Roman" w:eastAsia="Times New Roman" w:hAnsi="Times New Roman"/>
                <w:b w:val="0"/>
                <w:bCs w:val="0"/>
                <w:i w:val="0"/>
                <w:iCs w:val="0"/>
                <w:smallCaps w:val="0"/>
                <w:strike w:val="0"/>
                <w:color w:val="000000"/>
                <w:sz w:val="24"/>
                <w:szCs w:val="24"/>
                <w:u w:val="none"/>
                <w:shd w:fill="auto" w:val="clear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8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7201" w:right="0" w:firstLine="0"/>
        <w:jc w:val="center"/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</w:rPr>
      </w:pPr>
      <w:r w:rsidDel="00000000" w:rsidR="00000000" w:rsidRPr="00000000">
        <w:rPr>
          <w:rFonts w:ascii="Times New Roman" w:cs="Times New Roman" w:eastAsia="Times New Roman" w:hAnsi="Times New Roman"/>
          <w:b w:val="0"/>
          <w:bCs w:val="0"/>
          <w:i w:val="0"/>
          <w:iCs w:val="0"/>
          <w:smallCaps w:val="0"/>
          <w:strike w:val="0"/>
          <w:color w:val="000000"/>
          <w:sz w:val="18"/>
          <w:szCs w:val="18"/>
          <w:u w:val="none"/>
          <w:shd w:fill="auto" w:val="clear"/>
          <w:vertAlign w:val="baseline"/>
          <w:rtl w:val="0"/>
        </w:rPr>
        <w:t xml:space="preserve">(подпись)</w:t>
      </w:r>
    </w:p>
    <w:sectPr>
      <w:headerReference r:id="rId7" w:type="default"/>
      <w:headerReference r:id="rId8" w:type="first"/>
      <w:pgSz w:h="16838" w:w="11906" w:orient="portrait"/>
      <w:pgMar w:bottom="851" w:top="1134" w:left="1418" w:right="567" w:header="567" w:footer="720"/>
      <w:pgNumType w:start="1"/>
      <w:titlePg w:val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Georgia"/>
  <w:font w:name="Arial"/>
  <w:font w:name="Times New Roman"/>
  <w:font w:name="Courier New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92_1 </w:t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  <w:tab/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8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77"/>
        <w:tab w:val="right" w:leader="none" w:pos="9355"/>
      </w:tabs>
      <w:spacing w:after="0" w:before="0" w:line="240" w:lineRule="auto"/>
      <w:ind w:left="0" w:right="0" w:firstLine="0"/>
      <w:jc w:val="left"/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</w:rPr>
    </w:pP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999999"/>
        <w:sz w:val="28"/>
        <w:szCs w:val="28"/>
        <w:u w:val="none"/>
        <w:shd w:fill="auto" w:val="clear"/>
        <w:vertAlign w:val="baseline"/>
        <w:rtl w:val="0"/>
      </w:rPr>
      <w:t xml:space="preserve">Бланк 92_1 </w:t>
      <w:tab/>
      <w:tab/>
    </w:r>
    <w:r w:rsidDel="00000000" w:rsidR="00000000" w:rsidRPr="00000000">
      <w:rPr>
        <w:rFonts w:ascii="Times New Roman" w:cs="Times New Roman" w:eastAsia="Times New Roman" w:hAnsi="Times New Roman"/>
        <w:b w:val="0"/>
        <w:bCs w:val="0"/>
        <w:i w:val="0"/>
        <w:iCs w:val="0"/>
        <w:smallCaps w:val="0"/>
        <w:strike w:val="0"/>
        <w:color w:val="000000"/>
        <w:sz w:val="28"/>
        <w:szCs w:val="28"/>
        <w:u w:val="none"/>
        <w:shd w:fill="auto" w:val="clear"/>
        <w:vertAlign w:val="baseline"/>
        <w:rtl w:val="0"/>
      </w:rPr>
      <w:t xml:space="preserve">л.д.____</w:t>
      <w:tab/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lang w:val="ru-RU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Обычный">
    <w:name w:val="Обычный"/>
    <w:next w:val="Обычный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Основнойшрифтабзаца">
    <w:name w:val="Основной шрифт абзаца"/>
    <w:next w:val="Основнойшрифтабзаца"/>
    <w:autoRedefine w:val="0"/>
    <w:hidden w:val="0"/>
    <w:qFormat w:val="0"/>
    <w:rPr>
      <w:w w:val="100"/>
      <w:position w:val="-1"/>
      <w:effect w:val="none"/>
      <w:vertAlign w:val="baseline"/>
      <w:cs w:val="0"/>
      <w:em w:val="none"/>
      <w:lang/>
    </w:rPr>
  </w:style>
  <w:style w:type="table" w:styleId="Обычнаятаблица">
    <w:name w:val="Обычная таблица"/>
    <w:next w:val="Обычнаятаблиц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Обычнаятаблица"/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Нетсписка">
    <w:name w:val="Нет списка"/>
    <w:next w:val="Нетсписка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paragraph" w:styleId="Схемадокумента">
    <w:name w:val="Схема документа"/>
    <w:basedOn w:val="Обычный"/>
    <w:next w:val="Схемадокумента"/>
    <w:autoRedefine w:val="0"/>
    <w:hidden w:val="0"/>
    <w:qFormat w:val="0"/>
    <w:pPr>
      <w:widowControl w:val="0"/>
      <w:shd w:color="auto" w:fill="00ffff" w:val="clear"/>
      <w:suppressAutoHyphens w:val="1"/>
      <w:spacing w:line="1" w:lineRule="atLeast"/>
      <w:ind w:leftChars="-1" w:rightChars="0" w:firstLine="709" w:firstLineChars="-1"/>
      <w:jc w:val="both"/>
      <w:textDirection w:val="btLr"/>
      <w:textAlignment w:val="top"/>
      <w:outlineLvl w:val="0"/>
    </w:pPr>
    <w:rPr>
      <w:rFonts w:ascii="Courier New" w:hAnsi="Courier New"/>
      <w:w w:val="100"/>
      <w:position w:val="-1"/>
      <w:sz w:val="16"/>
      <w:szCs w:val="20"/>
      <w:effect w:val="none"/>
      <w:vertAlign w:val="baseline"/>
      <w:cs w:val="0"/>
      <w:em w:val="none"/>
      <w:lang w:bidi="ar-SA" w:eastAsia="ru-RU" w:val="ru-RU"/>
    </w:rPr>
  </w:style>
  <w:style w:type="paragraph" w:styleId="ConsNonformat">
    <w:name w:val="ConsNonformat"/>
    <w:next w:val="ConsNonformat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Chars="-1"/>
      <w:textDirection w:val="btLr"/>
      <w:textAlignment w:val="top"/>
      <w:outlineLvl w:val="0"/>
    </w:pPr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ConsNormal">
    <w:name w:val="ConsNormal"/>
    <w:next w:val="ConsNormal"/>
    <w:autoRedefine w:val="0"/>
    <w:hidden w:val="0"/>
    <w:qFormat w:val="0"/>
    <w:pPr>
      <w:widowControl w:val="0"/>
      <w:suppressAutoHyphens w:val="1"/>
      <w:autoSpaceDE w:val="0"/>
      <w:autoSpaceDN w:val="0"/>
      <w:adjustRightInd w:val="0"/>
      <w:spacing w:line="1" w:lineRule="atLeast"/>
      <w:ind w:leftChars="-1" w:rightChars="0" w:firstLine="720" w:firstLineChars="-1"/>
      <w:textDirection w:val="btLr"/>
      <w:textAlignment w:val="top"/>
      <w:outlineLvl w:val="0"/>
    </w:pPr>
    <w:rPr>
      <w:rFonts w:ascii="Arial" w:cs="Arial" w:hAnsi="Arial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Верхнийколонтитул">
    <w:name w:val="Верхний колонтитул"/>
    <w:basedOn w:val="Обычный"/>
    <w:next w:val="Верх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Нижнийколонтитул">
    <w:name w:val="Нижний колонтитул"/>
    <w:basedOn w:val="Обычный"/>
    <w:next w:val="Нижнийколонтитул"/>
    <w:autoRedefine w:val="0"/>
    <w:hidden w:val="0"/>
    <w:qFormat w:val="0"/>
    <w:pPr>
      <w:tabs>
        <w:tab w:val="center" w:leader="none" w:pos="4677"/>
        <w:tab w:val="right" w:leader="none" w:pos="9355"/>
      </w:tabs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6"/>
      <w:szCs w:val="24"/>
      <w:effect w:val="none"/>
      <w:vertAlign w:val="baseline"/>
      <w:cs w:val="0"/>
      <w:em w:val="none"/>
      <w:lang w:bidi="ar-SA" w:eastAsia="ru-RU" w:val="ru-RU"/>
    </w:rPr>
  </w:style>
  <w:style w:type="paragraph" w:styleId="Текстсноски">
    <w:name w:val="Текст сноски"/>
    <w:basedOn w:val="Обычный"/>
    <w:next w:val="Текстсноски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0"/>
      <w:szCs w:val="24"/>
      <w:effect w:val="none"/>
      <w:vertAlign w:val="baseline"/>
      <w:cs w:val="0"/>
      <w:em w:val="none"/>
      <w:lang w:bidi="ar-SA" w:eastAsia="ru-RU" w:val="ru-RU"/>
    </w:rPr>
  </w:style>
  <w:style w:type="character" w:styleId="Знаксноски">
    <w:name w:val="Знак сноски"/>
    <w:basedOn w:val="Основнойшрифтабзаца"/>
    <w:next w:val="Знаксноски"/>
    <w:autoRedefine w:val="0"/>
    <w:hidden w:val="0"/>
    <w:qFormat w:val="0"/>
    <w:rPr>
      <w:w w:val="100"/>
      <w:position w:val="-1"/>
      <w:effect w:val="none"/>
      <w:vertAlign w:val="superscript"/>
      <w:cs w:val="0"/>
      <w:em w:val="none"/>
      <w:lang/>
    </w:rPr>
  </w:style>
  <w:style w:type="table" w:styleId="Сеткатаблицы">
    <w:name w:val="Сетка таблицы"/>
    <w:basedOn w:val="Обычнаятаблица"/>
    <w:next w:val="Сеткатаблицы"/>
    <w:autoRedefine w:val="0"/>
    <w:hidden w:val="0"/>
    <w:qFormat w:val="0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tblStyle w:val="Сеткатаблицы"/>
      <w:jc w:val="left"/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ConsNonformatЗнак">
    <w:name w:val="ConsNonformat Знак"/>
    <w:basedOn w:val="Основнойшрифтабзаца"/>
    <w:next w:val="ConsNonformatЗнак"/>
    <w:autoRedefine w:val="0"/>
    <w:hidden w:val="0"/>
    <w:qFormat w:val="0"/>
    <w:rPr>
      <w:rFonts w:ascii="Courier New" w:cs="Courier New" w:hAnsi="Courier New"/>
      <w:w w:val="100"/>
      <w:position w:val="-1"/>
      <w:effect w:val="none"/>
      <w:vertAlign w:val="baseline"/>
      <w:cs w:val="0"/>
      <w:em w:val="none"/>
      <w:lang w:bidi="ar-SA" w:eastAsia="ru-RU" w:val="ru-RU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  <w:style w:type="table" w:styleId="Table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8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9">
    <w:basedOn w:val="TableNormal"/>
    <w:tblPr>
      <w:tblStyleRowBandSize w:val="1"/>
      <w:tblStyleColBandSize w:val="1"/>
      <w:tblCellMar>
        <w:top w:w="0.0" w:type="dxa"/>
        <w:left w:w="56.0" w:type="dxa"/>
        <w:bottom w:w="0.0" w:type="dxa"/>
        <w:right w:w="56.0" w:type="dxa"/>
      </w:tblCellMar>
    </w:tblPr>
  </w:style>
  <w:style w:type="table" w:styleId="Table1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1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2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3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1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2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3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4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5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6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7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8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49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  <w:style w:type="table" w:styleId="Table50">
    <w:basedOn w:val="TableNormal"/>
    <w:tblPr>
      <w:tblStyleRowBandSize w:val="1"/>
      <w:tblStyleColBandSize w:val="1"/>
      <w:tblCellMar>
        <w:top w:w="0.0" w:type="dxa"/>
        <w:left w:w="108.0" w:type="dxa"/>
        <w:bottom w:w="0.0" w:type="dxa"/>
        <w:right w:w="108.0" w:type="dxa"/>
      </w:tblCellMar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2.xml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lzf1+7QowxL7AKA0ZedzqILjn+Q==">CgMxLjA4AHIhMUJOMThBM2NxN0NjLUZidlJHb2o1OTlLalRkQVVtbkI2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2007-08-11T04:52:00Z</dcterms:created>
  <dc:creator>ВВС</dc:creator>
</cp:coreProperties>
</file>