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jc w:val="both"/>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SUMMARY</w:t>
      </w:r>
      <w:r w:rsidDel="00000000" w:rsidR="00000000" w:rsidRPr="00000000">
        <w:rPr>
          <w:rFonts w:ascii="Helvetica Neue" w:cs="Helvetica Neue" w:eastAsia="Helvetica Neue" w:hAnsi="Helvetica Neue"/>
          <w:sz w:val="18"/>
          <w:szCs w:val="18"/>
          <w:rtl w:val="0"/>
        </w:rPr>
        <w:tab/>
        <w:t xml:space="preserve">I’m a product management leader with 20+ years of experience spanning tech, media, and social impact. I’ve launched greenfield products for eBay’s key markets, scaled a digital network for journalists across Central Asia, and led cross-functional teams at high-growth companies across Europe and the U.S. I’m also the author of Exponential Happiness, a book on decision-making, and once moonlighted as an album photographer for The White Stripes.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EXPERIENCE</w:t>
      </w:r>
      <w:r w:rsidDel="00000000" w:rsidR="00000000" w:rsidRPr="00000000">
        <w:rPr>
          <w:rFonts w:ascii="Helvetica Neue" w:cs="Helvetica Neue" w:eastAsia="Helvetica Neue" w:hAnsi="Helvetica Neue"/>
          <w:sz w:val="18"/>
          <w:szCs w:val="18"/>
          <w:rtl w:val="0"/>
        </w:rPr>
        <w:tab/>
        <w:t xml:space="preserve">HEAD OF PRODUCT</w:t>
        <w:tab/>
        <w:t xml:space="preserve">July 2024 – April 2025</w:t>
      </w:r>
    </w:p>
    <w:p w:rsidR="00000000" w:rsidDel="00000000" w:rsidP="00000000" w:rsidRDefault="00000000" w:rsidRPr="00000000" w14:paraId="00000005">
      <w:pPr>
        <w:tabs>
          <w:tab w:val="left" w:leader="none" w:pos="1440"/>
          <w:tab w:val="right" w:leader="none" w:pos="9360"/>
        </w:tabs>
        <w:jc w:val="both"/>
        <w:rPr>
          <w:rFonts w:ascii="Helvetica Neue" w:cs="Helvetica Neue" w:eastAsia="Helvetica Neue" w:hAnsi="Helvetica Neue"/>
          <w:i w:val="1"/>
          <w:sz w:val="18"/>
          <w:szCs w:val="18"/>
        </w:rPr>
      </w:pPr>
      <w:r w:rsidDel="00000000" w:rsidR="00000000" w:rsidRPr="00000000">
        <w:rPr>
          <w:rFonts w:ascii="Helvetica Neue" w:cs="Helvetica Neue" w:eastAsia="Helvetica Neue" w:hAnsi="Helvetica Neue"/>
          <w:sz w:val="18"/>
          <w:szCs w:val="18"/>
          <w:rtl w:val="0"/>
        </w:rPr>
        <w:tab/>
      </w:r>
      <w:hyperlink r:id="rId6">
        <w:r w:rsidDel="00000000" w:rsidR="00000000" w:rsidRPr="00000000">
          <w:rPr>
            <w:rFonts w:ascii="Helvetica Neue" w:cs="Helvetica Neue" w:eastAsia="Helvetica Neue" w:hAnsi="Helvetica Neue"/>
            <w:sz w:val="18"/>
            <w:szCs w:val="18"/>
            <w:rtl w:val="0"/>
          </w:rPr>
          <w:t xml:space="preserve">Technis</w:t>
        </w:r>
      </w:hyperlink>
      <w:r w:rsidDel="00000000" w:rsidR="00000000" w:rsidRPr="00000000">
        <w:rPr>
          <w:rFonts w:ascii="Helvetica Neue" w:cs="Helvetica Neue" w:eastAsia="Helvetica Neue" w:hAnsi="Helvetica Neue"/>
          <w:sz w:val="18"/>
          <w:szCs w:val="18"/>
          <w:rtl w:val="0"/>
        </w:rPr>
        <w:t xml:space="preserve">, Berlin, Germany (</w:t>
      </w:r>
      <w:r w:rsidDel="00000000" w:rsidR="00000000" w:rsidRPr="00000000">
        <w:rPr>
          <w:rFonts w:ascii="Helvetica Neue" w:cs="Helvetica Neue" w:eastAsia="Helvetica Neue" w:hAnsi="Helvetica Neue"/>
          <w:i w:val="1"/>
          <w:sz w:val="18"/>
          <w:szCs w:val="18"/>
          <w:rtl w:val="0"/>
        </w:rPr>
        <w:t xml:space="preserve">100% remote</w:t>
      </w:r>
      <w:r w:rsidDel="00000000" w:rsidR="00000000" w:rsidRPr="00000000">
        <w:rPr>
          <w:rFonts w:ascii="Helvetica Neue" w:cs="Helvetica Neue" w:eastAsia="Helvetica Neue" w:hAnsi="Helvetica Neue"/>
          <w:sz w:val="18"/>
          <w:szCs w:val="18"/>
          <w:rtl w:val="0"/>
        </w:rPr>
        <w:t xml:space="preserve">)</w:t>
      </w:r>
      <w:r w:rsidDel="00000000" w:rsidR="00000000" w:rsidRPr="00000000">
        <w:rPr>
          <w:rtl w:val="0"/>
        </w:rPr>
      </w:r>
    </w:p>
    <w:p w:rsidR="00000000" w:rsidDel="00000000" w:rsidP="00000000" w:rsidRDefault="00000000" w:rsidRPr="00000000" w14:paraId="00000006">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Led product strategy across legacy, mobile, and next-gen product portfolio</w:t>
      </w:r>
    </w:p>
    <w:p w:rsidR="00000000" w:rsidDel="00000000" w:rsidP="00000000" w:rsidRDefault="00000000" w:rsidRPr="00000000" w14:paraId="00000007">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Contributed to M&amp;A due diligence to drive product portfolio expansion</w:t>
      </w:r>
    </w:p>
    <w:p w:rsidR="00000000" w:rsidDel="00000000" w:rsidP="00000000" w:rsidRDefault="00000000" w:rsidRPr="00000000" w14:paraId="00000008">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Defined vision and roadmap with department heads, exec leadership, and commercial teams</w:t>
      </w:r>
    </w:p>
    <w:p w:rsidR="00000000" w:rsidDel="00000000" w:rsidP="00000000" w:rsidRDefault="00000000" w:rsidRPr="00000000" w14:paraId="00000009">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Scaled product org from 1 to 4 cross-functional teams across product, design, and engineering</w:t>
      </w:r>
    </w:p>
    <w:p w:rsidR="00000000" w:rsidDel="00000000" w:rsidP="00000000" w:rsidRDefault="00000000" w:rsidRPr="00000000" w14:paraId="0000000A">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Represented product suite at CES and Paris Retail Expo, strengthening industry visibility</w:t>
      </w:r>
    </w:p>
    <w:p w:rsidR="00000000" w:rsidDel="00000000" w:rsidP="00000000" w:rsidRDefault="00000000" w:rsidRPr="00000000" w14:paraId="0000000B">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C">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PRODUCT LEAD and PARTNER</w:t>
        <w:tab/>
        <w:t xml:space="preserve">October 2023 – Present</w:t>
      </w:r>
    </w:p>
    <w:p w:rsidR="00000000" w:rsidDel="00000000" w:rsidP="00000000" w:rsidRDefault="00000000" w:rsidRPr="00000000" w14:paraId="0000000D">
      <w:pPr>
        <w:tabs>
          <w:tab w:val="left" w:leader="none" w:pos="1440"/>
          <w:tab w:val="right" w:leader="none" w:pos="9360"/>
        </w:tabs>
        <w:jc w:val="both"/>
        <w:rPr>
          <w:rFonts w:ascii="Helvetica Neue" w:cs="Helvetica Neue" w:eastAsia="Helvetica Neue" w:hAnsi="Helvetica Neue"/>
          <w:i w:val="1"/>
          <w:sz w:val="18"/>
          <w:szCs w:val="18"/>
        </w:rPr>
      </w:pPr>
      <w:r w:rsidDel="00000000" w:rsidR="00000000" w:rsidRPr="00000000">
        <w:rPr>
          <w:rFonts w:ascii="Helvetica Neue" w:cs="Helvetica Neue" w:eastAsia="Helvetica Neue" w:hAnsi="Helvetica Neue"/>
          <w:sz w:val="18"/>
          <w:szCs w:val="18"/>
          <w:rtl w:val="0"/>
        </w:rPr>
        <w:tab/>
      </w:r>
      <w:hyperlink r:id="rId7">
        <w:r w:rsidDel="00000000" w:rsidR="00000000" w:rsidRPr="00000000">
          <w:rPr>
            <w:rFonts w:ascii="Helvetica Neue" w:cs="Helvetica Neue" w:eastAsia="Helvetica Neue" w:hAnsi="Helvetica Neue"/>
            <w:sz w:val="18"/>
            <w:szCs w:val="18"/>
            <w:rtl w:val="0"/>
          </w:rPr>
          <w:t xml:space="preserve">iGive</w:t>
        </w:r>
      </w:hyperlink>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sz w:val="18"/>
          <w:szCs w:val="18"/>
          <w:rtl w:val="0"/>
        </w:rPr>
        <w:t xml:space="preserve">Berlin, Germany (</w:t>
      </w:r>
      <w:r w:rsidDel="00000000" w:rsidR="00000000" w:rsidRPr="00000000">
        <w:rPr>
          <w:rFonts w:ascii="Helvetica Neue" w:cs="Helvetica Neue" w:eastAsia="Helvetica Neue" w:hAnsi="Helvetica Neue"/>
          <w:i w:val="1"/>
          <w:sz w:val="18"/>
          <w:szCs w:val="18"/>
          <w:rtl w:val="0"/>
        </w:rPr>
        <w:t xml:space="preserve">100% remote</w:t>
      </w:r>
      <w:r w:rsidDel="00000000" w:rsidR="00000000" w:rsidRPr="00000000">
        <w:rPr>
          <w:rFonts w:ascii="Helvetica Neue" w:cs="Helvetica Neue" w:eastAsia="Helvetica Neue" w:hAnsi="Helvetica Neue"/>
          <w:sz w:val="18"/>
          <w:szCs w:val="18"/>
          <w:rtl w:val="0"/>
        </w:rPr>
        <w:t xml:space="preserve">)</w:t>
      </w:r>
      <w:r w:rsidDel="00000000" w:rsidR="00000000" w:rsidRPr="00000000">
        <w:rPr>
          <w:rtl w:val="0"/>
        </w:rPr>
      </w:r>
    </w:p>
    <w:p w:rsidR="00000000" w:rsidDel="00000000" w:rsidP="00000000" w:rsidRDefault="00000000" w:rsidRPr="00000000" w14:paraId="0000000E">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Led technical improvements to iGive, increasing user retention and donation conversion rates</w:t>
      </w:r>
    </w:p>
    <w:p w:rsidR="00000000" w:rsidDel="00000000" w:rsidP="00000000" w:rsidRDefault="00000000" w:rsidRPr="00000000" w14:paraId="0000000F">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Collaborate with cause administrators and their supporters to increase fundraising efficiency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SENIOR PRODUCT MANAGER</w:t>
        <w:tab/>
        <w:t xml:space="preserve">April 2022 – Dec 2023</w:t>
      </w:r>
    </w:p>
    <w:p w:rsidR="00000000" w:rsidDel="00000000" w:rsidP="00000000" w:rsidRDefault="00000000" w:rsidRPr="00000000" w14:paraId="00000012">
      <w:pPr>
        <w:tabs>
          <w:tab w:val="left" w:leader="none" w:pos="1440"/>
          <w:tab w:val="right" w:leader="none" w:pos="9360"/>
        </w:tabs>
        <w:jc w:val="both"/>
        <w:rPr>
          <w:rFonts w:ascii="Helvetica Neue" w:cs="Helvetica Neue" w:eastAsia="Helvetica Neue" w:hAnsi="Helvetica Neue"/>
          <w:i w:val="1"/>
          <w:sz w:val="18"/>
          <w:szCs w:val="18"/>
        </w:rPr>
      </w:pPr>
      <w:r w:rsidDel="00000000" w:rsidR="00000000" w:rsidRPr="00000000">
        <w:rPr>
          <w:rFonts w:ascii="Helvetica Neue" w:cs="Helvetica Neue" w:eastAsia="Helvetica Neue" w:hAnsi="Helvetica Neue"/>
          <w:sz w:val="18"/>
          <w:szCs w:val="18"/>
          <w:rtl w:val="0"/>
        </w:rPr>
        <w:tab/>
      </w:r>
      <w:hyperlink r:id="rId8">
        <w:r w:rsidDel="00000000" w:rsidR="00000000" w:rsidRPr="00000000">
          <w:rPr>
            <w:rFonts w:ascii="Helvetica Neue" w:cs="Helvetica Neue" w:eastAsia="Helvetica Neue" w:hAnsi="Helvetica Neue"/>
            <w:sz w:val="18"/>
            <w:szCs w:val="18"/>
            <w:rtl w:val="0"/>
          </w:rPr>
          <w:t xml:space="preserve">SoSafe Cyber Security</w:t>
        </w:r>
      </w:hyperlink>
      <w:r w:rsidDel="00000000" w:rsidR="00000000" w:rsidRPr="00000000">
        <w:rPr>
          <w:rFonts w:ascii="Helvetica Neue" w:cs="Helvetica Neue" w:eastAsia="Helvetica Neue" w:hAnsi="Helvetica Neue"/>
          <w:sz w:val="18"/>
          <w:szCs w:val="18"/>
          <w:rtl w:val="0"/>
        </w:rPr>
        <w:t xml:space="preserve">, Cologne, Germany (</w:t>
      </w:r>
      <w:r w:rsidDel="00000000" w:rsidR="00000000" w:rsidRPr="00000000">
        <w:rPr>
          <w:rFonts w:ascii="Helvetica Neue" w:cs="Helvetica Neue" w:eastAsia="Helvetica Neue" w:hAnsi="Helvetica Neue"/>
          <w:i w:val="1"/>
          <w:sz w:val="18"/>
          <w:szCs w:val="18"/>
          <w:rtl w:val="0"/>
        </w:rPr>
        <w:t xml:space="preserve">100% remote</w:t>
      </w:r>
      <w:r w:rsidDel="00000000" w:rsidR="00000000" w:rsidRPr="00000000">
        <w:rPr>
          <w:rFonts w:ascii="Helvetica Neue" w:cs="Helvetica Neue" w:eastAsia="Helvetica Neue" w:hAnsi="Helvetica Neue"/>
          <w:sz w:val="18"/>
          <w:szCs w:val="18"/>
          <w:rtl w:val="0"/>
        </w:rPr>
        <w:t xml:space="preserve">)</w:t>
      </w:r>
      <w:r w:rsidDel="00000000" w:rsidR="00000000" w:rsidRPr="00000000">
        <w:rPr>
          <w:rtl w:val="0"/>
        </w:rPr>
      </w:r>
    </w:p>
    <w:p w:rsidR="00000000" w:rsidDel="00000000" w:rsidP="00000000" w:rsidRDefault="00000000" w:rsidRPr="00000000" w14:paraId="00000013">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Cut Time to First Value by 50% through improvements for the account management platform</w:t>
      </w:r>
    </w:p>
    <w:p w:rsidR="00000000" w:rsidDel="00000000" w:rsidP="00000000" w:rsidRDefault="00000000" w:rsidRPr="00000000" w14:paraId="00000014">
      <w:pPr>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u w:val="none"/>
        </w:rPr>
      </w:pPr>
      <w:r w:rsidDel="00000000" w:rsidR="00000000" w:rsidRPr="00000000">
        <w:rPr>
          <w:rFonts w:ascii="Helvetica Neue" w:cs="Helvetica Neue" w:eastAsia="Helvetica Neue" w:hAnsi="Helvetica Neue"/>
          <w:sz w:val="18"/>
          <w:szCs w:val="18"/>
          <w:rtl w:val="0"/>
        </w:rPr>
        <w:t xml:space="preserve">Expanded SCIM/SAML and led vendor partnership to scale user-management automation</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SENIOR PRODUCT MANAGER</w:t>
        <w:tab/>
        <w:t xml:space="preserve">Dec 2018 – Nov 2021</w:t>
      </w:r>
    </w:p>
    <w:p w:rsidR="00000000" w:rsidDel="00000000" w:rsidP="00000000" w:rsidRDefault="00000000" w:rsidRPr="00000000" w14:paraId="00000017">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9">
        <w:r w:rsidDel="00000000" w:rsidR="00000000" w:rsidRPr="00000000">
          <w:rPr>
            <w:rFonts w:ascii="Helvetica Neue" w:cs="Helvetica Neue" w:eastAsia="Helvetica Neue" w:hAnsi="Helvetica Neue"/>
            <w:sz w:val="18"/>
            <w:szCs w:val="18"/>
            <w:rtl w:val="0"/>
          </w:rPr>
          <w:t xml:space="preserve">eBay</w:t>
        </w:r>
      </w:hyperlink>
      <w:r w:rsidDel="00000000" w:rsidR="00000000" w:rsidRPr="00000000">
        <w:rPr>
          <w:rFonts w:ascii="Helvetica Neue" w:cs="Helvetica Neue" w:eastAsia="Helvetica Neue" w:hAnsi="Helvetica Neue"/>
          <w:sz w:val="18"/>
          <w:szCs w:val="18"/>
          <w:rtl w:val="0"/>
        </w:rPr>
        <w:t xml:space="preserve">, Berlin, Germany</w:t>
      </w:r>
    </w:p>
    <w:p w:rsidR="00000000" w:rsidDel="00000000" w:rsidP="00000000" w:rsidRDefault="00000000" w:rsidRPr="00000000" w14:paraId="00000018">
      <w:pPr>
        <w:pageBreakBefore w:val="0"/>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Delivered new white-labeled automotive e-commerce platform from concept to launch</w:t>
      </w:r>
    </w:p>
    <w:p w:rsidR="00000000" w:rsidDel="00000000" w:rsidP="00000000" w:rsidRDefault="00000000" w:rsidRPr="00000000" w14:paraId="00000019">
      <w:pPr>
        <w:pageBreakBefore w:val="0"/>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Surpassed legacy KPIs across multiple eBay brands through UX and data enhancements</w:t>
      </w:r>
    </w:p>
    <w:p w:rsidR="00000000" w:rsidDel="00000000" w:rsidP="00000000" w:rsidRDefault="00000000" w:rsidRPr="00000000" w14:paraId="0000001A">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PRODUCT MANAGER</w:t>
        <w:tab/>
        <w:t xml:space="preserve">June 2017 – Nov 2018</w:t>
      </w:r>
    </w:p>
    <w:p w:rsidR="00000000" w:rsidDel="00000000" w:rsidP="00000000" w:rsidRDefault="00000000" w:rsidRPr="00000000" w14:paraId="0000001C">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0">
        <w:r w:rsidDel="00000000" w:rsidR="00000000" w:rsidRPr="00000000">
          <w:rPr>
            <w:rFonts w:ascii="Helvetica Neue" w:cs="Helvetica Neue" w:eastAsia="Helvetica Neue" w:hAnsi="Helvetica Neue"/>
            <w:sz w:val="18"/>
            <w:szCs w:val="18"/>
            <w:rtl w:val="0"/>
          </w:rPr>
          <w:t xml:space="preserve">trivago</w:t>
        </w:r>
      </w:hyperlink>
      <w:r w:rsidDel="00000000" w:rsidR="00000000" w:rsidRPr="00000000">
        <w:rPr>
          <w:rFonts w:ascii="Helvetica Neue" w:cs="Helvetica Neue" w:eastAsia="Helvetica Neue" w:hAnsi="Helvetica Neue"/>
          <w:sz w:val="18"/>
          <w:szCs w:val="18"/>
          <w:rtl w:val="0"/>
        </w:rPr>
        <w:t xml:space="preserve">, Düsseldorf, Germany</w:t>
      </w:r>
    </w:p>
    <w:p w:rsidR="00000000" w:rsidDel="00000000" w:rsidP="00000000" w:rsidRDefault="00000000" w:rsidRPr="00000000" w14:paraId="0000001D">
      <w:pPr>
        <w:pageBreakBefore w:val="0"/>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Led discovery resulting in +20 testable initiatives and presented results to executive leadership </w:t>
      </w:r>
    </w:p>
    <w:p w:rsidR="00000000" w:rsidDel="00000000" w:rsidP="00000000" w:rsidRDefault="00000000" w:rsidRPr="00000000" w14:paraId="0000001E">
      <w:pPr>
        <w:pageBreakBefore w:val="0"/>
        <w:numPr>
          <w:ilvl w:val="0"/>
          <w:numId w:val="1"/>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Focused on delivering user value on the trivago homepage, landing pages, and location topics</w:t>
      </w:r>
    </w:p>
    <w:p w:rsidR="00000000" w:rsidDel="00000000" w:rsidP="00000000" w:rsidRDefault="00000000" w:rsidRPr="00000000" w14:paraId="0000001F">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0">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PRODUCT MARKETING MANAGER</w:t>
        <w:tab/>
        <w:t xml:space="preserve">June 2016 – May 2017</w:t>
      </w:r>
    </w:p>
    <w:p w:rsidR="00000000" w:rsidDel="00000000" w:rsidP="00000000" w:rsidRDefault="00000000" w:rsidRPr="00000000" w14:paraId="00000021">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1">
        <w:r w:rsidDel="00000000" w:rsidR="00000000" w:rsidRPr="00000000">
          <w:rPr>
            <w:rFonts w:ascii="Helvetica Neue" w:cs="Helvetica Neue" w:eastAsia="Helvetica Neue" w:hAnsi="Helvetica Neue"/>
            <w:sz w:val="18"/>
            <w:szCs w:val="18"/>
            <w:rtl w:val="0"/>
          </w:rPr>
          <w:t xml:space="preserve">trivago</w:t>
        </w:r>
      </w:hyperlink>
      <w:r w:rsidDel="00000000" w:rsidR="00000000" w:rsidRPr="00000000">
        <w:rPr>
          <w:rFonts w:ascii="Helvetica Neue" w:cs="Helvetica Neue" w:eastAsia="Helvetica Neue" w:hAnsi="Helvetica Neue"/>
          <w:sz w:val="18"/>
          <w:szCs w:val="18"/>
          <w:rtl w:val="0"/>
        </w:rPr>
        <w:t xml:space="preserve">, Düsseldorf, Germany</w:t>
      </w:r>
    </w:p>
    <w:p w:rsidR="00000000" w:rsidDel="00000000" w:rsidP="00000000" w:rsidRDefault="00000000" w:rsidRPr="00000000" w14:paraId="00000022">
      <w:pPr>
        <w:pageBreakBefore w:val="0"/>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Spokesperson for trivago B2B products in North America</w:t>
      </w:r>
    </w:p>
    <w:p w:rsidR="00000000" w:rsidDel="00000000" w:rsidP="00000000" w:rsidRDefault="00000000" w:rsidRPr="00000000" w14:paraId="00000023">
      <w:pPr>
        <w:pageBreakBefore w:val="0"/>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Engaged with 100s of hoteliers during dozens of client visits, webinars and trade shows</w:t>
      </w:r>
    </w:p>
    <w:p w:rsidR="00000000" w:rsidDel="00000000" w:rsidP="00000000" w:rsidRDefault="00000000" w:rsidRPr="00000000" w14:paraId="00000024">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5">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OPERATIONS MANAGER</w:t>
        <w:tab/>
        <w:t xml:space="preserve">June 2013 – Dec 2015</w:t>
      </w:r>
    </w:p>
    <w:p w:rsidR="00000000" w:rsidDel="00000000" w:rsidP="00000000" w:rsidRDefault="00000000" w:rsidRPr="00000000" w14:paraId="00000026">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2">
        <w:r w:rsidDel="00000000" w:rsidR="00000000" w:rsidRPr="00000000">
          <w:rPr>
            <w:rFonts w:ascii="Helvetica Neue" w:cs="Helvetica Neue" w:eastAsia="Helvetica Neue" w:hAnsi="Helvetica Neue"/>
            <w:sz w:val="18"/>
            <w:szCs w:val="18"/>
            <w:rtl w:val="0"/>
          </w:rPr>
          <w:t xml:space="preserve">Mutual Mobile</w:t>
        </w:r>
      </w:hyperlink>
      <w:r w:rsidDel="00000000" w:rsidR="00000000" w:rsidRPr="00000000">
        <w:rPr>
          <w:rFonts w:ascii="Helvetica Neue" w:cs="Helvetica Neue" w:eastAsia="Helvetica Neue" w:hAnsi="Helvetica Neue"/>
          <w:sz w:val="18"/>
          <w:szCs w:val="18"/>
          <w:rtl w:val="0"/>
        </w:rPr>
        <w:t xml:space="preserve">, Austin, TX, USA</w:t>
      </w:r>
    </w:p>
    <w:p w:rsidR="00000000" w:rsidDel="00000000" w:rsidP="00000000" w:rsidRDefault="00000000" w:rsidRPr="00000000" w14:paraId="00000027">
      <w:pPr>
        <w:pageBreakBefore w:val="0"/>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Constructed a new facility in India and renovated 40,000’sq of the corporate headquarters</w:t>
      </w:r>
    </w:p>
    <w:p w:rsidR="00000000" w:rsidDel="00000000" w:rsidP="00000000" w:rsidRDefault="00000000" w:rsidRPr="00000000" w14:paraId="00000028">
      <w:pPr>
        <w:pageBreakBefore w:val="0"/>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Reduced operational expenses by 20% while simultaneously expanding employee benefits</w:t>
      </w:r>
    </w:p>
    <w:p w:rsidR="00000000" w:rsidDel="00000000" w:rsidP="00000000" w:rsidRDefault="00000000" w:rsidRPr="00000000" w14:paraId="00000029">
      <w:pPr>
        <w:pageBreakBefore w:val="0"/>
        <w:tabs>
          <w:tab w:val="left" w:leader="none" w:pos="1440"/>
          <w:tab w:val="right" w:leader="none" w:pos="9360"/>
        </w:tabs>
        <w:ind w:left="0" w:firstLine="0"/>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A">
      <w:pP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COMMUNITY AND ECONOMIC DEVELOPER</w:t>
        <w:tab/>
        <w:t xml:space="preserve">March 2011 – May 2013</w:t>
      </w:r>
    </w:p>
    <w:p w:rsidR="00000000" w:rsidDel="00000000" w:rsidP="00000000" w:rsidRDefault="00000000" w:rsidRPr="00000000" w14:paraId="0000002B">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3">
        <w:r w:rsidDel="00000000" w:rsidR="00000000" w:rsidRPr="00000000">
          <w:rPr>
            <w:rFonts w:ascii="Helvetica Neue" w:cs="Helvetica Neue" w:eastAsia="Helvetica Neue" w:hAnsi="Helvetica Neue"/>
            <w:sz w:val="18"/>
            <w:szCs w:val="18"/>
            <w:rtl w:val="0"/>
          </w:rPr>
          <w:t xml:space="preserve">United States Peace Corps</w:t>
        </w:r>
      </w:hyperlink>
      <w:r w:rsidDel="00000000" w:rsidR="00000000" w:rsidRPr="00000000">
        <w:rPr>
          <w:rFonts w:ascii="Helvetica Neue" w:cs="Helvetica Neue" w:eastAsia="Helvetica Neue" w:hAnsi="Helvetica Neue"/>
          <w:sz w:val="18"/>
          <w:szCs w:val="18"/>
          <w:rtl w:val="0"/>
        </w:rPr>
        <w:t xml:space="preserve">, Bishkek, Kyrgyz Republic</w:t>
      </w:r>
    </w:p>
    <w:p w:rsidR="00000000" w:rsidDel="00000000" w:rsidP="00000000" w:rsidRDefault="00000000" w:rsidRPr="00000000" w14:paraId="0000002C">
      <w:pPr>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Distributed mobile technologies for connecting rural journalists with each other and the world via KyrgyzMedia.kg; secured funding for 3-years from the UN and EC</w:t>
      </w:r>
    </w:p>
    <w:p w:rsidR="00000000" w:rsidDel="00000000" w:rsidP="00000000" w:rsidRDefault="00000000" w:rsidRPr="00000000" w14:paraId="0000002D">
      <w:pPr>
        <w:numPr>
          <w:ilvl w:val="0"/>
          <w:numId w:val="2"/>
        </w:numPr>
        <w:tabs>
          <w:tab w:val="left" w:leader="none" w:pos="1440"/>
          <w:tab w:val="right" w:leader="none" w:pos="9360"/>
        </w:tabs>
        <w:ind w:left="1620" w:hanging="18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Scaled to operate in +20 communities and receives +150,000 annual visitors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F">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LANGUAGES</w:t>
      </w:r>
      <w:r w:rsidDel="00000000" w:rsidR="00000000" w:rsidRPr="00000000">
        <w:rPr>
          <w:rFonts w:ascii="Helvetica Neue" w:cs="Helvetica Neue" w:eastAsia="Helvetica Neue" w:hAnsi="Helvetica Neue"/>
          <w:sz w:val="18"/>
          <w:szCs w:val="18"/>
          <w:rtl w:val="0"/>
        </w:rPr>
        <w:tab/>
        <w:t xml:space="preserve">English, Native   |   German, Advanced (B2)   |   Russian, Novice High   |   Kyrgyz, Novice High</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1">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EDUCATION</w:t>
      </w:r>
      <w:r w:rsidDel="00000000" w:rsidR="00000000" w:rsidRPr="00000000">
        <w:rPr>
          <w:rFonts w:ascii="Helvetica Neue" w:cs="Helvetica Neue" w:eastAsia="Helvetica Neue" w:hAnsi="Helvetica Neue"/>
          <w:sz w:val="18"/>
          <w:szCs w:val="18"/>
          <w:rtl w:val="0"/>
        </w:rPr>
        <w:tab/>
        <w:t xml:space="preserve">Louisiana State University   |   Baton Rouge, LA, USA   |   Bachelors of Arts, Political Science, 2007</w:t>
      </w:r>
    </w:p>
    <w:p w:rsidR="00000000" w:rsidDel="00000000" w:rsidP="00000000" w:rsidRDefault="00000000" w:rsidRPr="00000000" w14:paraId="00000032">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3">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4">
      <w:pP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CERTIFICATION</w:t>
      </w:r>
      <w:r w:rsidDel="00000000" w:rsidR="00000000" w:rsidRPr="00000000">
        <w:rPr>
          <w:rFonts w:ascii="Helvetica Neue" w:cs="Helvetica Neue" w:eastAsia="Helvetica Neue" w:hAnsi="Helvetica Neue"/>
          <w:sz w:val="18"/>
          <w:szCs w:val="18"/>
          <w:rtl w:val="0"/>
        </w:rPr>
        <w:tab/>
        <w:t xml:space="preserve">Certified Scrum Product Owner (CSPO), Scrum Alliance, License 000738249</w:t>
        <w:tab/>
        <w:t xml:space="preserve">Jan 2018</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hanging="1440"/>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firstLine="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TS/SCI Security Clearance</w:t>
        <w:tab/>
        <w:t xml:space="preserve">Oct 2014</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firstLine="0"/>
        <w:jc w:val="both"/>
        <w:rPr>
          <w:rFonts w:ascii="Helvetica Neue" w:cs="Helvetica Neue" w:eastAsia="Helvetica Neue" w:hAnsi="Helvetica Neue"/>
          <w:i w:val="1"/>
          <w:sz w:val="18"/>
          <w:szCs w:val="18"/>
        </w:rPr>
      </w:pPr>
      <w:r w:rsidDel="00000000" w:rsidR="00000000" w:rsidRPr="00000000">
        <w:rPr>
          <w:rFonts w:ascii="Helvetica Neue" w:cs="Helvetica Neue" w:eastAsia="Helvetica Neue" w:hAnsi="Helvetica Neue"/>
          <w:i w:val="1"/>
          <w:sz w:val="18"/>
          <w:szCs w:val="18"/>
          <w:rtl w:val="0"/>
        </w:rPr>
        <w:t xml:space="preserve">Cleared for TOP SECRET information and granted access to Sensitive Compartmented Information based on Single Scope Background Investigation completed on 10/31/2014.</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 w:val="left" w:leader="none" w:pos="243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SKILLS</w:t>
      </w:r>
      <w:r w:rsidDel="00000000" w:rsidR="00000000" w:rsidRPr="00000000">
        <w:rPr>
          <w:rFonts w:ascii="Helvetica Neue" w:cs="Helvetica Neue" w:eastAsia="Helvetica Neue" w:hAnsi="Helvetica Neue"/>
          <w:sz w:val="18"/>
          <w:szCs w:val="18"/>
          <w:rtl w:val="0"/>
        </w:rPr>
        <w:t xml:space="preserve"> </w:t>
        <w:tab/>
        <w:t xml:space="preserve">Web Dev: </w:t>
        <w:tab/>
        <w:t xml:space="preserve">NextJS, Jekyll, HTML, CSS, Tailwind CSS, Liquid, Google Analytics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 w:val="left" w:leader="none" w:pos="243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Software: </w:t>
        <w:tab/>
        <w:t xml:space="preserve">VS Code, Atlassian Suite, G Suite, Adobe Creative Suite, Logic X Pro</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 w:val="left" w:leader="none" w:pos="2430"/>
        </w:tabs>
        <w:ind w:left="1440" w:firstLine="0"/>
        <w:jc w:val="both"/>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sz w:val="18"/>
          <w:szCs w:val="18"/>
          <w:rtl w:val="0"/>
        </w:rPr>
        <w:t xml:space="preserve">Other:</w:t>
        <w:tab/>
        <w:t xml:space="preserve">Agile, Project Management, Grant Writing, Auditing, Budgeting, Mentoring, Delegation</w:t>
      </w:r>
      <w:r w:rsidDel="00000000" w:rsidR="00000000" w:rsidRPr="00000000">
        <w:rPr>
          <w:rtl w:val="0"/>
        </w:rPr>
      </w:r>
    </w:p>
    <w:p w:rsidR="00000000" w:rsidDel="00000000" w:rsidP="00000000" w:rsidRDefault="00000000" w:rsidRPr="00000000" w14:paraId="0000003C">
      <w:pPr>
        <w:pageBreakBefore w:val="0"/>
        <w:tabs>
          <w:tab w:val="left" w:leader="none" w:pos="1440"/>
          <w:tab w:val="right" w:leader="none" w:pos="9360"/>
        </w:tabs>
        <w:jc w:val="both"/>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D">
      <w:pPr>
        <w:tabs>
          <w:tab w:val="right" w:leader="none" w:pos="9360"/>
        </w:tabs>
        <w:ind w:left="1440"/>
        <w:jc w:val="both"/>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COMMUNITY</w:t>
      </w:r>
      <w:r w:rsidDel="00000000" w:rsidR="00000000" w:rsidRPr="00000000">
        <w:rPr>
          <w:rFonts w:ascii="Helvetica Neue" w:cs="Helvetica Neue" w:eastAsia="Helvetica Neue" w:hAnsi="Helvetica Neue"/>
          <w:sz w:val="18"/>
          <w:szCs w:val="18"/>
          <w:rtl w:val="0"/>
        </w:rPr>
        <w:tab/>
      </w:r>
      <w:hyperlink r:id="rId14">
        <w:r w:rsidDel="00000000" w:rsidR="00000000" w:rsidRPr="00000000">
          <w:rPr>
            <w:rFonts w:ascii="Helvetica Neue" w:cs="Helvetica Neue" w:eastAsia="Helvetica Neue" w:hAnsi="Helvetica Neue"/>
            <w:sz w:val="18"/>
            <w:szCs w:val="18"/>
            <w:rtl w:val="0"/>
          </w:rPr>
          <w:t xml:space="preserve">Rotary Club of Austin</w:t>
        </w:r>
      </w:hyperlink>
      <w:r w:rsidDel="00000000" w:rsidR="00000000" w:rsidRPr="00000000">
        <w:rPr>
          <w:rFonts w:ascii="Helvetica Neue" w:cs="Helvetica Neue" w:eastAsia="Helvetica Neue" w:hAnsi="Helvetica Neue"/>
          <w:sz w:val="18"/>
          <w:szCs w:val="18"/>
          <w:rtl w:val="0"/>
        </w:rPr>
        <w:t xml:space="preserve"> (Past-Member), </w:t>
      </w:r>
      <w:hyperlink r:id="rId15">
        <w:r w:rsidDel="00000000" w:rsidR="00000000" w:rsidRPr="00000000">
          <w:rPr>
            <w:rFonts w:ascii="Helvetica Neue" w:cs="Helvetica Neue" w:eastAsia="Helvetica Neue" w:hAnsi="Helvetica Neue"/>
            <w:sz w:val="18"/>
            <w:szCs w:val="18"/>
            <w:rtl w:val="0"/>
          </w:rPr>
          <w:t xml:space="preserve">Brazos Technology District</w:t>
        </w:r>
      </w:hyperlink>
      <w:r w:rsidDel="00000000" w:rsidR="00000000" w:rsidRPr="00000000">
        <w:rPr>
          <w:rFonts w:ascii="Helvetica Neue" w:cs="Helvetica Neue" w:eastAsia="Helvetica Neue" w:hAnsi="Helvetica Neue"/>
          <w:sz w:val="18"/>
          <w:szCs w:val="18"/>
          <w:rtl w:val="0"/>
        </w:rPr>
        <w:t xml:space="preserve"> (Co-Founder), Cleopatra to Coretta (Co-Founder), </w:t>
      </w:r>
      <w:hyperlink r:id="rId16">
        <w:r w:rsidDel="00000000" w:rsidR="00000000" w:rsidRPr="00000000">
          <w:rPr>
            <w:rFonts w:ascii="Helvetica Neue" w:cs="Helvetica Neue" w:eastAsia="Helvetica Neue" w:hAnsi="Helvetica Neue"/>
            <w:sz w:val="18"/>
            <w:szCs w:val="18"/>
            <w:rtl w:val="0"/>
          </w:rPr>
          <w:t xml:space="preserve">Heart of Texas Peace Corps Association</w:t>
        </w:r>
      </w:hyperlink>
      <w:r w:rsidDel="00000000" w:rsidR="00000000" w:rsidRPr="00000000">
        <w:rPr>
          <w:rFonts w:ascii="Helvetica Neue" w:cs="Helvetica Neue" w:eastAsia="Helvetica Neue" w:hAnsi="Helvetica Neue"/>
          <w:sz w:val="18"/>
          <w:szCs w:val="18"/>
          <w:rtl w:val="0"/>
        </w:rPr>
        <w:t xml:space="preserve"> (Past President)</w:t>
      </w:r>
      <w:r w:rsidDel="00000000" w:rsidR="00000000" w:rsidRPr="00000000">
        <w:rPr>
          <w:rtl w:val="0"/>
        </w:rPr>
      </w:r>
    </w:p>
    <w:p w:rsidR="00000000" w:rsidDel="00000000" w:rsidP="00000000" w:rsidRDefault="00000000" w:rsidRPr="00000000" w14:paraId="0000003E">
      <w:pPr>
        <w:pageBreakBefore w:val="0"/>
        <w:tabs>
          <w:tab w:val="left" w:leader="none" w:pos="1440"/>
          <w:tab w:val="right" w:leader="none" w:pos="9360"/>
        </w:tabs>
        <w:jc w:val="both"/>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F">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HONORS</w:t>
      </w:r>
      <w:r w:rsidDel="00000000" w:rsidR="00000000" w:rsidRPr="00000000">
        <w:rPr>
          <w:rFonts w:ascii="Helvetica Neue" w:cs="Helvetica Neue" w:eastAsia="Helvetica Neue" w:hAnsi="Helvetica Neue"/>
          <w:sz w:val="18"/>
          <w:szCs w:val="18"/>
          <w:rtl w:val="0"/>
        </w:rPr>
        <w:tab/>
        <w:t xml:space="preserve">PAUL HARRIS FELLOW, 2016</w:t>
      </w:r>
    </w:p>
    <w:p w:rsidR="00000000" w:rsidDel="00000000" w:rsidP="00000000" w:rsidRDefault="00000000" w:rsidRPr="00000000" w14:paraId="00000040">
      <w:pPr>
        <w:pageBreakBefore w:val="0"/>
        <w:tabs>
          <w:tab w:val="left" w:leader="none" w:pos="1440"/>
          <w:tab w:val="right" w:leader="none" w:pos="9360"/>
        </w:tabs>
        <w:ind w:left="1440" w:firstLine="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Acknowledgement of substantial contribution to the Rotary Foundation, enabling Rotarians to advance world understanding, goodwill, and peace through the improvement of health, the support of education, and the alleviation of poverty.</w:t>
      </w:r>
    </w:p>
    <w:p w:rsidR="00000000" w:rsidDel="00000000" w:rsidP="00000000" w:rsidRDefault="00000000" w:rsidRPr="00000000" w14:paraId="00000041">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2">
      <w:pPr>
        <w:pageBreakBefore w:val="0"/>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7">
        <w:r w:rsidDel="00000000" w:rsidR="00000000" w:rsidRPr="00000000">
          <w:rPr>
            <w:rFonts w:ascii="Helvetica Neue" w:cs="Helvetica Neue" w:eastAsia="Helvetica Neue" w:hAnsi="Helvetica Neue"/>
            <w:sz w:val="18"/>
            <w:szCs w:val="18"/>
            <w:rtl w:val="0"/>
          </w:rPr>
          <w:t xml:space="preserve">SHAFIK GABR FOUNDATION FELLOWSHIP</w:t>
        </w:r>
      </w:hyperlink>
      <w:r w:rsidDel="00000000" w:rsidR="00000000" w:rsidRPr="00000000">
        <w:rPr>
          <w:rFonts w:ascii="Helvetica Neue" w:cs="Helvetica Neue" w:eastAsia="Helvetica Neue" w:hAnsi="Helvetica Neue"/>
          <w:sz w:val="18"/>
          <w:szCs w:val="18"/>
          <w:rtl w:val="0"/>
        </w:rPr>
        <w:t xml:space="preserve">, 2015</w:t>
      </w:r>
    </w:p>
    <w:p w:rsidR="00000000" w:rsidDel="00000000" w:rsidP="00000000" w:rsidRDefault="00000000" w:rsidRPr="00000000" w14:paraId="00000043">
      <w:pPr>
        <w:pageBreakBefore w:val="0"/>
        <w:tabs>
          <w:tab w:val="left" w:leader="none" w:pos="1440"/>
          <w:tab w:val="right" w:leader="none" w:pos="9360"/>
        </w:tabs>
        <w:ind w:left="1440" w:firstLine="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One month of travel across Egypt and the USA to meet with high-ranking government, civic and arts leaders, followed by the implementation of a $100k self-authored international project.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0" w:firstLine="0"/>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PERSONAL</w:t>
      </w:r>
      <w:r w:rsidDel="00000000" w:rsidR="00000000" w:rsidRPr="00000000">
        <w:rPr>
          <w:rFonts w:ascii="Helvetica Neue" w:cs="Helvetica Neue" w:eastAsia="Helvetica Neue" w:hAnsi="Helvetica Neue"/>
          <w:sz w:val="18"/>
          <w:szCs w:val="18"/>
          <w:rtl w:val="0"/>
        </w:rPr>
        <w:tab/>
        <w:t xml:space="preserve">One to One Conversations (trivago Leadership Trac), 2018</w:t>
        <w:tab/>
        <w:t xml:space="preserve">Düsseldorf, Germany</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DEVELOPMENT</w:t>
      </w:r>
      <w:r w:rsidDel="00000000" w:rsidR="00000000" w:rsidRPr="00000000">
        <w:rPr>
          <w:rFonts w:ascii="Helvetica Neue" w:cs="Helvetica Neue" w:eastAsia="Helvetica Neue" w:hAnsi="Helvetica Neue"/>
          <w:sz w:val="18"/>
          <w:szCs w:val="18"/>
          <w:rtl w:val="0"/>
        </w:rPr>
        <w:tab/>
        <w:t xml:space="preserve">Giving Feedback (trivago Leadership Trac), 2018</w:t>
        <w:tab/>
        <w:t xml:space="preserve">Düsseldorf, Germany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Lead Essentials (trivago Leadership Trac), 2018</w:t>
        <w:tab/>
        <w:t xml:space="preserve">Düsseldorf, Germany</w:t>
      </w:r>
    </w:p>
    <w:p w:rsidR="00000000" w:rsidDel="00000000" w:rsidP="00000000" w:rsidRDefault="00000000" w:rsidRPr="00000000" w14:paraId="00000048">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Effective Facilitation, 2018</w:t>
        <w:tab/>
        <w:t xml:space="preserve">Düsseldorf, Germany</w:t>
      </w:r>
    </w:p>
    <w:p w:rsidR="00000000" w:rsidDel="00000000" w:rsidP="00000000" w:rsidRDefault="00000000" w:rsidRPr="00000000" w14:paraId="00000049">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Train The Trainer, 2016</w:t>
        <w:tab/>
        <w:t xml:space="preserve">Düsseldorf, Germany</w:t>
      </w:r>
    </w:p>
    <w:p w:rsidR="00000000" w:rsidDel="00000000" w:rsidP="00000000" w:rsidRDefault="00000000" w:rsidRPr="00000000" w14:paraId="0000004A">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Speaking and Presenting Workshop, 2016</w:t>
        <w:tab/>
        <w:t xml:space="preserve">Düsseldorf, Germany</w:t>
      </w:r>
    </w:p>
    <w:p w:rsidR="00000000" w:rsidDel="00000000" w:rsidP="00000000" w:rsidRDefault="00000000" w:rsidRPr="00000000" w14:paraId="0000004B">
      <w:pPr>
        <w:pageBreakBefore w:val="0"/>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Communication Styles Workshop, 2016</w:t>
        <w:tab/>
        <w:t xml:space="preserve">Düsseldorf, Germany</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Transactional Analysis Workshop, 2017</w:t>
        <w:tab/>
        <w:t xml:space="preserve">Düsseldorf, Germany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Dale Carnegie: Effective Communications and Human Relations, 2015</w:t>
        <w:tab/>
        <w:t xml:space="preserve">Austin, TX USA</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The Challenges of Global Poverty Course, 2013</w:t>
        <w:tab/>
        <w:t xml:space="preserve">edX.org</w:t>
        <w:tab/>
        <w:t xml:space="preserve">Behavior Change Training and TOT, 2012</w:t>
        <w:tab/>
        <w:t xml:space="preserve">Bishkek, Kyrgyz Republic</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Peace Corps Program Design and Management Training, 2011</w:t>
        <w:tab/>
        <w:t xml:space="preserve">Bishkek, Kyrgyz Republic</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HIV/Drug Use Prevention TOT, 2011</w:t>
        <w:tab/>
        <w:t xml:space="preserve">Cholpon-Ata, Kyrgyz Republic</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Summer Camps Training and TOT, 2011</w:t>
        <w:tab/>
        <w:t xml:space="preserve">Bishkek, Kyrgyz Republic</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CDW Basic Grant Writing Course, 2010</w:t>
        <w:tab/>
        <w:t xml:space="preserve">Alexandria, LA USA</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CDW Board Development Course, 2010</w:t>
        <w:tab/>
        <w:t xml:space="preserve">Alexandria, LA USA</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firstLine="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CDW Social Media and Your Nonprofit Course, 2010</w:t>
        <w:tab/>
        <w:t xml:space="preserve">Alexandria, LA USA</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1440" w:firstLine="0"/>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StrengthsQuest, 2009</w:t>
        <w:tab/>
        <w:t xml:space="preserve">Loyola University New Orleans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PUBLICATIONS</w:t>
      </w:r>
      <w:r w:rsidDel="00000000" w:rsidR="00000000" w:rsidRPr="00000000">
        <w:rPr>
          <w:rFonts w:ascii="Helvetica Neue" w:cs="Helvetica Neue" w:eastAsia="Helvetica Neue" w:hAnsi="Helvetica Neue"/>
          <w:sz w:val="18"/>
          <w:szCs w:val="18"/>
          <w:rtl w:val="0"/>
        </w:rPr>
        <w:tab/>
        <w:t xml:space="preserve">Exponential Happiness</w:t>
      </w:r>
      <w:r w:rsidDel="00000000" w:rsidR="00000000" w:rsidRPr="00000000">
        <w:rPr>
          <w:rFonts w:ascii="Helvetica Neue" w:cs="Helvetica Neue" w:eastAsia="Helvetica Neue" w:hAnsi="Helvetica Neue"/>
          <w:sz w:val="18"/>
          <w:szCs w:val="18"/>
          <w:rtl w:val="0"/>
        </w:rPr>
        <w:tab/>
        <w:t xml:space="preserve">2019, Leanpub</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8">
        <w:r w:rsidDel="00000000" w:rsidR="00000000" w:rsidRPr="00000000">
          <w:rPr>
            <w:rFonts w:ascii="Helvetica Neue" w:cs="Helvetica Neue" w:eastAsia="Helvetica Neue" w:hAnsi="Helvetica Neue"/>
            <w:sz w:val="18"/>
            <w:szCs w:val="18"/>
            <w:rtl w:val="0"/>
          </w:rPr>
          <w:t xml:space="preserve">https://amzn.to/2pDAcA6</w:t>
        </w:r>
      </w:hyperlink>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Various Articles</w:t>
        <w:tab/>
        <w:t xml:space="preserve">Personal Blog. Web. 2000 – Present</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r>
      <w:hyperlink r:id="rId19">
        <w:r w:rsidDel="00000000" w:rsidR="00000000" w:rsidRPr="00000000">
          <w:rPr>
            <w:rFonts w:ascii="Helvetica Neue" w:cs="Helvetica Neue" w:eastAsia="Helvetica Neue" w:hAnsi="Helvetica Neue"/>
            <w:sz w:val="18"/>
            <w:szCs w:val="18"/>
            <w:rtl w:val="0"/>
          </w:rPr>
          <w:t xml:space="preserve">https://www.judsonlmoore.com</w:t>
        </w:r>
      </w:hyperlink>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jc w:val="both"/>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ab/>
        <w:t xml:space="preserve">Louisiana State University Alumni Magazine</w:t>
        <w:tab/>
        <w:t xml:space="preserve">10 articles between 2011–2013</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tabs>
          <w:tab w:val="left" w:leader="none" w:pos="1440"/>
          <w:tab w:val="right" w:leader="none" w:pos="9360"/>
        </w:tabs>
        <w:ind w:left="720" w:firstLine="720"/>
        <w:jc w:val="both"/>
        <w:rPr>
          <w:rFonts w:ascii="Helvetica Neue" w:cs="Helvetica Neue" w:eastAsia="Helvetica Neue" w:hAnsi="Helvetica Neue"/>
          <w:sz w:val="18"/>
          <w:szCs w:val="18"/>
        </w:rPr>
      </w:pPr>
      <w:hyperlink r:id="rId20">
        <w:r w:rsidDel="00000000" w:rsidR="00000000" w:rsidRPr="00000000">
          <w:rPr>
            <w:rFonts w:ascii="Helvetica Neue" w:cs="Helvetica Neue" w:eastAsia="Helvetica Neue" w:hAnsi="Helvetica Neue"/>
            <w:sz w:val="18"/>
            <w:szCs w:val="18"/>
            <w:rtl w:val="0"/>
          </w:rPr>
          <w:t xml:space="preserve">http://issuu.com/lsualumni/</w:t>
        </w:r>
      </w:hyperlink>
      <w:r w:rsidDel="00000000" w:rsidR="00000000" w:rsidRPr="00000000">
        <w:rPr>
          <w:rFonts w:ascii="Helvetica Neue" w:cs="Helvetica Neue" w:eastAsia="Helvetica Neue" w:hAnsi="Helvetica Neue"/>
          <w:sz w:val="18"/>
          <w:szCs w:val="18"/>
          <w:rtl w:val="0"/>
        </w:rPr>
        <w:t xml:space="preserve"> </w:t>
      </w:r>
      <w:r w:rsidDel="00000000" w:rsidR="00000000" w:rsidRPr="00000000">
        <w:rPr>
          <w:rFonts w:ascii="Helvetica Neue" w:cs="Helvetica Neue" w:eastAsia="Helvetica Neue" w:hAnsi="Helvetica Neue"/>
          <w:sz w:val="18"/>
          <w:szCs w:val="18"/>
          <w:rtl w:val="0"/>
        </w:rPr>
        <w:tab/>
        <w:t xml:space="preserve">Series: Update Kyrgyzstan</w:t>
      </w:r>
      <w:r w:rsidDel="00000000" w:rsidR="00000000" w:rsidRPr="00000000">
        <w:rPr>
          <w:rtl w:val="0"/>
        </w:rPr>
      </w:r>
    </w:p>
    <w:sectPr>
      <w:headerReference r:id="rId21" w:type="default"/>
      <w:footerReference r:id="rId22" w:type="default"/>
      <w:pgSz w:h="15840" w:w="12240" w:orient="portrait"/>
      <w:pgMar w:bottom="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Quicksand">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left"/>
      <w:rPr>
        <w:rFonts w:ascii="Helvetica Neue" w:cs="Helvetica Neue" w:eastAsia="Helvetica Neue" w:hAnsi="Helvetica Neue"/>
        <w:b w:val="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jc w:val="center"/>
      <w:rPr>
        <w:rFonts w:ascii="Quicksand" w:cs="Quicksand" w:eastAsia="Quicksand" w:hAnsi="Quicksand"/>
        <w:sz w:val="18"/>
        <w:szCs w:val="18"/>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jc w:val="center"/>
      <w:rPr>
        <w:rFonts w:ascii="Quicksand" w:cs="Quicksand" w:eastAsia="Quicksand" w:hAnsi="Quicksand"/>
        <w:sz w:val="18"/>
        <w:szCs w:val="18"/>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jc w:val="center"/>
      <w:rPr>
        <w:rFonts w:ascii="Quicksand" w:cs="Quicksand" w:eastAsia="Quicksand" w:hAnsi="Quicksand"/>
        <w:sz w:val="18"/>
        <w:szCs w:val="1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sz w:val="18"/>
        <w:szCs w:val="18"/>
      </w:rPr>
    </w:pPr>
    <w:r w:rsidDel="00000000" w:rsidR="00000000" w:rsidRPr="00000000">
      <w:rPr>
        <w:rFonts w:ascii="Quicksand" w:cs="Quicksand" w:eastAsia="Quicksand" w:hAnsi="Quicksand"/>
        <w:sz w:val="36"/>
        <w:szCs w:val="36"/>
        <w:rtl w:val="0"/>
      </w:rPr>
      <w:t xml:space="preserve">JUDSON L MOORE</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judson</w:t>
    </w:r>
    <w:hyperlink r:id="rId1">
      <w:r w:rsidDel="00000000" w:rsidR="00000000" w:rsidRPr="00000000">
        <w:rPr>
          <w:rFonts w:ascii="Helvetica Neue" w:cs="Helvetica Neue" w:eastAsia="Helvetica Neue" w:hAnsi="Helvetica Neue"/>
          <w:sz w:val="18"/>
          <w:szCs w:val="18"/>
          <w:rtl w:val="0"/>
        </w:rPr>
        <w:t xml:space="preserve">@judsonlmoore.com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issuu.com/lsualumni/" TargetMode="External"/><Relationship Id="rId11" Type="http://schemas.openxmlformats.org/officeDocument/2006/relationships/hyperlink" Target="http://trivago.com" TargetMode="External"/><Relationship Id="rId22" Type="http://schemas.openxmlformats.org/officeDocument/2006/relationships/footer" Target="footer1.xml"/><Relationship Id="rId10" Type="http://schemas.openxmlformats.org/officeDocument/2006/relationships/hyperlink" Target="http://trivago.com" TargetMode="External"/><Relationship Id="rId21" Type="http://schemas.openxmlformats.org/officeDocument/2006/relationships/header" Target="header1.xml"/><Relationship Id="rId13" Type="http://schemas.openxmlformats.org/officeDocument/2006/relationships/hyperlink" Target="https://www.peacecorps.gov/kyrgyz-republic/" TargetMode="External"/><Relationship Id="rId12" Type="http://schemas.openxmlformats.org/officeDocument/2006/relationships/hyperlink" Target="http://www.mutualmobil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bay.com/" TargetMode="External"/><Relationship Id="rId15" Type="http://schemas.openxmlformats.org/officeDocument/2006/relationships/hyperlink" Target="http://brazostechdistrict.org" TargetMode="External"/><Relationship Id="rId14" Type="http://schemas.openxmlformats.org/officeDocument/2006/relationships/hyperlink" Target="http://rotary-austin.org" TargetMode="External"/><Relationship Id="rId17" Type="http://schemas.openxmlformats.org/officeDocument/2006/relationships/hyperlink" Target="https://eastwestdialogue.org/gabrfellowship" TargetMode="External"/><Relationship Id="rId16" Type="http://schemas.openxmlformats.org/officeDocument/2006/relationships/hyperlink" Target="http://www.hotpca.org/" TargetMode="External"/><Relationship Id="rId5" Type="http://schemas.openxmlformats.org/officeDocument/2006/relationships/styles" Target="styles.xml"/><Relationship Id="rId19" Type="http://schemas.openxmlformats.org/officeDocument/2006/relationships/hyperlink" Target="https://www.judsonlmoore.com" TargetMode="External"/><Relationship Id="rId6" Type="http://schemas.openxmlformats.org/officeDocument/2006/relationships/hyperlink" Target="https://www.technis.com/en" TargetMode="External"/><Relationship Id="rId18" Type="http://schemas.openxmlformats.org/officeDocument/2006/relationships/hyperlink" Target="https://amzn.to/2pDAcA6" TargetMode="External"/><Relationship Id="rId7" Type="http://schemas.openxmlformats.org/officeDocument/2006/relationships/hyperlink" Target="https://www.igive.com/" TargetMode="External"/><Relationship Id="rId8" Type="http://schemas.openxmlformats.org/officeDocument/2006/relationships/hyperlink" Target="https://sosafe-aware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hyperlink" Target="mailto:judson@judsonlmoore.com?subject=I%20Read%20Your%20Resume!&amp;body=Hey%20Judson!%20I%20was%20reading%20your%20resume%20and%20wanted%20to%20get%20in%20to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