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bookmarkStart w:colFirst="0" w:colLast="0" w:name="_heading=h.gjdgxs" w:id="0"/>
      <w:bookmarkEnd w:id="0"/>
      <w:r w:rsidDel="00000000" w:rsidR="00000000" w:rsidRPr="00000000">
        <w:rPr>
          <w:rtl w:val="0"/>
        </w:rPr>
        <w:t xml:space="preserve">Candidate Interview Evaluation Form for IT Project Manager</w:t>
      </w:r>
    </w:p>
    <w:p w:rsidR="00000000" w:rsidDel="00000000" w:rsidP="00000000" w:rsidRDefault="00000000" w:rsidRPr="00000000" w14:paraId="00000002">
      <w:pPr>
        <w:pStyle w:val="Heading1"/>
        <w:rPr/>
      </w:pPr>
      <w:bookmarkStart w:colFirst="0" w:colLast="0" w:name="_heading=h.30j0zll" w:id="1"/>
      <w:bookmarkEnd w:id="1"/>
      <w:r w:rsidDel="00000000" w:rsidR="00000000" w:rsidRPr="00000000">
        <w:rPr>
          <w:rtl w:val="0"/>
        </w:rPr>
        <w:t xml:space="preserve">Instructions for the Evaluator </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Welcome to the Evaluation Form!</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Thank you for taking the time to evaluate potential candidates. Your feedback is invaluable to our hiring process. The evaluation form is designed to capture your insights and observations about each candidate, and to help us make informed decisions about their suitability for the role.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Please note the following best practices:</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numPr>
          <w:ilvl w:val="0"/>
          <w:numId w:val="1"/>
        </w:numPr>
        <w:ind w:left="720" w:hanging="360"/>
        <w:rPr>
          <w:u w:val="none"/>
        </w:rPr>
      </w:pPr>
      <w:r w:rsidDel="00000000" w:rsidR="00000000" w:rsidRPr="00000000">
        <w:rPr>
          <w:rtl w:val="0"/>
        </w:rPr>
        <w:t xml:space="preserve">Review the candidate's resume and job application before the interview.</w:t>
      </w:r>
      <w:r w:rsidDel="00000000" w:rsidR="00000000" w:rsidRPr="00000000">
        <w:rPr>
          <w:rtl w:val="0"/>
        </w:rPr>
      </w:r>
    </w:p>
    <w:p w:rsidR="00000000" w:rsidDel="00000000" w:rsidP="00000000" w:rsidRDefault="00000000" w:rsidRPr="00000000" w14:paraId="0000000B">
      <w:pPr>
        <w:numPr>
          <w:ilvl w:val="0"/>
          <w:numId w:val="1"/>
        </w:numPr>
        <w:ind w:left="720" w:hanging="360"/>
        <w:rPr>
          <w:u w:val="none"/>
        </w:rPr>
      </w:pPr>
      <w:r w:rsidDel="00000000" w:rsidR="00000000" w:rsidRPr="00000000">
        <w:rPr>
          <w:rtl w:val="0"/>
        </w:rPr>
        <w:t xml:space="preserve">Listen carefully to the candidate's responses and ask follow-up questions as needed.</w:t>
      </w:r>
      <w:r w:rsidDel="00000000" w:rsidR="00000000" w:rsidRPr="00000000">
        <w:rPr>
          <w:rtl w:val="0"/>
        </w:rPr>
      </w:r>
    </w:p>
    <w:p w:rsidR="00000000" w:rsidDel="00000000" w:rsidP="00000000" w:rsidRDefault="00000000" w:rsidRPr="00000000" w14:paraId="0000000C">
      <w:pPr>
        <w:numPr>
          <w:ilvl w:val="0"/>
          <w:numId w:val="1"/>
        </w:numPr>
        <w:ind w:left="720" w:hanging="360"/>
        <w:rPr>
          <w:u w:val="none"/>
        </w:rPr>
      </w:pPr>
      <w:r w:rsidDel="00000000" w:rsidR="00000000" w:rsidRPr="00000000">
        <w:rPr>
          <w:rtl w:val="0"/>
        </w:rPr>
        <w:t xml:space="preserve">Keep an open mind and be objective in your evaluation.</w:t>
      </w:r>
      <w:r w:rsidDel="00000000" w:rsidR="00000000" w:rsidRPr="00000000">
        <w:rPr>
          <w:rtl w:val="0"/>
        </w:rPr>
      </w:r>
    </w:p>
    <w:p w:rsidR="00000000" w:rsidDel="00000000" w:rsidP="00000000" w:rsidRDefault="00000000" w:rsidRPr="00000000" w14:paraId="0000000D">
      <w:pPr>
        <w:numPr>
          <w:ilvl w:val="0"/>
          <w:numId w:val="1"/>
        </w:numPr>
        <w:ind w:left="720" w:hanging="360"/>
        <w:rPr>
          <w:u w:val="none"/>
        </w:rPr>
      </w:pPr>
      <w:r w:rsidDel="00000000" w:rsidR="00000000" w:rsidRPr="00000000">
        <w:rPr>
          <w:rtl w:val="0"/>
        </w:rPr>
        <w:t xml:space="preserve">Use specific examples and avoid vague or general statements.</w:t>
      </w:r>
      <w:r w:rsidDel="00000000" w:rsidR="00000000" w:rsidRPr="00000000">
        <w:rPr>
          <w:rtl w:val="0"/>
        </w:rPr>
      </w:r>
    </w:p>
    <w:p w:rsidR="00000000" w:rsidDel="00000000" w:rsidP="00000000" w:rsidRDefault="00000000" w:rsidRPr="00000000" w14:paraId="0000000E">
      <w:pPr>
        <w:ind w:left="0" w:firstLine="0"/>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Now, let's go through the form section by section:</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2"/>
        <w:rPr/>
      </w:pPr>
      <w:bookmarkStart w:colFirst="0" w:colLast="0" w:name="_heading=h.1fob9te" w:id="2"/>
      <w:bookmarkEnd w:id="2"/>
      <w:r w:rsidDel="00000000" w:rsidR="00000000" w:rsidRPr="00000000">
        <w:rPr>
          <w:rtl w:val="0"/>
        </w:rPr>
        <w:t xml:space="preserve">Section 1: Demographics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This section captures basic details about the candidate, such as their name, position applied for, and contact information. Please fill in all the required fields accurately.</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pStyle w:val="Heading2"/>
        <w:rPr/>
      </w:pPr>
      <w:bookmarkStart w:colFirst="0" w:colLast="0" w:name="_heading=h.3znysh7" w:id="3"/>
      <w:bookmarkEnd w:id="3"/>
      <w:r w:rsidDel="00000000" w:rsidR="00000000" w:rsidRPr="00000000">
        <w:rPr>
          <w:rtl w:val="0"/>
        </w:rPr>
        <w:t xml:space="preserve">Section 2: Ratings and Notes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This section captures your ratings and notes about the candidate's skills, experience, and qualifications. Please rate the candidate on a scale of 1-5 for each question, with 1 being the lowest and 5 being the highest. Please also include any additional notes or comments you have about the candidate's performance during the interview.</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pStyle w:val="Heading2"/>
        <w:rPr/>
      </w:pPr>
      <w:bookmarkStart w:colFirst="0" w:colLast="0" w:name="_heading=h.2et92p0" w:id="4"/>
      <w:bookmarkEnd w:id="4"/>
      <w:r w:rsidDel="00000000" w:rsidR="00000000" w:rsidRPr="00000000">
        <w:rPr>
          <w:rtl w:val="0"/>
        </w:rPr>
        <w:t xml:space="preserve">Rating Scale</w:t>
      </w:r>
    </w:p>
    <w:p w:rsidR="00000000" w:rsidDel="00000000" w:rsidP="00000000" w:rsidRDefault="00000000" w:rsidRPr="00000000" w14:paraId="0000001B">
      <w:pPr>
        <w:rPr>
          <w:b w:val="1"/>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In order to assist you in your evaluation, we have created a rating scale to provide consistency and objectivity in your assessment of the candidates.</w:t>
      </w:r>
    </w:p>
    <w:p w:rsidR="00000000" w:rsidDel="00000000" w:rsidP="00000000" w:rsidRDefault="00000000" w:rsidRPr="00000000" w14:paraId="0000001D">
      <w:pPr>
        <w:rPr/>
      </w:pPr>
      <w:r w:rsidDel="00000000" w:rsidR="00000000" w:rsidRPr="00000000">
        <w:rPr>
          <w:rtl w:val="0"/>
        </w:rPr>
      </w:r>
    </w:p>
    <w:tbl>
      <w:tblPr>
        <w:tblStyle w:val="Table1"/>
        <w:tblW w:w="9375.0" w:type="dxa"/>
        <w:jc w:val="left"/>
        <w:tblBorders>
          <w:top w:color="f3f3f3" w:space="0" w:sz="8" w:val="single"/>
          <w:left w:color="f3f3f3" w:space="0" w:sz="8" w:val="single"/>
          <w:bottom w:color="f3f3f3" w:space="0" w:sz="8" w:val="single"/>
          <w:right w:color="f3f3f3" w:space="0" w:sz="8" w:val="single"/>
          <w:insideH w:color="f3f3f3" w:space="0" w:sz="8" w:val="single"/>
          <w:insideV w:color="f3f3f3" w:space="0" w:sz="8" w:val="single"/>
        </w:tblBorders>
        <w:tblLayout w:type="fixed"/>
        <w:tblLook w:val="0600"/>
      </w:tblPr>
      <w:tblGrid>
        <w:gridCol w:w="1020"/>
        <w:gridCol w:w="3960"/>
        <w:gridCol w:w="4395"/>
        <w:tblGridChange w:id="0">
          <w:tblGrid>
            <w:gridCol w:w="1020"/>
            <w:gridCol w:w="3960"/>
            <w:gridCol w:w="439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b w:val="1"/>
              </w:rPr>
            </w:pPr>
            <w:r w:rsidDel="00000000" w:rsidR="00000000" w:rsidRPr="00000000">
              <w:rPr>
                <w:b w:val="1"/>
                <w:rtl w:val="0"/>
              </w:rPr>
              <w:t xml:space="preserve">Rating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b w:val="1"/>
              </w:rPr>
            </w:pPr>
            <w:r w:rsidDel="00000000" w:rsidR="00000000" w:rsidRPr="00000000">
              <w:rPr>
                <w:b w:val="1"/>
                <w:rtl w:val="0"/>
              </w:rPr>
              <w:t xml:space="preserve">Interpretation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b w:val="1"/>
              </w:rPr>
            </w:pPr>
            <w:r w:rsidDel="00000000" w:rsidR="00000000" w:rsidRPr="00000000">
              <w:rPr>
                <w:b w:val="1"/>
                <w:rtl w:val="0"/>
              </w:rPr>
              <w:t xml:space="preserve">Explanation</w:t>
            </w:r>
          </w:p>
        </w:tc>
      </w:tr>
      <w:tr>
        <w:trPr>
          <w:cantSplit w:val="0"/>
          <w:trHeight w:val="12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jc w:val="center"/>
              <w:rPr>
                <w:b w:val="1"/>
              </w:rPr>
            </w:pPr>
            <w:r w:rsidDel="00000000" w:rsidR="00000000" w:rsidRPr="00000000">
              <w:rPr>
                <w:b w:val="1"/>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rPr>
                <w:i w:val="1"/>
              </w:rPr>
            </w:pPr>
            <w:r w:rsidDel="00000000" w:rsidR="00000000" w:rsidRPr="00000000">
              <w:rPr>
                <w:i w:val="1"/>
                <w:rtl w:val="0"/>
              </w:rPr>
              <w:t xml:space="preserve">Clear evidence of negative behaviour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rPr>
                <w:i w:val="1"/>
              </w:rPr>
            </w:pPr>
            <w:r w:rsidDel="00000000" w:rsidR="00000000" w:rsidRPr="00000000">
              <w:rPr>
                <w:i w:val="1"/>
                <w:rtl w:val="0"/>
              </w:rPr>
              <w:t xml:space="preserve">There is clear evidence of negative behaviour that raises concerns about the candidate's ability to perform the job effectively.</w:t>
            </w:r>
          </w:p>
          <w:p w:rsidR="00000000" w:rsidDel="00000000" w:rsidP="00000000" w:rsidRDefault="00000000" w:rsidRPr="00000000" w14:paraId="00000024">
            <w:pPr>
              <w:rPr>
                <w:i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jc w:val="center"/>
              <w:rPr>
                <w:b w:val="1"/>
              </w:rPr>
            </w:pPr>
            <w:r w:rsidDel="00000000" w:rsidR="00000000" w:rsidRPr="00000000">
              <w:rPr>
                <w:b w:val="1"/>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rPr>
                <w:i w:val="1"/>
              </w:rPr>
            </w:pPr>
            <w:r w:rsidDel="00000000" w:rsidR="00000000" w:rsidRPr="00000000">
              <w:rPr>
                <w:i w:val="1"/>
                <w:rtl w:val="0"/>
              </w:rPr>
              <w:t xml:space="preserve">General evidence of negative behaviour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rPr>
                <w:i w:val="1"/>
              </w:rPr>
            </w:pPr>
            <w:r w:rsidDel="00000000" w:rsidR="00000000" w:rsidRPr="00000000">
              <w:rPr>
                <w:i w:val="1"/>
                <w:rtl w:val="0"/>
              </w:rPr>
              <w:t xml:space="preserve">There is some evidence of negative behaviour that raises some concerns about the candidate's ability to perform the job effectively.</w:t>
            </w:r>
          </w:p>
          <w:p w:rsidR="00000000" w:rsidDel="00000000" w:rsidP="00000000" w:rsidRDefault="00000000" w:rsidRPr="00000000" w14:paraId="00000028">
            <w:pPr>
              <w:rPr>
                <w:i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jc w:val="center"/>
              <w:rPr>
                <w:b w:val="1"/>
              </w:rPr>
            </w:pPr>
            <w:r w:rsidDel="00000000" w:rsidR="00000000" w:rsidRPr="00000000">
              <w:rPr>
                <w:b w:val="1"/>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rPr>
                <w:i w:val="1"/>
              </w:rPr>
            </w:pPr>
            <w:r w:rsidDel="00000000" w:rsidR="00000000" w:rsidRPr="00000000">
              <w:rPr>
                <w:i w:val="1"/>
                <w:rtl w:val="0"/>
              </w:rPr>
              <w:t xml:space="preserve">General evidence of positive behaviour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rPr>
                <w:i w:val="1"/>
              </w:rPr>
            </w:pPr>
            <w:r w:rsidDel="00000000" w:rsidR="00000000" w:rsidRPr="00000000">
              <w:rPr>
                <w:i w:val="1"/>
                <w:rtl w:val="0"/>
              </w:rPr>
              <w:t xml:space="preserve">There is some evidence of positive behaviour that suggests the candidate has some of the required skills and traits for the job.</w:t>
            </w:r>
          </w:p>
          <w:p w:rsidR="00000000" w:rsidDel="00000000" w:rsidP="00000000" w:rsidRDefault="00000000" w:rsidRPr="00000000" w14:paraId="0000002C">
            <w:pPr>
              <w:rPr>
                <w:i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jc w:val="center"/>
              <w:rPr>
                <w:b w:val="1"/>
              </w:rPr>
            </w:pPr>
            <w:r w:rsidDel="00000000" w:rsidR="00000000" w:rsidRPr="00000000">
              <w:rPr>
                <w:b w:val="1"/>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rPr>
                <w:i w:val="1"/>
              </w:rPr>
            </w:pPr>
            <w:r w:rsidDel="00000000" w:rsidR="00000000" w:rsidRPr="00000000">
              <w:rPr>
                <w:i w:val="1"/>
                <w:rtl w:val="0"/>
              </w:rPr>
              <w:t xml:space="preserve">Clear evidence of positive behaviour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rPr>
                <w:i w:val="1"/>
              </w:rPr>
            </w:pPr>
            <w:r w:rsidDel="00000000" w:rsidR="00000000" w:rsidRPr="00000000">
              <w:rPr>
                <w:i w:val="1"/>
                <w:rtl w:val="0"/>
              </w:rPr>
              <w:t xml:space="preserve">There is clear evidence of positive behaviour that suggests the candidate has the required skills and traits for the job.</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jc w:val="center"/>
              <w:rPr>
                <w:b w:val="1"/>
              </w:rPr>
            </w:pPr>
            <w:r w:rsidDel="00000000" w:rsidR="00000000" w:rsidRPr="00000000">
              <w:rPr>
                <w:b w:val="1"/>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rPr>
                <w:i w:val="1"/>
              </w:rPr>
            </w:pPr>
            <w:r w:rsidDel="00000000" w:rsidR="00000000" w:rsidRPr="00000000">
              <w:rPr>
                <w:i w:val="1"/>
                <w:rtl w:val="0"/>
              </w:rPr>
              <w:t xml:space="preserve">Multiple Clear evidence of positive behaviour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rPr>
                <w:i w:val="1"/>
              </w:rPr>
            </w:pPr>
            <w:r w:rsidDel="00000000" w:rsidR="00000000" w:rsidRPr="00000000">
              <w:rPr>
                <w:i w:val="1"/>
                <w:rtl w:val="0"/>
              </w:rPr>
              <w:t xml:space="preserve">There is multiple clear evidence of positive behaviour that suggests the candidate has exceptional skills and traits for the job.</w:t>
            </w:r>
          </w:p>
          <w:p w:rsidR="00000000" w:rsidDel="00000000" w:rsidP="00000000" w:rsidRDefault="00000000" w:rsidRPr="00000000" w14:paraId="00000033">
            <w:pPr>
              <w:rPr>
                <w:i w:val="1"/>
              </w:rPr>
            </w:pPr>
            <w:r w:rsidDel="00000000" w:rsidR="00000000" w:rsidRPr="00000000">
              <w:rPr>
                <w:rtl w:val="0"/>
              </w:rPr>
            </w:r>
          </w:p>
        </w:tc>
      </w:tr>
    </w:tbl>
    <w:p w:rsidR="00000000" w:rsidDel="00000000" w:rsidP="00000000" w:rsidRDefault="00000000" w:rsidRPr="00000000" w14:paraId="00000034">
      <w:pPr>
        <w:rPr/>
      </w:pPr>
      <w:r w:rsidDel="00000000" w:rsidR="00000000" w:rsidRPr="00000000">
        <w:rPr>
          <w:rtl w:val="0"/>
        </w:rPr>
        <w:t xml:space="preserve">  </w:t>
        <w:tab/>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Please use this rating scale to evaluate each candidate in a consistent and objective manner. We appreciate your help in selecting the best candidate for the position.</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pStyle w:val="Heading2"/>
        <w:rPr/>
      </w:pPr>
      <w:bookmarkStart w:colFirst="0" w:colLast="0" w:name="_heading=h.tyjcwt" w:id="5"/>
      <w:bookmarkEnd w:id="5"/>
      <w:r w:rsidDel="00000000" w:rsidR="00000000" w:rsidRPr="00000000">
        <w:rPr>
          <w:rtl w:val="0"/>
        </w:rPr>
        <w:t xml:space="preserve">Weightages</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All competencies might not be equally critical for the candidate to do well in the role. The weightage can be based on factors such as the criticality of the skill to the job role, the frequency of use of the skill in the job role, or the level of complexity involved in the skill. For example, a weightage of 1 may be assigned to a skill that is less critical to the job role, while a weightage of 5 may be assigned to a skill that is critical to the job role and requires a high level of complexity.</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These weightages are intended to help you prioritize and evaluate the importance of each skill or trait being assessed. By assigning weightages to each rating, you can provide a more accurate and comprehensive assessment of each candidate's overall skill set and suitability for the job role.</w:t>
      </w:r>
    </w:p>
    <w:p w:rsidR="00000000" w:rsidDel="00000000" w:rsidP="00000000" w:rsidRDefault="00000000" w:rsidRPr="00000000" w14:paraId="0000003D">
      <w:pPr>
        <w:rPr/>
      </w:pPr>
      <w:r w:rsidDel="00000000" w:rsidR="00000000" w:rsidRPr="00000000">
        <w:rPr>
          <w:rtl w:val="0"/>
        </w:rPr>
      </w:r>
    </w:p>
    <w:tbl>
      <w:tblPr>
        <w:tblStyle w:val="Table2"/>
        <w:tblW w:w="9330.0" w:type="dxa"/>
        <w:jc w:val="left"/>
        <w:tblBorders>
          <w:top w:color="f3f3f3" w:space="0" w:sz="8" w:val="single"/>
          <w:left w:color="f3f3f3" w:space="0" w:sz="8" w:val="single"/>
          <w:bottom w:color="f3f3f3" w:space="0" w:sz="8" w:val="single"/>
          <w:right w:color="f3f3f3" w:space="0" w:sz="8" w:val="single"/>
          <w:insideH w:color="f3f3f3" w:space="0" w:sz="8" w:val="single"/>
          <w:insideV w:color="f3f3f3" w:space="0" w:sz="8" w:val="single"/>
        </w:tblBorders>
        <w:tblLayout w:type="fixed"/>
        <w:tblLook w:val="0600"/>
      </w:tblPr>
      <w:tblGrid>
        <w:gridCol w:w="1560"/>
        <w:gridCol w:w="7770"/>
        <w:tblGridChange w:id="0">
          <w:tblGrid>
            <w:gridCol w:w="1560"/>
            <w:gridCol w:w="77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b w:val="1"/>
              </w:rPr>
            </w:pPr>
            <w:r w:rsidDel="00000000" w:rsidR="00000000" w:rsidRPr="00000000">
              <w:rPr>
                <w:b w:val="1"/>
                <w:rtl w:val="0"/>
              </w:rPr>
              <w:t xml:space="preserve">Weightage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b w:val="1"/>
              </w:rPr>
            </w:pPr>
            <w:r w:rsidDel="00000000" w:rsidR="00000000" w:rsidRPr="00000000">
              <w:rPr>
                <w:b w:val="1"/>
                <w:rtl w:val="0"/>
              </w:rPr>
              <w:t xml:space="preserve">Explanation</w:t>
            </w:r>
          </w:p>
        </w:tc>
      </w:tr>
      <w:tr>
        <w:trPr>
          <w:cantSplit w:val="0"/>
          <w:trHeight w:val="8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jc w:val="center"/>
              <w:rPr>
                <w:b w:val="1"/>
              </w:rPr>
            </w:pPr>
            <w:r w:rsidDel="00000000" w:rsidR="00000000" w:rsidRPr="00000000">
              <w:rPr>
                <w:b w:val="1"/>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rPr>
                <w:i w:val="1"/>
              </w:rPr>
            </w:pPr>
            <w:r w:rsidDel="00000000" w:rsidR="00000000" w:rsidRPr="00000000">
              <w:rPr>
                <w:rtl w:val="0"/>
              </w:rPr>
              <w:t xml:space="preserve">Competencies that are less critical to the job role and require minimal complexity or frequency of use.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jc w:val="center"/>
              <w:rPr>
                <w:b w:val="1"/>
              </w:rPr>
            </w:pPr>
            <w:r w:rsidDel="00000000" w:rsidR="00000000" w:rsidRPr="00000000">
              <w:rPr>
                <w:b w:val="1"/>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rPr>
                <w:i w:val="1"/>
              </w:rPr>
            </w:pPr>
            <w:r w:rsidDel="00000000" w:rsidR="00000000" w:rsidRPr="00000000">
              <w:rPr>
                <w:rtl w:val="0"/>
              </w:rPr>
              <w:t xml:space="preserve">Competencies that are moderately critical to the job role and require some level of complexity or frequency of use.</w:t>
            </w:r>
            <w:r w:rsidDel="00000000" w:rsidR="00000000" w:rsidRPr="00000000">
              <w:rPr>
                <w:rtl w:val="0"/>
              </w:rPr>
            </w:r>
          </w:p>
        </w:tc>
      </w:tr>
      <w:tr>
        <w:trPr>
          <w:cantSplit w:val="0"/>
          <w:trHeight w:val="8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jc w:val="center"/>
              <w:rPr>
                <w:b w:val="1"/>
              </w:rPr>
            </w:pPr>
            <w:r w:rsidDel="00000000" w:rsidR="00000000" w:rsidRPr="00000000">
              <w:rPr>
                <w:b w:val="1"/>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rPr>
                <w:i w:val="1"/>
              </w:rPr>
            </w:pPr>
            <w:r w:rsidDel="00000000" w:rsidR="00000000" w:rsidRPr="00000000">
              <w:rPr>
                <w:rtl w:val="0"/>
              </w:rPr>
              <w:t xml:space="preserve">Competencies that are moderately to highly critical to the job role and require a moderate level of complexity or frequency of use.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jc w:val="center"/>
              <w:rPr>
                <w:b w:val="1"/>
              </w:rPr>
            </w:pPr>
            <w:r w:rsidDel="00000000" w:rsidR="00000000" w:rsidRPr="00000000">
              <w:rPr>
                <w:b w:val="1"/>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rPr>
                <w:i w:val="1"/>
              </w:rPr>
            </w:pPr>
            <w:r w:rsidDel="00000000" w:rsidR="00000000" w:rsidRPr="00000000">
              <w:rPr>
                <w:rtl w:val="0"/>
              </w:rPr>
              <w:t xml:space="preserve">Competencies that are highly critical to the job role and require a high level of complexity or frequency of use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jc w:val="center"/>
              <w:rPr>
                <w:b w:val="1"/>
              </w:rPr>
            </w:pPr>
            <w:r w:rsidDel="00000000" w:rsidR="00000000" w:rsidRPr="00000000">
              <w:rPr>
                <w:b w:val="1"/>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rPr>
                <w:i w:val="1"/>
              </w:rPr>
            </w:pPr>
            <w:r w:rsidDel="00000000" w:rsidR="00000000" w:rsidRPr="00000000">
              <w:rPr>
                <w:rtl w:val="0"/>
              </w:rPr>
              <w:t xml:space="preserve">Competencies that are extremely critical to the job role and require a very high level of complexity or frequency of use.</w:t>
            </w:r>
            <w:r w:rsidDel="00000000" w:rsidR="00000000" w:rsidRPr="00000000">
              <w:rPr>
                <w:rtl w:val="0"/>
              </w:rPr>
            </w:r>
          </w:p>
        </w:tc>
      </w:tr>
    </w:tbl>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pStyle w:val="Heading2"/>
        <w:rPr/>
      </w:pPr>
      <w:bookmarkStart w:colFirst="0" w:colLast="0" w:name="_heading=h.3dy6vkm" w:id="6"/>
      <w:bookmarkEnd w:id="6"/>
      <w:r w:rsidDel="00000000" w:rsidR="00000000" w:rsidRPr="00000000">
        <w:rPr>
          <w:rtl w:val="0"/>
        </w:rPr>
      </w:r>
    </w:p>
    <w:p w:rsidR="00000000" w:rsidDel="00000000" w:rsidP="00000000" w:rsidRDefault="00000000" w:rsidRPr="00000000" w14:paraId="0000004D">
      <w:pPr>
        <w:pStyle w:val="Heading2"/>
        <w:rPr/>
      </w:pPr>
      <w:bookmarkStart w:colFirst="0" w:colLast="0" w:name="_heading=h.1t3h5sf" w:id="7"/>
      <w:bookmarkEnd w:id="7"/>
      <w:r w:rsidDel="00000000" w:rsidR="00000000" w:rsidRPr="00000000">
        <w:rPr>
          <w:rtl w:val="0"/>
        </w:rPr>
      </w:r>
    </w:p>
    <w:p w:rsidR="00000000" w:rsidDel="00000000" w:rsidP="00000000" w:rsidRDefault="00000000" w:rsidRPr="00000000" w14:paraId="0000004E">
      <w:pPr>
        <w:pStyle w:val="Heading2"/>
        <w:rPr/>
      </w:pPr>
      <w:bookmarkStart w:colFirst="0" w:colLast="0" w:name="_heading=h.4d34og8" w:id="8"/>
      <w:bookmarkEnd w:id="8"/>
      <w:r w:rsidDel="00000000" w:rsidR="00000000" w:rsidRPr="00000000">
        <w:rPr>
          <w:rtl w:val="0"/>
        </w:rPr>
        <w:t xml:space="preserve">Total Score</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The total score for each skill being assessed would be the rating multiplied by the weightage. For example, if a candidate receives a rating of 4 for a skill that has a weightage of 3, the total score for that skill would be 12 (4 x 3).</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Using this rating scale with weightages will provide you with a more comprehensive and accurate assessment of each candidate's skills and traits for the job role.</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pStyle w:val="Heading2"/>
        <w:rPr/>
      </w:pPr>
      <w:bookmarkStart w:colFirst="0" w:colLast="0" w:name="_heading=h.2s8eyo1" w:id="9"/>
      <w:bookmarkEnd w:id="9"/>
      <w:r w:rsidDel="00000000" w:rsidR="00000000" w:rsidRPr="00000000">
        <w:rPr>
          <w:rtl w:val="0"/>
        </w:rPr>
        <w:t xml:space="preserve">Notes and Evidence</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Capturing notes from a candidate's responses during an interview is crucial in the evaluation process. These notes provide valuable insight into the candidate's skills, traits, and overall suitability for the job role. It is essential to capture objective data points and evidence, rather than subjective perceptions, to make informed and unbiased hiring decisions.</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Key points to remember:</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numPr>
          <w:ilvl w:val="0"/>
          <w:numId w:val="2"/>
        </w:numPr>
        <w:ind w:left="720" w:hanging="360"/>
        <w:rPr/>
      </w:pPr>
      <w:r w:rsidDel="00000000" w:rsidR="00000000" w:rsidRPr="00000000">
        <w:rPr>
          <w:rtl w:val="0"/>
        </w:rPr>
        <w:t xml:space="preserve">Focus on capturing specific examples of the candidate's experience and skills that are relevant to the job role.</w:t>
      </w:r>
    </w:p>
    <w:p w:rsidR="00000000" w:rsidDel="00000000" w:rsidP="00000000" w:rsidRDefault="00000000" w:rsidRPr="00000000" w14:paraId="0000005B">
      <w:pPr>
        <w:numPr>
          <w:ilvl w:val="0"/>
          <w:numId w:val="2"/>
        </w:numPr>
        <w:ind w:left="720" w:hanging="360"/>
        <w:rPr/>
      </w:pPr>
      <w:r w:rsidDel="00000000" w:rsidR="00000000" w:rsidRPr="00000000">
        <w:rPr>
          <w:rtl w:val="0"/>
        </w:rPr>
        <w:t xml:space="preserve">Organize notes in a clear and concise manner using objective language that accurately reflects the candidate's responses.</w:t>
      </w:r>
    </w:p>
    <w:p w:rsidR="00000000" w:rsidDel="00000000" w:rsidP="00000000" w:rsidRDefault="00000000" w:rsidRPr="00000000" w14:paraId="0000005C">
      <w:pPr>
        <w:numPr>
          <w:ilvl w:val="0"/>
          <w:numId w:val="2"/>
        </w:numPr>
        <w:ind w:left="720" w:hanging="360"/>
        <w:rPr/>
      </w:pPr>
      <w:r w:rsidDel="00000000" w:rsidR="00000000" w:rsidRPr="00000000">
        <w:rPr>
          <w:rtl w:val="0"/>
        </w:rPr>
        <w:t xml:space="preserve">Capture any relevant evidence or data points that support the candidate's skills and abilities, such as certifications or awards they have received.</w:t>
      </w:r>
    </w:p>
    <w:p w:rsidR="00000000" w:rsidDel="00000000" w:rsidP="00000000" w:rsidRDefault="00000000" w:rsidRPr="00000000" w14:paraId="0000005D">
      <w:pPr>
        <w:numPr>
          <w:ilvl w:val="0"/>
          <w:numId w:val="2"/>
        </w:numPr>
        <w:ind w:left="720" w:hanging="360"/>
        <w:rPr/>
      </w:pPr>
      <w:r w:rsidDel="00000000" w:rsidR="00000000" w:rsidRPr="00000000">
        <w:rPr>
          <w:rtl w:val="0"/>
        </w:rPr>
        <w:t xml:space="preserve">Avoid making subjective assessments or evaluations of the candidate's responses.</w:t>
      </w:r>
    </w:p>
    <w:p w:rsidR="00000000" w:rsidDel="00000000" w:rsidP="00000000" w:rsidRDefault="00000000" w:rsidRPr="00000000" w14:paraId="0000005E">
      <w:pPr>
        <w:numPr>
          <w:ilvl w:val="0"/>
          <w:numId w:val="2"/>
        </w:numPr>
        <w:ind w:left="720" w:hanging="360"/>
        <w:rPr/>
      </w:pPr>
      <w:r w:rsidDel="00000000" w:rsidR="00000000" w:rsidRPr="00000000">
        <w:rPr>
          <w:rtl w:val="0"/>
        </w:rPr>
        <w:t xml:space="preserve">Use notes to provide a comprehensive and informed evaluation of each candidate's suitability for the job role.</w:t>
      </w:r>
    </w:p>
    <w:p w:rsidR="00000000" w:rsidDel="00000000" w:rsidP="00000000" w:rsidRDefault="00000000" w:rsidRPr="00000000" w14:paraId="0000005F">
      <w:pPr>
        <w:numPr>
          <w:ilvl w:val="0"/>
          <w:numId w:val="2"/>
        </w:numPr>
        <w:ind w:left="720" w:hanging="360"/>
        <w:rPr/>
      </w:pPr>
      <w:r w:rsidDel="00000000" w:rsidR="00000000" w:rsidRPr="00000000">
        <w:rPr>
          <w:rtl w:val="0"/>
        </w:rPr>
        <w:t xml:space="preserve">Ensure that notes are stored securely and kept confidential to maintain candidate privacy.</w:t>
      </w:r>
    </w:p>
    <w:p w:rsidR="00000000" w:rsidDel="00000000" w:rsidP="00000000" w:rsidRDefault="00000000" w:rsidRPr="00000000" w14:paraId="00000060">
      <w:pPr>
        <w:numPr>
          <w:ilvl w:val="0"/>
          <w:numId w:val="2"/>
        </w:numPr>
        <w:ind w:left="720" w:hanging="360"/>
        <w:rPr/>
      </w:pPr>
      <w:r w:rsidDel="00000000" w:rsidR="00000000" w:rsidRPr="00000000">
        <w:rPr>
          <w:rtl w:val="0"/>
        </w:rPr>
        <w:t xml:space="preserve">Use notes as a reference point for follow-up questions or discussions with the candidate during subsequent interviews or assessments.</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pStyle w:val="Heading2"/>
        <w:rPr/>
      </w:pPr>
      <w:bookmarkStart w:colFirst="0" w:colLast="0" w:name="_heading=h.17dp8vu" w:id="10"/>
      <w:bookmarkEnd w:id="10"/>
      <w:r w:rsidDel="00000000" w:rsidR="00000000" w:rsidRPr="00000000">
        <w:rPr>
          <w:rtl w:val="0"/>
        </w:rPr>
        <w:t xml:space="preserve">Section 3: Qualitative Comments and Perceptions</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This section captures your qualitative comments and perceptions about the candidate. Please provide any additional insights or observations you have about the candidate's strengths, weaknesses, and potential fit for the role.</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pStyle w:val="Heading2"/>
        <w:rPr/>
      </w:pPr>
      <w:bookmarkStart w:colFirst="0" w:colLast="0" w:name="_heading=h.3rdcrjn" w:id="11"/>
      <w:bookmarkEnd w:id="11"/>
      <w:r w:rsidDel="00000000" w:rsidR="00000000" w:rsidRPr="00000000">
        <w:rPr>
          <w:rtl w:val="0"/>
        </w:rPr>
        <w:t xml:space="preserve">Section 4: Candidate Decision</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This section is where you can indicate your decision about the candidate.</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pStyle w:val="Heading2"/>
        <w:rPr/>
      </w:pPr>
      <w:bookmarkStart w:colFirst="0" w:colLast="0" w:name="_heading=h.26in1rg" w:id="12"/>
      <w:bookmarkEnd w:id="12"/>
      <w:r w:rsidDel="00000000" w:rsidR="00000000" w:rsidRPr="00000000">
        <w:rPr>
          <w:rtl w:val="0"/>
        </w:rPr>
        <w:t xml:space="preserve">Section 5: Training Needs and Recommendations</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This section captures any training needs you have identified for the candidate, and any recommended training programs for them to participate in once they join the company. Please provide as much detail as possible to help us create a tailored development plan for the candidate.</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Thank you again for your time and effort in evaluating our candidates. Your feedback is essential to our hiring process, and we appreciate your contributions to our team.</w:t>
      </w:r>
    </w:p>
    <w:p w:rsidR="00000000" w:rsidDel="00000000" w:rsidP="00000000" w:rsidRDefault="00000000" w:rsidRPr="00000000" w14:paraId="00000070">
      <w:pPr>
        <w:pStyle w:val="Heading1"/>
        <w:rPr/>
      </w:pPr>
      <w:bookmarkStart w:colFirst="0" w:colLast="0" w:name="_heading=h.lnxbz9" w:id="13"/>
      <w:bookmarkEnd w:id="13"/>
      <w:r w:rsidDel="00000000" w:rsidR="00000000" w:rsidRPr="00000000">
        <w:rPr>
          <w:rtl w:val="0"/>
        </w:rPr>
      </w:r>
    </w:p>
    <w:p w:rsidR="00000000" w:rsidDel="00000000" w:rsidP="00000000" w:rsidRDefault="00000000" w:rsidRPr="00000000" w14:paraId="00000071">
      <w:pPr>
        <w:pStyle w:val="Heading1"/>
        <w:rPr/>
      </w:pPr>
      <w:bookmarkStart w:colFirst="0" w:colLast="0" w:name="_heading=h.35nkun2" w:id="14"/>
      <w:bookmarkEnd w:id="14"/>
      <w:r w:rsidDel="00000000" w:rsidR="00000000" w:rsidRPr="00000000">
        <w:br w:type="page"/>
      </w:r>
      <w:r w:rsidDel="00000000" w:rsidR="00000000" w:rsidRPr="00000000">
        <w:rPr>
          <w:rtl w:val="0"/>
        </w:rPr>
      </w:r>
    </w:p>
    <w:p w:rsidR="00000000" w:rsidDel="00000000" w:rsidP="00000000" w:rsidRDefault="00000000" w:rsidRPr="00000000" w14:paraId="00000072">
      <w:pPr>
        <w:pStyle w:val="Heading1"/>
        <w:rPr/>
      </w:pPr>
      <w:bookmarkStart w:colFirst="0" w:colLast="0" w:name="_heading=h.1ksv4uv" w:id="15"/>
      <w:bookmarkEnd w:id="15"/>
      <w:r w:rsidDel="00000000" w:rsidR="00000000" w:rsidRPr="00000000">
        <w:rPr>
          <w:rtl w:val="0"/>
        </w:rPr>
        <w:t xml:space="preserve">Section 1: Demographic Information</w:t>
      </w:r>
    </w:p>
    <w:p w:rsidR="00000000" w:rsidDel="00000000" w:rsidP="00000000" w:rsidRDefault="00000000" w:rsidRPr="00000000" w14:paraId="00000073">
      <w:pPr>
        <w:rPr/>
      </w:pPr>
      <w:r w:rsidDel="00000000" w:rsidR="00000000" w:rsidRPr="00000000">
        <w:rPr>
          <w:rtl w:val="0"/>
        </w:rPr>
      </w:r>
    </w:p>
    <w:tbl>
      <w:tblPr>
        <w:tblStyle w:val="Table3"/>
        <w:tblW w:w="9360.0" w:type="dxa"/>
        <w:jc w:val="left"/>
        <w:tblBorders>
          <w:top w:color="f3f3f3" w:space="0" w:sz="4" w:val="single"/>
          <w:left w:color="f3f3f3" w:space="0" w:sz="4" w:val="single"/>
          <w:bottom w:color="f3f3f3" w:space="0" w:sz="4" w:val="single"/>
          <w:right w:color="f3f3f3" w:space="0" w:sz="4" w:val="single"/>
          <w:insideH w:color="f3f3f3" w:space="0" w:sz="4" w:val="single"/>
          <w:insideV w:color="f3f3f3" w:space="0" w:sz="4" w:val="single"/>
        </w:tblBorders>
        <w:tblLayout w:type="fixed"/>
        <w:tblLook w:val="0600"/>
      </w:tblPr>
      <w:tblGrid>
        <w:gridCol w:w="2235"/>
        <w:gridCol w:w="7125"/>
        <w:tblGridChange w:id="0">
          <w:tblGrid>
            <w:gridCol w:w="2235"/>
            <w:gridCol w:w="71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rPr/>
            </w:pPr>
            <w:r w:rsidDel="00000000" w:rsidR="00000000" w:rsidRPr="00000000">
              <w:rPr>
                <w:rtl w:val="0"/>
              </w:rPr>
              <w:t xml:space="preserve">Candidate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rPr/>
            </w:pPr>
            <w:r w:rsidDel="00000000" w:rsidR="00000000" w:rsidRPr="00000000">
              <w:rPr>
                <w:rtl w:val="0"/>
              </w:rPr>
              <w:t xml:space="preserve">Position Title: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spacing w:line="276" w:lineRule="auto"/>
              <w:rPr>
                <w:rFonts w:ascii="Arial" w:cs="Arial" w:eastAsia="Arial" w:hAnsi="Arial"/>
                <w:b w:val="0"/>
                <w:sz w:val="24"/>
                <w:szCs w:val="24"/>
              </w:rPr>
            </w:pPr>
            <w:r w:rsidDel="00000000" w:rsidR="00000000" w:rsidRPr="00000000">
              <w:rPr>
                <w:rtl w:val="0"/>
              </w:rPr>
              <w:t xml:space="preserve"> IT Project Manager</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rPr/>
            </w:pPr>
            <w:r w:rsidDel="00000000" w:rsidR="00000000" w:rsidRPr="00000000">
              <w:rPr>
                <w:rtl w:val="0"/>
              </w:rPr>
              <w:t xml:space="preserve">Level: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rPr/>
            </w:pPr>
            <w:r w:rsidDel="00000000" w:rsidR="00000000" w:rsidRPr="00000000">
              <w:rPr>
                <w:rtl w:val="0"/>
              </w:rPr>
              <w:t xml:space="preserve">Interviewer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rPr/>
            </w:pPr>
            <w:r w:rsidDel="00000000" w:rsidR="00000000" w:rsidRPr="00000000">
              <w:rPr>
                <w:rtl w:val="0"/>
              </w:rPr>
              <w:t xml:space="preserve">Interviewer level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rPr/>
            </w:pPr>
            <w:r w:rsidDel="00000000" w:rsidR="00000000" w:rsidRPr="00000000">
              <w:rPr>
                <w:rtl w:val="0"/>
              </w:rPr>
              <w:t xml:space="preserve">Date of Interview:</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rPr/>
            </w:pPr>
            <w:r w:rsidDel="00000000" w:rsidR="00000000" w:rsidRPr="00000000">
              <w:rPr>
                <w:rtl w:val="0"/>
              </w:rPr>
              <w:t xml:space="preserve">Current Role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rPr/>
            </w:pPr>
            <w:r w:rsidDel="00000000" w:rsidR="00000000" w:rsidRPr="00000000">
              <w:rPr>
                <w:rtl w:val="0"/>
              </w:rPr>
              <w:t xml:space="preserve">Current Organization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rPr/>
            </w:pPr>
            <w:r w:rsidDel="00000000" w:rsidR="00000000" w:rsidRPr="00000000">
              <w:rPr>
                <w:rtl w:val="0"/>
              </w:rPr>
              <w:t xml:space="preserve">Key Highlights from Resume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pStyle w:val="Heading1"/>
        <w:rPr/>
      </w:pPr>
      <w:bookmarkStart w:colFirst="0" w:colLast="0" w:name="_heading=h.ch0wmbagvx9m" w:id="16"/>
      <w:bookmarkEnd w:id="16"/>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pStyle w:val="Heading1"/>
        <w:rPr/>
      </w:pPr>
      <w:bookmarkStart w:colFirst="0" w:colLast="0" w:name="_heading=h.z337ya" w:id="17"/>
      <w:bookmarkEnd w:id="17"/>
      <w:r w:rsidDel="00000000" w:rsidR="00000000" w:rsidRPr="00000000">
        <w:rPr>
          <w:rtl w:val="0"/>
        </w:rPr>
        <w:t xml:space="preserve">Section 2: Ratings and Notes </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pStyle w:val="Heading2"/>
        <w:rPr/>
      </w:pPr>
      <w:bookmarkStart w:colFirst="0" w:colLast="0" w:name="_heading=h.3j2qqm3" w:id="18"/>
      <w:bookmarkEnd w:id="18"/>
      <w:r w:rsidDel="00000000" w:rsidR="00000000" w:rsidRPr="00000000">
        <w:rPr>
          <w:rtl w:val="0"/>
        </w:rPr>
        <w:t xml:space="preserve">Section 2.1 : Technical Competency Ratings / Evidence</w:t>
      </w:r>
    </w:p>
    <w:p w:rsidR="00000000" w:rsidDel="00000000" w:rsidP="00000000" w:rsidRDefault="00000000" w:rsidRPr="00000000" w14:paraId="0000009A">
      <w:pPr>
        <w:rPr/>
      </w:pPr>
      <w:r w:rsidDel="00000000" w:rsidR="00000000" w:rsidRPr="00000000">
        <w:rPr>
          <w:rtl w:val="0"/>
        </w:rPr>
      </w:r>
    </w:p>
    <w:tbl>
      <w:tblPr>
        <w:tblStyle w:val="Table4"/>
        <w:tblW w:w="97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960"/>
        <w:gridCol w:w="945"/>
        <w:gridCol w:w="1065"/>
        <w:gridCol w:w="4260"/>
        <w:tblGridChange w:id="0">
          <w:tblGrid>
            <w:gridCol w:w="2490"/>
            <w:gridCol w:w="960"/>
            <w:gridCol w:w="945"/>
            <w:gridCol w:w="1065"/>
            <w:gridCol w:w="4260"/>
          </w:tblGrid>
        </w:tblGridChange>
      </w:tblGrid>
      <w:tr>
        <w:trPr>
          <w:cantSplit w:val="0"/>
          <w:trHeight w:val="720" w:hRule="atLeast"/>
          <w:tblHeader w:val="0"/>
        </w:trPr>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B">
            <w:pPr>
              <w:rPr>
                <w:i w:val="1"/>
              </w:rPr>
            </w:pPr>
            <w:r w:rsidDel="00000000" w:rsidR="00000000" w:rsidRPr="00000000">
              <w:rPr>
                <w:b w:val="1"/>
                <w:rtl w:val="0"/>
              </w:rPr>
              <w:t xml:space="preserve">Technical / Functional</w:t>
            </w:r>
            <w:r w:rsidDel="00000000" w:rsidR="00000000" w:rsidRPr="00000000">
              <w:rPr>
                <w:rtl w:val="0"/>
              </w:rPr>
            </w:r>
          </w:p>
        </w:tc>
      </w:tr>
      <w:tr>
        <w:trPr>
          <w:cantSplit w:val="0"/>
          <w:trHeight w:val="7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0">
            <w:pPr>
              <w:jc w:val="center"/>
              <w:rPr>
                <w:i w:val="1"/>
              </w:rPr>
            </w:pPr>
            <w:r w:rsidDel="00000000" w:rsidR="00000000" w:rsidRPr="00000000">
              <w:rPr>
                <w:i w:val="1"/>
                <w:rtl w:val="0"/>
              </w:rPr>
              <w:t xml:space="preserve">Technical Competency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1">
            <w:pPr>
              <w:jc w:val="center"/>
              <w:rPr>
                <w:i w:val="1"/>
              </w:rPr>
            </w:pPr>
            <w:r w:rsidDel="00000000" w:rsidR="00000000" w:rsidRPr="00000000">
              <w:rPr>
                <w:i w:val="1"/>
                <w:rtl w:val="0"/>
              </w:rPr>
              <w:t xml:space="preserve">Weightage</w:t>
            </w:r>
          </w:p>
          <w:p w:rsidR="00000000" w:rsidDel="00000000" w:rsidP="00000000" w:rsidRDefault="00000000" w:rsidRPr="00000000" w14:paraId="000000A2">
            <w:pPr>
              <w:jc w:val="center"/>
              <w:rPr>
                <w:i w:val="1"/>
              </w:rPr>
            </w:pPr>
            <w:r w:rsidDel="00000000" w:rsidR="00000000" w:rsidRPr="00000000">
              <w:rPr>
                <w:i w:val="1"/>
                <w:rtl w:val="0"/>
              </w:rPr>
              <w:t xml:space="preserve">(W)</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3">
            <w:pPr>
              <w:jc w:val="center"/>
              <w:rPr>
                <w:i w:val="1"/>
              </w:rPr>
            </w:pPr>
            <w:r w:rsidDel="00000000" w:rsidR="00000000" w:rsidRPr="00000000">
              <w:rPr>
                <w:i w:val="1"/>
                <w:rtl w:val="0"/>
              </w:rPr>
              <w:t xml:space="preserve">Rating</w:t>
            </w:r>
          </w:p>
          <w:p w:rsidR="00000000" w:rsidDel="00000000" w:rsidP="00000000" w:rsidRDefault="00000000" w:rsidRPr="00000000" w14:paraId="000000A4">
            <w:pPr>
              <w:jc w:val="center"/>
              <w:rPr>
                <w:i w:val="1"/>
              </w:rPr>
            </w:pPr>
            <w:r w:rsidDel="00000000" w:rsidR="00000000" w:rsidRPr="00000000">
              <w:rPr>
                <w:i w:val="1"/>
                <w:rtl w:val="0"/>
              </w:rPr>
              <w:t xml:space="preserve">(R) </w:t>
            </w:r>
          </w:p>
          <w:p w:rsidR="00000000" w:rsidDel="00000000" w:rsidP="00000000" w:rsidRDefault="00000000" w:rsidRPr="00000000" w14:paraId="000000A5">
            <w:pPr>
              <w:jc w:val="center"/>
              <w:rPr>
                <w:i w:val="1"/>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6">
            <w:pPr>
              <w:jc w:val="center"/>
              <w:rPr>
                <w:i w:val="1"/>
              </w:rPr>
            </w:pPr>
            <w:r w:rsidDel="00000000" w:rsidR="00000000" w:rsidRPr="00000000">
              <w:rPr>
                <w:i w:val="1"/>
                <w:rtl w:val="0"/>
              </w:rPr>
              <w:t xml:space="preserve">Total score</w:t>
            </w:r>
          </w:p>
          <w:p w:rsidR="00000000" w:rsidDel="00000000" w:rsidP="00000000" w:rsidRDefault="00000000" w:rsidRPr="00000000" w14:paraId="000000A7">
            <w:pPr>
              <w:jc w:val="center"/>
              <w:rPr>
                <w:i w:val="1"/>
              </w:rPr>
            </w:pPr>
            <w:r w:rsidDel="00000000" w:rsidR="00000000" w:rsidRPr="00000000">
              <w:rPr>
                <w:i w:val="1"/>
                <w:rtl w:val="0"/>
              </w:rPr>
              <w:t xml:space="preserve">(WxR)</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8">
            <w:pPr>
              <w:jc w:val="center"/>
              <w:rPr>
                <w:i w:val="1"/>
              </w:rPr>
            </w:pPr>
            <w:r w:rsidDel="00000000" w:rsidR="00000000" w:rsidRPr="00000000">
              <w:rPr>
                <w:i w:val="1"/>
                <w:rtl w:val="0"/>
              </w:rPr>
              <w:t xml:space="preserve">Evidence</w:t>
            </w:r>
          </w:p>
          <w:p w:rsidR="00000000" w:rsidDel="00000000" w:rsidP="00000000" w:rsidRDefault="00000000" w:rsidRPr="00000000" w14:paraId="000000A9">
            <w:pPr>
              <w:jc w:val="center"/>
              <w:rPr>
                <w:i w:val="1"/>
              </w:rPr>
            </w:pPr>
            <w:r w:rsidDel="00000000" w:rsidR="00000000" w:rsidRPr="00000000">
              <w:rPr>
                <w:i w:val="1"/>
                <w:rtl w:val="0"/>
              </w:rPr>
              <w:t xml:space="preserve">(Capture notes, preferably evidence of the competency being assessed) </w:t>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A">
            <w:pPr>
              <w:spacing w:line="240" w:lineRule="auto"/>
              <w:rPr/>
            </w:pPr>
            <w:r w:rsidDel="00000000" w:rsidR="00000000" w:rsidRPr="00000000">
              <w:rPr>
                <w:rtl w:val="0"/>
              </w:rPr>
              <w:t xml:space="preserve">Demonstrates a strong understanding of project management principles and practices by implementing them effectively to achieve project goals.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B">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C">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D">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E">
            <w:pPr>
              <w:spacing w:after="240" w:line="276" w:lineRule="auto"/>
              <w:ind w:left="0" w:firstLine="0"/>
              <w:rPr/>
            </w:pPr>
            <w:r w:rsidDel="00000000" w:rsidR="00000000" w:rsidRPr="00000000">
              <w:rPr>
                <w:rtl w:val="0"/>
              </w:rPr>
            </w:r>
          </w:p>
          <w:p w:rsidR="00000000" w:rsidDel="00000000" w:rsidP="00000000" w:rsidRDefault="00000000" w:rsidRPr="00000000" w14:paraId="000000AF">
            <w:pPr>
              <w:spacing w:after="240" w:line="276" w:lineRule="auto"/>
              <w:ind w:left="0" w:firstLine="0"/>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0">
            <w:pPr>
              <w:spacing w:line="240" w:lineRule="auto"/>
              <w:rPr/>
            </w:pPr>
            <w:r w:rsidDel="00000000" w:rsidR="00000000" w:rsidRPr="00000000">
              <w:rPr>
                <w:rtl w:val="0"/>
              </w:rPr>
              <w:t xml:space="preserve">Implements project management methodologies such as Agile or Waterfall to plan, execute, and monitor project activities successfully.</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1">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2">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3">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4">
            <w:pPr>
              <w:pStyle w:val="Heading1"/>
              <w:rPr/>
            </w:pPr>
            <w:r w:rsidDel="00000000" w:rsidR="00000000" w:rsidRPr="00000000">
              <w:rPr>
                <w:rtl w:val="0"/>
              </w:rPr>
              <w:t xml:space="preserve"> </w:t>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5">
            <w:pPr>
              <w:spacing w:line="240" w:lineRule="auto"/>
              <w:rPr/>
            </w:pPr>
            <w:r w:rsidDel="00000000" w:rsidR="00000000" w:rsidRPr="00000000">
              <w:rPr>
                <w:rtl w:val="0"/>
              </w:rPr>
              <w:t xml:space="preserve">Applies strong understanding of IT systems and technologies to make informed decisions and address technical challenges effectively.</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6">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7">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8">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9">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A">
            <w:pPr>
              <w:spacing w:line="240" w:lineRule="auto"/>
              <w:rPr/>
            </w:pPr>
            <w:r w:rsidDel="00000000" w:rsidR="00000000" w:rsidRPr="00000000">
              <w:rPr>
                <w:rtl w:val="0"/>
              </w:rPr>
              <w:t xml:space="preserve">Utilizes project management software and tools to manage project activities, resources, and budgets efficiently.</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B">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C">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D">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E">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F">
            <w:pPr>
              <w:spacing w:line="240" w:lineRule="auto"/>
              <w:rPr/>
            </w:pPr>
            <w:r w:rsidDel="00000000" w:rsidR="00000000" w:rsidRPr="00000000">
              <w:rPr>
                <w:rtl w:val="0"/>
              </w:rPr>
              <w:t xml:space="preserve">Applies strong analytical and problem-solving skills to identify and resolve project issues promptly.</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0">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1">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2">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3">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4">
            <w:pPr>
              <w:spacing w:line="240" w:lineRule="au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5">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6">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7">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8">
            <w:pPr>
              <w:pStyle w:val="Heading1"/>
              <w:rPr/>
            </w:pPr>
            <w:r w:rsidDel="00000000" w:rsidR="00000000" w:rsidRPr="00000000">
              <w:rPr>
                <w:rtl w:val="0"/>
              </w:rPr>
              <w:t xml:space="preserve"> </w:t>
            </w:r>
          </w:p>
        </w:tc>
      </w:tr>
    </w:tbl>
    <w:p w:rsidR="00000000" w:rsidDel="00000000" w:rsidP="00000000" w:rsidRDefault="00000000" w:rsidRPr="00000000" w14:paraId="000000C9">
      <w:pPr>
        <w:pStyle w:val="Heading1"/>
        <w:rPr/>
      </w:pPr>
      <w:bookmarkStart w:colFirst="0" w:colLast="0" w:name="_heading=h.1y810tw" w:id="19"/>
      <w:bookmarkEnd w:id="19"/>
      <w:r w:rsidDel="00000000" w:rsidR="00000000" w:rsidRPr="00000000">
        <w:rPr>
          <w:rtl w:val="0"/>
        </w:rPr>
      </w:r>
    </w:p>
    <w:p w:rsidR="00000000" w:rsidDel="00000000" w:rsidP="00000000" w:rsidRDefault="00000000" w:rsidRPr="00000000" w14:paraId="000000CA">
      <w:pPr>
        <w:pStyle w:val="Heading2"/>
        <w:rPr/>
      </w:pPr>
      <w:bookmarkStart w:colFirst="0" w:colLast="0" w:name="_heading=h.4i7ojhp" w:id="20"/>
      <w:bookmarkEnd w:id="20"/>
      <w:r w:rsidDel="00000000" w:rsidR="00000000" w:rsidRPr="00000000">
        <w:br w:type="page"/>
      </w:r>
      <w:r w:rsidDel="00000000" w:rsidR="00000000" w:rsidRPr="00000000">
        <w:rPr>
          <w:rtl w:val="0"/>
        </w:rPr>
      </w:r>
    </w:p>
    <w:p w:rsidR="00000000" w:rsidDel="00000000" w:rsidP="00000000" w:rsidRDefault="00000000" w:rsidRPr="00000000" w14:paraId="000000CB">
      <w:pPr>
        <w:pStyle w:val="Heading2"/>
        <w:rPr/>
      </w:pPr>
      <w:bookmarkStart w:colFirst="0" w:colLast="0" w:name="_heading=h.2xcytpi" w:id="21"/>
      <w:bookmarkEnd w:id="21"/>
      <w:r w:rsidDel="00000000" w:rsidR="00000000" w:rsidRPr="00000000">
        <w:rPr>
          <w:rtl w:val="0"/>
        </w:rPr>
        <w:t xml:space="preserve">Section 2.2 : Behavioral Competency Ratings / Evidence</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r>
    </w:p>
    <w:tbl>
      <w:tblPr>
        <w:tblStyle w:val="Table5"/>
        <w:tblW w:w="98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70"/>
        <w:gridCol w:w="1050"/>
        <w:gridCol w:w="840"/>
        <w:gridCol w:w="1155"/>
        <w:gridCol w:w="4440"/>
        <w:tblGridChange w:id="0">
          <w:tblGrid>
            <w:gridCol w:w="2370"/>
            <w:gridCol w:w="1050"/>
            <w:gridCol w:w="840"/>
            <w:gridCol w:w="1155"/>
            <w:gridCol w:w="4440"/>
          </w:tblGrid>
        </w:tblGridChange>
      </w:tblGrid>
      <w:tr>
        <w:trPr>
          <w:cantSplit w:val="0"/>
          <w:trHeight w:val="735" w:hRule="atLeast"/>
          <w:tblHeader w:val="0"/>
        </w:trPr>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E">
            <w:pPr>
              <w:rPr>
                <w:i w:val="1"/>
              </w:rPr>
            </w:pPr>
            <w:r w:rsidDel="00000000" w:rsidR="00000000" w:rsidRPr="00000000">
              <w:rPr>
                <w:b w:val="1"/>
                <w:rtl w:val="0"/>
              </w:rPr>
              <w:t xml:space="preserve">Behavioral</w:t>
            </w:r>
            <w:r w:rsidDel="00000000" w:rsidR="00000000" w:rsidRPr="00000000">
              <w:rPr>
                <w:rtl w:val="0"/>
              </w:rPr>
            </w:r>
          </w:p>
        </w:tc>
      </w:tr>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3">
            <w:pPr>
              <w:jc w:val="center"/>
              <w:rPr>
                <w:i w:val="1"/>
              </w:rPr>
            </w:pPr>
            <w:r w:rsidDel="00000000" w:rsidR="00000000" w:rsidRPr="00000000">
              <w:rPr>
                <w:i w:val="1"/>
                <w:rtl w:val="0"/>
              </w:rPr>
              <w:t xml:space="preserve">Behavioral Competency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4">
            <w:pPr>
              <w:jc w:val="center"/>
              <w:rPr>
                <w:i w:val="1"/>
              </w:rPr>
            </w:pPr>
            <w:r w:rsidDel="00000000" w:rsidR="00000000" w:rsidRPr="00000000">
              <w:rPr>
                <w:i w:val="1"/>
                <w:rtl w:val="0"/>
              </w:rPr>
              <w:t xml:space="preserve">Weightage</w:t>
            </w:r>
          </w:p>
          <w:p w:rsidR="00000000" w:rsidDel="00000000" w:rsidP="00000000" w:rsidRDefault="00000000" w:rsidRPr="00000000" w14:paraId="000000D5">
            <w:pPr>
              <w:jc w:val="center"/>
              <w:rPr>
                <w:i w:val="1"/>
              </w:rPr>
            </w:pPr>
            <w:r w:rsidDel="00000000" w:rsidR="00000000" w:rsidRPr="00000000">
              <w:rPr>
                <w:i w:val="1"/>
                <w:rtl w:val="0"/>
              </w:rPr>
              <w:t xml:space="preserve">(W)</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6">
            <w:pPr>
              <w:jc w:val="center"/>
              <w:rPr>
                <w:i w:val="1"/>
              </w:rPr>
            </w:pPr>
            <w:r w:rsidDel="00000000" w:rsidR="00000000" w:rsidRPr="00000000">
              <w:rPr>
                <w:i w:val="1"/>
                <w:rtl w:val="0"/>
              </w:rPr>
              <w:t xml:space="preserve">Rating</w:t>
            </w:r>
          </w:p>
          <w:p w:rsidR="00000000" w:rsidDel="00000000" w:rsidP="00000000" w:rsidRDefault="00000000" w:rsidRPr="00000000" w14:paraId="000000D7">
            <w:pPr>
              <w:jc w:val="center"/>
              <w:rPr>
                <w:i w:val="1"/>
              </w:rPr>
            </w:pPr>
            <w:r w:rsidDel="00000000" w:rsidR="00000000" w:rsidRPr="00000000">
              <w:rPr>
                <w:i w:val="1"/>
                <w:rtl w:val="0"/>
              </w:rPr>
              <w:t xml:space="preserve">(R) </w:t>
            </w:r>
          </w:p>
          <w:p w:rsidR="00000000" w:rsidDel="00000000" w:rsidP="00000000" w:rsidRDefault="00000000" w:rsidRPr="00000000" w14:paraId="000000D8">
            <w:pPr>
              <w:jc w:val="center"/>
              <w:rPr>
                <w:i w:val="1"/>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9">
            <w:pPr>
              <w:jc w:val="center"/>
              <w:rPr>
                <w:i w:val="1"/>
              </w:rPr>
            </w:pPr>
            <w:r w:rsidDel="00000000" w:rsidR="00000000" w:rsidRPr="00000000">
              <w:rPr>
                <w:i w:val="1"/>
                <w:rtl w:val="0"/>
              </w:rPr>
              <w:t xml:space="preserve">Total score</w:t>
            </w:r>
          </w:p>
          <w:p w:rsidR="00000000" w:rsidDel="00000000" w:rsidP="00000000" w:rsidRDefault="00000000" w:rsidRPr="00000000" w14:paraId="000000DA">
            <w:pPr>
              <w:jc w:val="center"/>
              <w:rPr>
                <w:i w:val="1"/>
              </w:rPr>
            </w:pPr>
            <w:r w:rsidDel="00000000" w:rsidR="00000000" w:rsidRPr="00000000">
              <w:rPr>
                <w:i w:val="1"/>
                <w:rtl w:val="0"/>
              </w:rPr>
              <w:t xml:space="preserve">(WxR)</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B">
            <w:pPr>
              <w:jc w:val="center"/>
              <w:rPr>
                <w:i w:val="1"/>
              </w:rPr>
            </w:pPr>
            <w:r w:rsidDel="00000000" w:rsidR="00000000" w:rsidRPr="00000000">
              <w:rPr>
                <w:i w:val="1"/>
                <w:rtl w:val="0"/>
              </w:rPr>
              <w:t xml:space="preserve">Evidence</w:t>
            </w:r>
          </w:p>
          <w:p w:rsidR="00000000" w:rsidDel="00000000" w:rsidP="00000000" w:rsidRDefault="00000000" w:rsidRPr="00000000" w14:paraId="000000DC">
            <w:pPr>
              <w:jc w:val="center"/>
              <w:rPr>
                <w:i w:val="1"/>
              </w:rPr>
            </w:pPr>
            <w:r w:rsidDel="00000000" w:rsidR="00000000" w:rsidRPr="00000000">
              <w:rPr>
                <w:i w:val="1"/>
                <w:rtl w:val="0"/>
              </w:rPr>
              <w:t xml:space="preserve">(Capture notes, preferably evidence of the competency being assessed) </w:t>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D">
            <w:pPr>
              <w:spacing w:line="240" w:lineRule="auto"/>
              <w:rPr/>
            </w:pPr>
            <w:r w:rsidDel="00000000" w:rsidR="00000000" w:rsidRPr="00000000">
              <w:rPr>
                <w:rtl w:val="0"/>
              </w:rPr>
              <w:t xml:space="preserve">Demonstrates strong attention to detail and meets deadlines consistently.</w:t>
            </w:r>
          </w:p>
          <w:p w:rsidR="00000000" w:rsidDel="00000000" w:rsidP="00000000" w:rsidRDefault="00000000" w:rsidRPr="00000000" w14:paraId="000000DE">
            <w:pPr>
              <w:spacing w:line="240" w:lineRule="auto"/>
              <w:rPr/>
            </w:pPr>
            <w:r w:rsidDel="00000000" w:rsidR="00000000" w:rsidRPr="00000000">
              <w:rPr>
                <w:rtl w:val="0"/>
              </w:rPr>
              <w:t xml:space="preserve">Works independently and collaboratively as part of a team to deliver project results successfully.</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F">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0">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1">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2">
            <w:pPr>
              <w:spacing w:line="276" w:lineRule="auto"/>
              <w:ind w:left="0" w:firstLine="0"/>
              <w:rPr/>
            </w:pPr>
            <w:r w:rsidDel="00000000" w:rsidR="00000000" w:rsidRPr="00000000">
              <w:rPr>
                <w:rtl w:val="0"/>
              </w:rPr>
            </w:r>
          </w:p>
          <w:p w:rsidR="00000000" w:rsidDel="00000000" w:rsidP="00000000" w:rsidRDefault="00000000" w:rsidRPr="00000000" w14:paraId="000000E3">
            <w:pPr>
              <w:spacing w:line="276" w:lineRule="auto"/>
              <w:ind w:left="0" w:firstLine="0"/>
              <w:rPr/>
            </w:pPr>
            <w:r w:rsidDel="00000000" w:rsidR="00000000" w:rsidRPr="00000000">
              <w:rPr>
                <w:rtl w:val="0"/>
              </w:rPr>
            </w:r>
          </w:p>
          <w:p w:rsidR="00000000" w:rsidDel="00000000" w:rsidP="00000000" w:rsidRDefault="00000000" w:rsidRPr="00000000" w14:paraId="000000E4">
            <w:pPr>
              <w:spacing w:line="276" w:lineRule="auto"/>
              <w:ind w:left="0" w:firstLine="0"/>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5">
            <w:pPr>
              <w:spacing w:line="240" w:lineRule="auto"/>
              <w:rPr/>
            </w:pPr>
            <w:r w:rsidDel="00000000" w:rsidR="00000000" w:rsidRPr="00000000">
              <w:rPr>
                <w:rtl w:val="0"/>
              </w:rPr>
              <w:t xml:space="preserve">Communicates effectively with stakeholders, team members, and business partners through excellent written and verbal communication skills.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6">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7">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8">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9">
            <w:pPr>
              <w:pStyle w:val="Heading1"/>
              <w:rPr/>
            </w:pPr>
            <w:r w:rsidDel="00000000" w:rsidR="00000000" w:rsidRPr="00000000">
              <w:rPr>
                <w:rtl w:val="0"/>
              </w:rPr>
              <w:t xml:space="preserve"> </w:t>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A">
            <w:pPr>
              <w:spacing w:line="240" w:lineRule="auto"/>
              <w:rPr/>
            </w:pPr>
            <w:r w:rsidDel="00000000" w:rsidR="00000000" w:rsidRPr="00000000">
              <w:rPr>
                <w:rtl w:val="0"/>
              </w:rPr>
              <w:t xml:space="preserve">Applies strong analytical and problem-solving skills to make informed decisions and resolve issues promptly.</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B">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C">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D">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E">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F">
            <w:pPr>
              <w:spacing w:line="240" w:lineRule="auto"/>
              <w:rPr/>
            </w:pPr>
            <w:r w:rsidDel="00000000" w:rsidR="00000000" w:rsidRPr="00000000">
              <w:rPr>
                <w:rtl w:val="0"/>
              </w:rPr>
              <w:t xml:space="preserve">Exhibits strong leadership and decision-making skills to lead project teams towards successful project outcomes.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0">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1">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2">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3">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4">
            <w:pPr>
              <w:spacing w:line="240" w:lineRule="auto"/>
              <w:rPr/>
            </w:pPr>
            <w:r w:rsidDel="00000000" w:rsidR="00000000" w:rsidRPr="00000000">
              <w:rPr>
                <w:rtl w:val="0"/>
              </w:rPr>
              <w:t xml:space="preserve">Shows passion for technology and willingness to learn new skills to stay current in the field.</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5">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6">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7">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8">
            <w:pPr>
              <w:pStyle w:val="Heading1"/>
              <w:rPr/>
            </w:pPr>
            <w:bookmarkStart w:colFirst="0" w:colLast="0" w:name="_heading=h.1ci93xb" w:id="22"/>
            <w:bookmarkEnd w:id="22"/>
            <w:r w:rsidDel="00000000" w:rsidR="00000000" w:rsidRPr="00000000">
              <w:rPr>
                <w:rtl w:val="0"/>
              </w:rPr>
              <w:t xml:space="preserve"> </w:t>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9">
            <w:pPr>
              <w:spacing w:after="240" w:line="276" w:lineRule="au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A">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B">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C">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D">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E">
            <w:pPr>
              <w:spacing w:after="240" w:lineRule="au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F">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0">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1">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2">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3">
            <w:pPr>
              <w:spacing w:after="240" w:lineRule="auto"/>
              <w:ind w:left="0" w:firstLine="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4">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5">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6">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7">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8">
            <w:pPr>
              <w:spacing w:after="240" w:lineRule="auto"/>
              <w:ind w:left="0" w:firstLine="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9">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A">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B">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C">
            <w:pPr>
              <w:pStyle w:val="Heading1"/>
              <w:rPr/>
            </w:pPr>
            <w:r w:rsidDel="00000000" w:rsidR="00000000" w:rsidRPr="00000000">
              <w:rPr>
                <w:rtl w:val="0"/>
              </w:rPr>
            </w:r>
          </w:p>
        </w:tc>
      </w:tr>
    </w:tbl>
    <w:p w:rsidR="00000000" w:rsidDel="00000000" w:rsidP="00000000" w:rsidRDefault="00000000" w:rsidRPr="00000000" w14:paraId="0000010D">
      <w:pPr>
        <w:pStyle w:val="Heading1"/>
        <w:rPr/>
      </w:pPr>
      <w:bookmarkStart w:colFirst="0" w:colLast="0" w:name="_heading=h.3whwml4" w:id="23"/>
      <w:bookmarkEnd w:id="23"/>
      <w:r w:rsidDel="00000000" w:rsidR="00000000" w:rsidRPr="00000000">
        <w:rPr>
          <w:rtl w:val="0"/>
        </w:rPr>
      </w:r>
    </w:p>
    <w:p w:rsidR="00000000" w:rsidDel="00000000" w:rsidP="00000000" w:rsidRDefault="00000000" w:rsidRPr="00000000" w14:paraId="0000010E">
      <w:pPr>
        <w:pStyle w:val="Heading1"/>
        <w:rPr/>
      </w:pPr>
      <w:bookmarkStart w:colFirst="0" w:colLast="0" w:name="_heading=h.2bn6wsx" w:id="24"/>
      <w:bookmarkEnd w:id="24"/>
      <w:r w:rsidDel="00000000" w:rsidR="00000000" w:rsidRPr="00000000">
        <w:br w:type="page"/>
      </w:r>
      <w:r w:rsidDel="00000000" w:rsidR="00000000" w:rsidRPr="00000000">
        <w:rPr>
          <w:rtl w:val="0"/>
        </w:rPr>
      </w:r>
    </w:p>
    <w:p w:rsidR="00000000" w:rsidDel="00000000" w:rsidP="00000000" w:rsidRDefault="00000000" w:rsidRPr="00000000" w14:paraId="0000010F">
      <w:pPr>
        <w:pStyle w:val="Heading1"/>
        <w:rPr/>
      </w:pPr>
      <w:bookmarkStart w:colFirst="0" w:colLast="0" w:name="_heading=h.qsh70q" w:id="25"/>
      <w:bookmarkEnd w:id="25"/>
      <w:r w:rsidDel="00000000" w:rsidR="00000000" w:rsidRPr="00000000">
        <w:rPr>
          <w:rtl w:val="0"/>
        </w:rPr>
        <w:t xml:space="preserve">Section 3: Qualitative comments</w:t>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pPr>
      <w:r w:rsidDel="00000000" w:rsidR="00000000" w:rsidRPr="00000000">
        <w:rPr>
          <w:rtl w:val="0"/>
        </w:rPr>
        <w:t xml:space="preserve">Write down any other observations, comments or thoughts about the candidate in the space below:</w:t>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pStyle w:val="Heading1"/>
        <w:rPr/>
      </w:pPr>
      <w:bookmarkStart w:colFirst="0" w:colLast="0" w:name="_heading=h.3as4poj" w:id="26"/>
      <w:bookmarkEnd w:id="26"/>
      <w:r w:rsidDel="00000000" w:rsidR="00000000" w:rsidRPr="00000000">
        <w:rPr>
          <w:rtl w:val="0"/>
        </w:rPr>
      </w:r>
    </w:p>
    <w:p w:rsidR="00000000" w:rsidDel="00000000" w:rsidP="00000000" w:rsidRDefault="00000000" w:rsidRPr="00000000" w14:paraId="0000011A">
      <w:pPr>
        <w:pStyle w:val="Heading1"/>
        <w:rPr/>
      </w:pPr>
      <w:bookmarkStart w:colFirst="0" w:colLast="0" w:name="_heading=h.1pxezwc" w:id="27"/>
      <w:bookmarkEnd w:id="27"/>
      <w:r w:rsidDel="00000000" w:rsidR="00000000" w:rsidRPr="00000000">
        <w:rPr>
          <w:rtl w:val="0"/>
        </w:rPr>
        <w:t xml:space="preserve">Section 4: Decision </w:t>
      </w:r>
    </w:p>
    <w:p w:rsidR="00000000" w:rsidDel="00000000" w:rsidP="00000000" w:rsidRDefault="00000000" w:rsidRPr="00000000" w14:paraId="0000011B">
      <w:pPr>
        <w:pStyle w:val="Heading1"/>
        <w:rPr/>
      </w:pPr>
      <w:bookmarkStart w:colFirst="0" w:colLast="0" w:name="_heading=h.49x2ik5" w:id="28"/>
      <w:bookmarkEnd w:id="28"/>
      <w:r w:rsidDel="00000000" w:rsidR="00000000" w:rsidRPr="00000000">
        <w:rPr>
          <w:rtl w:val="0"/>
        </w:rPr>
      </w:r>
    </w:p>
    <w:tbl>
      <w:tblPr>
        <w:tblStyle w:val="Table6"/>
        <w:tblW w:w="94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880"/>
        <w:gridCol w:w="600"/>
        <w:tblGridChange w:id="0">
          <w:tblGrid>
            <w:gridCol w:w="8880"/>
            <w:gridCol w:w="600"/>
          </w:tblGrid>
        </w:tblGridChange>
      </w:tblGrid>
      <w:tr>
        <w:trPr>
          <w:cantSplit w:val="0"/>
          <w:trHeight w:val="5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1C">
            <w:pPr>
              <w:spacing w:line="240" w:lineRule="auto"/>
              <w:jc w:val="center"/>
              <w:rPr/>
            </w:pPr>
            <w:sdt>
              <w:sdtPr>
                <w:tag w:val="goog_rdk_0"/>
              </w:sdtPr>
              <w:sdtContent>
                <w:r w:rsidDel="00000000" w:rsidR="00000000" w:rsidRPr="00000000">
                  <w:rPr>
                    <w:rFonts w:ascii="Arial Unicode MS" w:cs="Arial Unicode MS" w:eastAsia="Arial Unicode MS" w:hAnsi="Arial Unicode MS"/>
                    <w:rtl w:val="0"/>
                  </w:rPr>
                  <w:t xml:space="preserve">Please check the right box (✔)</w:t>
                </w:r>
              </w:sdtContent>
            </w:sdt>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E">
            <w:pPr>
              <w:jc w:val="center"/>
              <w:rPr>
                <w:rFonts w:ascii="Trebuchet MS" w:cs="Trebuchet MS" w:eastAsia="Trebuchet MS" w:hAnsi="Trebuchet MS"/>
                <w:sz w:val="32"/>
                <w:szCs w:val="32"/>
              </w:rPr>
            </w:pPr>
            <w:r w:rsidDel="00000000" w:rsidR="00000000" w:rsidRPr="00000000">
              <w:rPr>
                <w:rtl w:val="0"/>
              </w:rPr>
              <w:t xml:space="preserve">Hire for the role / Advance to the next stage of the hiring process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sz w:val="32"/>
                <w:szCs w:val="3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0">
            <w:pPr>
              <w:jc w:val="center"/>
              <w:rPr>
                <w:rFonts w:ascii="Trebuchet MS" w:cs="Trebuchet MS" w:eastAsia="Trebuchet MS" w:hAnsi="Trebuchet MS"/>
                <w:sz w:val="32"/>
                <w:szCs w:val="32"/>
              </w:rPr>
            </w:pPr>
            <w:r w:rsidDel="00000000" w:rsidR="00000000" w:rsidRPr="00000000">
              <w:rPr>
                <w:rtl w:val="0"/>
              </w:rPr>
              <w:t xml:space="preserve">Do not hire for the role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sz w:val="32"/>
                <w:szCs w:val="3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2">
            <w:pPr>
              <w:jc w:val="center"/>
              <w:rPr>
                <w:rFonts w:ascii="Trebuchet MS" w:cs="Trebuchet MS" w:eastAsia="Trebuchet MS" w:hAnsi="Trebuchet MS"/>
                <w:sz w:val="32"/>
                <w:szCs w:val="32"/>
              </w:rPr>
            </w:pPr>
            <w:r w:rsidDel="00000000" w:rsidR="00000000" w:rsidRPr="00000000">
              <w:rPr>
                <w:rtl w:val="0"/>
              </w:rPr>
              <w:t xml:space="preserve">Recommend for Alternate Role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sz w:val="32"/>
                <w:szCs w:val="32"/>
              </w:rPr>
            </w:pPr>
            <w:r w:rsidDel="00000000" w:rsidR="00000000" w:rsidRPr="00000000">
              <w:rPr>
                <w:rtl w:val="0"/>
              </w:rPr>
            </w:r>
          </w:p>
        </w:tc>
      </w:tr>
      <w:tr>
        <w:trPr>
          <w:cantSplit w:val="0"/>
          <w:trHeight w:val="5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24">
            <w:pPr>
              <w:jc w:val="center"/>
              <w:rPr/>
            </w:pPr>
            <w:r w:rsidDel="00000000" w:rsidR="00000000" w:rsidRPr="00000000">
              <w:rPr>
                <w:rtl w:val="0"/>
              </w:rPr>
              <w:t xml:space="preserve">Additional Comments (use space below) </w:t>
            </w:r>
          </w:p>
        </w:tc>
      </w:tr>
      <w:tr>
        <w:trPr>
          <w:cantSplit w:val="0"/>
          <w:trHeight w:val="180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rPr/>
            </w:pPr>
            <w:r w:rsidDel="00000000" w:rsidR="00000000" w:rsidRPr="00000000">
              <w:rPr>
                <w:rtl w:val="0"/>
              </w:rPr>
            </w:r>
          </w:p>
        </w:tc>
      </w:tr>
    </w:tbl>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pStyle w:val="Heading1"/>
        <w:rPr/>
      </w:pPr>
      <w:bookmarkStart w:colFirst="0" w:colLast="0" w:name="_heading=h.2p2csry" w:id="29"/>
      <w:bookmarkEnd w:id="29"/>
      <w:r w:rsidDel="00000000" w:rsidR="00000000" w:rsidRPr="00000000">
        <w:rPr>
          <w:rtl w:val="0"/>
        </w:rPr>
      </w:r>
    </w:p>
    <w:p w:rsidR="00000000" w:rsidDel="00000000" w:rsidP="00000000" w:rsidRDefault="00000000" w:rsidRPr="00000000" w14:paraId="0000012B">
      <w:pPr>
        <w:pStyle w:val="Heading1"/>
        <w:rPr/>
      </w:pPr>
      <w:r w:rsidDel="00000000" w:rsidR="00000000" w:rsidRPr="00000000">
        <w:rPr>
          <w:rtl w:val="0"/>
        </w:rPr>
        <w:t xml:space="preserve">Section 5: Training Needs</w:t>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rPr/>
      </w:pPr>
      <w:r w:rsidDel="00000000" w:rsidR="00000000" w:rsidRPr="00000000">
        <w:rPr>
          <w:rtl w:val="0"/>
        </w:rPr>
        <w:t xml:space="preserve">Recommend training modules (if any) for the candidate after joining:</w:t>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pPr>
      <w:r w:rsidDel="00000000" w:rsidR="00000000" w:rsidRPr="00000000">
        <w:rPr>
          <w:rtl w:val="0"/>
        </w:rPr>
      </w:r>
    </w:p>
    <w:tbl>
      <w:tblPr>
        <w:tblStyle w:val="Table7"/>
        <w:tblW w:w="94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185"/>
        <w:gridCol w:w="5265"/>
        <w:tblGridChange w:id="0">
          <w:tblGrid>
            <w:gridCol w:w="4185"/>
            <w:gridCol w:w="52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Name of Module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Key learnings needed by the candidate</w:t>
            </w:r>
          </w:p>
        </w:tc>
      </w:tr>
      <w:tr>
        <w:trPr>
          <w:cantSplit w:val="0"/>
          <w:trHeight w:val="85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7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13D">
      <w:pPr>
        <w:rPr>
          <w:rFonts w:ascii="Roboto Mono" w:cs="Roboto Mono" w:eastAsia="Roboto Mono" w:hAnsi="Roboto Mono"/>
          <w:sz w:val="20"/>
          <w:szCs w:val="20"/>
        </w:rPr>
      </w:pPr>
      <w:r w:rsidDel="00000000" w:rsidR="00000000" w:rsidRPr="00000000">
        <w:rPr>
          <w:rtl w:val="0"/>
        </w:rPr>
      </w:r>
    </w:p>
    <w:sectPr>
      <w:headerReference r:id="rId7" w:type="default"/>
      <w:footerReference r:id="rId8"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rebuchet MS"/>
  <w:font w:name="Arial Unicode MS"/>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Roboto Mono">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F">
    <w:pPr>
      <w:jc w:val="right"/>
      <w:rPr/>
    </w:pPr>
    <w:r w:rsidDel="00000000" w:rsidR="00000000" w:rsidRPr="00000000">
      <w:rPr/>
      <w:drawing>
        <wp:inline distB="114300" distT="114300" distL="114300" distR="114300">
          <wp:extent cx="857250" cy="457200"/>
          <wp:effectExtent b="0" l="0" r="0" t="0"/>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140">
    <w:pPr>
      <w:jc w:val="right"/>
      <w:rPr/>
    </w:pPr>
    <w:hyperlink r:id="rId2">
      <w:r w:rsidDel="00000000" w:rsidR="00000000" w:rsidRPr="00000000">
        <w:rPr>
          <w:b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141">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E">
    <w:pPr>
      <w:jc w:val="left"/>
      <w:rPr/>
    </w:pPr>
    <w:r w:rsidDel="00000000" w:rsidR="00000000" w:rsidRPr="00000000">
      <w:rPr/>
      <w:drawing>
        <wp:anchor allowOverlap="1" behindDoc="0" distB="0" distT="0" distL="0" distR="0" hidden="0" layoutInCell="1" locked="0" relativeHeight="0" simplePos="0">
          <wp:simplePos x="0" y="0"/>
          <wp:positionH relativeFrom="page">
            <wp:posOffset>-38097</wp:posOffset>
          </wp:positionH>
          <wp:positionV relativeFrom="page">
            <wp:posOffset>-4760</wp:posOffset>
          </wp:positionV>
          <wp:extent cx="7858125" cy="885825"/>
          <wp:effectExtent b="0" l="0" r="0" t="0"/>
          <wp:wrapTopAndBottom distB="0" distT="0"/>
          <wp:docPr id="5"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858125" cy="88582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i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sz w:val="48"/>
      <w:szCs w:val="4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i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sz w:val="48"/>
      <w:szCs w:val="4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i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color w:val="666666"/>
      <w:sz w:val="26"/>
      <w:szCs w:val="26"/>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color w:val="666666"/>
      <w:sz w:val="26"/>
      <w:szCs w:val="26"/>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color w:val="666666"/>
      <w:sz w:val="26"/>
      <w:szCs w:val="26"/>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11" Type="http://schemas.openxmlformats.org/officeDocument/2006/relationships/font" Target="fonts/RobotoMono-italic.ttf"/><Relationship Id="rId10" Type="http://schemas.openxmlformats.org/officeDocument/2006/relationships/font" Target="fonts/RobotoMono-bold.ttf"/><Relationship Id="rId12" Type="http://schemas.openxmlformats.org/officeDocument/2006/relationships/font" Target="fonts/RobotoMono-boldItalic.ttf"/><Relationship Id="rId9" Type="http://schemas.openxmlformats.org/officeDocument/2006/relationships/font" Target="fonts/RobotoMono-regular.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Jcfs6oikDBiVzqxq7oPzYlkzCQ==">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