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JUNIOR PUBLIC HEALTH NURSE-NCA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DATE:30-01-15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1.Time limit for registration of birth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 days*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days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 days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 days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2.First step in the control of a communicable disease is: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A.Health survey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B.Isolation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C.Registrtion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D.Early diagnosis*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3.Number of deaths from puerperal causes per 1000 live births is called: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A.Infant mortality rate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B.Maternal mortality rate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C.Perinatal mortality rate*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D.Neonatal mortality rate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4.Riehest source of vitamin C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A.Amla*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B.Radish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C.Meat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D.Milk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5.One of the positive symptoms of schizophrenia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A.Frustration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N.Anger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C.Imaginative thinking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D.Hallucination*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6.One Anganwadi worker covers a population of: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A.3000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B.5000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C.1000*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D.2000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7.Average head circumference at birth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A.34 cm*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 cm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 cm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 cm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8.An epidemic which spreads over the whole world is called: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A.Sporadic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B.Pandemic*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C.Endemic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D.Epidemic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9.By which route BCG vaccination is given: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A.Intramuscular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B.Subcutaneous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C.Intradermal*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D.Intravenous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10.Drug of choice for the treatment of Pneumonia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A.Ofloxacin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B.Chloramphenicol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C.Tetracyclin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 trimoxazole*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11.Rabies in man is called: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A.Acrophobia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B.Algophobia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C.Claustrophobia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D.Hydrophobia*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12.Oligohydramnios is a condition when the volume of amniotic fluid is less than: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A.500 ml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B.900 ml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ml*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D.600 ml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individual blame others for his mistakes is called: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A.Projection*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B.Repression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C.Regression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D.Sublimation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14.Refuse along with human excreta is disposed of by a method known as: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A.Controlled tipping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B.Composing 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C.Dumping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D.Incineration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15.Amount of water in the well is calculated by applying the formula: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A.(3.14xd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xh)/4x1000*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B.(3.14xdxh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)/4x1000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C.(3.14xd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xh)/4x100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D.(3.14xdxh)/4x100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16.Example of non-verbal communication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A.Lecture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B.Facial expression*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C.Symposium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D.Newspaper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17.Sabin vaccine is given for the prevention of: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A.Measles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B.Typhoid fever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C.Poliomyelitis*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D.Diphtheria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18.Protrusion of abdominal viscera through an abnormal opening in the body wall is called: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A.Ulcer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B.Haemorrhoid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C.Distension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D.Hernia*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19.One of the elements of primary health care is: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A.Immunization*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B.Community participation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C.Equitable distribution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D.Bag technique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20.Pap smear is a screening test for: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A.Carcinoma stomach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B.Carcinoma rectum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C.Carcinoma cervix*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D.Carcinoma breast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21.Thyroxine is secreted by: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A.Pancreas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B.Adrenal gland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C.Parathyroid gland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D.Thyroid gland*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22.Baby doubles its birth weight at: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 months of age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months of age*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 months of age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year of age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headquarters of World Health Organization: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A.Geneva*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 York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 Zealand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D.Canada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24.Which among the following is a combined Audio visual aid?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A.Radio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B.Tape-Recorder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C.Posters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D.Television*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25.Could between 1-5 years is considered to be malnourished,if the Midarm circumference is less than: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cm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B.12.5 cm*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C.14.5 cm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D.18.5 cm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26.Formula used for the paediatric dosage of medication for children under the age of one year is: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A.Clark’s rule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B.Young’s rule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C.Friend’s rule*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D.Evan’s formula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27.Which is the angle of insertion for intramuscular injection?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A.45 degree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B.90 degree*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 degree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D..95 degree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28.Cooking below the boiling point is called: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A.Simmering*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B.Steaming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C.Stewing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D.Baking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29.An example of protein energy malnutrition is: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A.Anemia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B.Scurvy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C.Marasmus*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D.Rickets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30.For effective sterilization in the autoclave,the temperature should be: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A.112 deg C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B.105 deg C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C.103 deg C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D.122 deg C*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31.Which among the  following vaccine should be stored at minus 20 deg C.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A.DPT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B.TT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C.BCG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D.Polio*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32.In hyperpyrexia,the body temperature is----------degree F: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A.Between 99 and 101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B.Between 101 and 103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 than 105*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D.Between 103 and 104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33.Characteristic hormone of the placenta is: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A.Oestrogen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B.Chorionic gonadotrophin*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C.Corticotrophin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D.Oxytocin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34.Addition of starch to make the milk thicker is an example of: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A.Fortification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B.Preservation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C.Adulteration*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D.Food additive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35.In which condition,”Basic life Support”is used?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A.Cardiac arrest*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B.Chest injuries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C.Cardiac failure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D.Pleural effusion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36.Common type of fracture in which the distal portion of the radius is fractured: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A.Linear fracture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B.Colies’Fracture*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C.Spiral fracture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D.Pott’s fracture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37.Which among the following parasite is responsible for malaria?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A.Wuchereria bancrofti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B.Brugia malayi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C.Plasmodium*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D.Brugia timori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38.One of the cardinal symptoms of heart disease is: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A.Pallor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B.Anorexia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C.Anemia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D.Dyspnea*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39.Offensive odour of breath is called: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A.Sordes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B.Pyorrhoea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C.Cheilosis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D.Halitosis*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40.Formation and excretion of less than 100 ml of urine in 24 hours is called: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A.Oliguria*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B.Polyuria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C.Anuria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D.Nocturia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41.Which meal plan is best for the patient with Diabetes Mellitus?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A.Avoidance of fats and proteins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fibre,adequate protein intake*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 fibre,high carbohydrate diet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 fibre,low protein intake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42.Most sensitive measure of growth of an Infant is: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A.Weight*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B.Head circumference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C.Height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D.Chest circumference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43.What is the normal respiratory rate of an adult?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A.30-34/minute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B.16-20/minute*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C.25-29/minute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D.12-15/minute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44.Separation of an infected person from the non-infected persons for the period of communicability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A.Quarantine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B.Surveilliance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C.Isolation*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D.Prophylaxis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45.Physical activity accomplished by the clients without assistance is called: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A.Active exercise*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exercise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C.Passive exercise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D.Extention exercise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46.Pulse polio immunization programme was launched in the year: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A.1991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B.1993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C.1996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D.1995*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47.Pulse rate below 60 per minute is called: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A.Bradycardia*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B.Tachycardia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C.Cardiac Arrhythmia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D.Pulses Alternans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48.Causative organism of bookworm infection is 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A.Ascaris lumbricoides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B.Staphylococcus aureus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C.Ancylostoma duodenak*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D.Salmonella typhimurium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49.Temporary opening between two atria  in the fetel heart is called: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A.Ductus venosus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B.Foramen ovale*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C.Ductus arteriosus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D.Hypogastric artery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50.Graphic method of recording the salient features of labour: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A.Cholangiography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B.Cervicograph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C.Computerized axial tomography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D.Partograph*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51.One of the positive signs of pregnancy is: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A.Changes in the uterus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B.Hearing fetal heart*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C.Abdominal enlargement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D.Uterine contractions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cardinal sign of pre-clampsia is: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A.Raised blood pressure*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B.Abdominal pain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C.Gastritis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D.Jaundice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53.Which organ secretes”Bile”?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A.Pancreas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B.Small intestine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C.Liver 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D.Spleen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among the following drug helps to induce labour?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A.Papaveretum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B.Chlormethiazole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C.Betamethasone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D.Oxytocin*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55.Perfect apgar score should be: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 or 10*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B.11 or 12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 or 7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 or 15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56.What abnormal constituent is present in the urine in a case of Hyperemesis gravidarum?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A.Protein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B.Sugar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C.RBC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D.Ketones*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57.Which of the  following is an Antituberculosis drug?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A.Chloramphenicol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B.Rifampicin*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C.Gentamycin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D.Amoxycillin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58.Fertilization usually occurs in the: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A.Fundus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B.Isthmus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C.Ampulla*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D.Corpus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59.Kala-azar is prevented by controlling: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A.Houseflies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 fleas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C.Tics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D.Sandflies*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60.What is the amount of bleaching powder needed for disinfection 1000 litres of water?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A.2.0 gm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B.3.0 gm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 gm*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D.3.5 gm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61.Number of “New cases”occurring in a defined population is called: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A.Prevalence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B.Incidence*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C.Seasonal trend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D.Secular trend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suture in between two parietal bones is called: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A.Sagittal*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B.Coronal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C.Lambdoidal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D.Frontal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63.Active  immunity may be acquired by: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 attack of disease*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B.Injection of antiserum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C.Injection of gamma-globulin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D.Maternal antibodies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64.Most important cause of diarrhea in infants and children is: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A.Enterovirus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B.Adenovirus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C.Rota virus*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D.Coronavirus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65.Janani Suraksha Yojana is related to: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A.ICDS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B.RCH*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C.WHO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D.UNICEF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66.One of the complications of Intra-uterine device insertion is: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A.Weight gain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B.Breast tenderness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C.Headache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D.Bleeding*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67.Increase in the depth of respiration is called: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A.Hyperpnoea*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B.Apnoea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C.Orthopnoea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D.Tachypnoea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68.Drugs that cause expulsion of gas from the intestinal tract: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A.Cathartics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B.Carminatives*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C.Diuretics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D.Expectorants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69.One of the leading causes of maternal mortality in India: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A.Obstructed labour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B.Ectopic  pregnancy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C.Obstetric haemorrhage*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D.Eclampsia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70.Freedom  from disease-causing micro organisms: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A.Sepsis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B.Bacteriostasis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C.Antisepsis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D.Asepsis*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71.Under vitamin A prophylaxis programme,children between 1 to 6 years are given: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lakh IU of Vit A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 lakh IU of Vit A*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 lakh IU of Vit A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D.1.5 lakh IU of Vit A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72.The safe and effective drug again filarial infection is: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A.Diethylcarbamazine*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B.Rifampicin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C.Ofloxacin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D.Tetracyclin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73.Severe bleeding during the third stage of labour: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A.Placenta praevia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B.Puerperal haemorrhage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C.Postpartum haemorrhage*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D.Placental abruption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74.Incubation period of Mumps is: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 Weeks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 Week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C.4-5 Weeks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D.2-3 Weeks*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75.Deficiency of Vitamin B12 causes: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A.Pernicious anaemia*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B.Osteomalacia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C.Xerophthalmia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D.Kwashiorkor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among the following ease is not due to Aeses mosquitoes?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A.Rift valley fever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B.Malaria*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C.Dengue fever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D.Chikangunya fever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77.Calcium requirement during pregnancy and lactation is: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A.0.5gm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B.3.0 gm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C.2.0 gm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D.1.0 gm*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78.World AIDS day is celebrated every year on: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11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B.April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C.December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D.June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79.First course of oral contraceptives should be started in which day of menstruation?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day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80.H1N1 infection spreads through: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A.Contaminated water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B.Droplet nuclei*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C.Contaminated fruits and vegetables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D.Infected vector mosquitoes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81.Who raised the slogan ‘One Caste’,One Religion and One God for Man’?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Narayanaguru*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D.Thycaud Ayya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82.Nair Service Society was organized on the pattern of the :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A.SNDP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B.Sahodara Sangham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C.Yogakshema Sabha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D.Servants of India Society*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newspaper ‘Swadesh abhimani’was owned by: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A.K.P.Kesavamenon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B.Vakkam Abdul Khadir Moulavi*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C.C.V.Kunjiraman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D.K.Ramakrishnapillai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84.Who was honoured by Maharaja of Cochin with the title ‘Kavithilakan’?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A.Kumaranasan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Karuppan*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C.Ullor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D.Vallathol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85.Birthplace of Ayyankali: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A.Panmana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B.Chempazhanti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C.Venganoor*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D.Kaladi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86.The present Loksabha Speaker is: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A.Sumithra Mahajan*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B.Smrithi Irani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C.Umabharathi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D.Sushama Swaraj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87.Which nation was the winner in the World cup Football 2014?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A.Italy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B.Brazil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C.Argentina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D.Germany*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88.Name the first Keralite who sail around the World: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A.George Kulangara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B.Vijayan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C.Abhilash Tomy*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D.Magalien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89.Who is known as’Little Master?’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A.Sunil Gavaskar*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B.Sachin Tendulkar*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C.Mathew Haiden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D.Dhony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Ans:A,B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90.ESA means: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A.Ecologically sensational area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B.Ecologically sensitive authority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C.Eco Sensitive area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D.Ecologically sensitive area*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91.’Discovery of India’is written by: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A.R.K.Narayan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B.M.K.Gandhi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D.Tilak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92.Founder of Scheduled Caste Federation: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A.Gandhi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B.Ambedkar*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C.Jayaprakash Narayan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Besant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highest Mountain peak in the world: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A.Mount Everest*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B.Kanchen Junga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C.Manaslu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D.Makalu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94.Who publish ‘Annual Demographic year book’: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A.W.H.O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B.U.N.O*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C.I.L.O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D.P.L.O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is the biggest rainforest in kerala?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A.Thekkady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B.Wayanad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C.Lakkidy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D.Silentvalley*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96.Headquarters of National Film Archives: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A.Poona*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D.Calcutta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wrote Vandemataram: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A.Subrahmanyabharathi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B.Tagore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C.Premchand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D.Bankim Chandra Chatterji*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98.Indian National Congress founded in: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A.1784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B.1884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C.1885*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D.1785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99.First Education Minister of Kerala: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A.Pattem Thanupillai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B.Joseph Mundassery*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C.R.Sankar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D.A.V.John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100.Indian Oil Corporation came into being in: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A.1965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B.1978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C.1964*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D.1974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