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LIBRARIAN GRADE III,STATE CENTRAL LIBRARY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DATE:08-09-2015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1.Who wrote ‘Bhakta Manjeri’?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A.Ezhuthachan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B.Swati Thirunal*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C.Chattampi Swamikal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D.Sree Narayana Guru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2.The first Deputy Chairman of Planning Commission: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A.Jawaharlal Nehru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B.Sardar Vallabhbhai Patel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C.Gulzarilal Nanda*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D.K.C.Neogi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3.Who was the oldest member of the constituent Assembly?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A.Dr.Sachchidananda Sinha*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B.Dr.Rajendra Prasad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C.Jawaharlal Nehru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D.Dr.B.R.Ambedkar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4.The Sanskrit Educational Centre called Tatwa Prakashika Ashram in 1898 was started by: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A.Sree Narayana Guru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B.Swami Vivekananda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C.Vagbhatananda Swami*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D.Chattampi Swamikal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5.Right to Information Act came fully into force on: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 October 2005*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B.15 June 2005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 November 2005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 July 2005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London Mission Society at Nagercoil established in 1896 under the patronage of: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A.Sethu Lekshmi Bai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B.Gowri Parvathi Bai*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C.Dharma Raja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D.Gowri Lakshmi Bai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7.’Unbreakable’ is the autobiography of: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A.Sachin Tendulkar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B.Viswanathan Anand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C.Mary Kom*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D.Sunil Gavaskar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8.The first President of Travancore State Congress was: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A.K.T.Thomas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B.Pattom Thanu Pillai*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C.P.S.Nataraja Pillai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9.Who at the Kakinada Session of the Indian National Congress of 1923,Moved a resolution requesting the congress leadership to take the initiative to work for the irradication of untouchability in Kerala: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A.K.Kelappan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B.C.Sankaran Nair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C.T.K.Madhavan*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D.E.M.Sankaran Nampoothiripad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10.The first characteristic Malayala Novel is: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A.Indulekha*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B.Marthanda Varma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C.Dharmaraja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D.Janaki Parinayam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11.Constitution declares India to be a sovereign,socialist,secular and democratic republic.Even though the terms secular and socialist were added only by the ---------Amendment.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Amendment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amendment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amendment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amendment*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12.The concept of five year plans was adopted from--------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A.America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B.China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C.Britain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D.Russia*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13.Who retained the FIDE world Chess title: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A.Magnus Carisen*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B.Viswanathan Anand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C.Garry Casparove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D.Lewis Hamilton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14.Who has been appointed as the Chairman of the Union Public Service Commission: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A.Justice Balakrishnan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B.Deepak Gupta*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C.Murali Deora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D.Bilal Tanweer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15.Who led the Bardoli Satyagraha of 1928 against the Introduction of tax reforms by the British?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A.Mahatma Gandhi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B.Jawaharlal Nehru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C.Subhash Chandra Bose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D.Vallabhai Patel*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16.The pivotal concept of Indian music is: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A.Thala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B.Raga*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C.Sruthi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D.Instruments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17.”Leave the child to its Nature”is  suggested by: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A.Anchengo*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B.Thalasseri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C.Bakel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D.Palakkad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18.”Leave the child to its Nature”is suggested by: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A.Pestalozzi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B.Voltaire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C.Montesquie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D.Rousseau*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19.’Palm Friday’ is celebrated by: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A.Christians*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B.Muslims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C.Jews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D.Zorastains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20.Who started ‘Lottery Systems’ in Kerala?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A.K.M.Mani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B.K.Karunakaran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C.C.Achutha Menon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D.P.K.Kunju Sahib*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21.’Prussian instructions’is related to: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A.Collection development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B.Cataloging*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C.Classification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D.Digitization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22.ISDN stands for: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A.International Standard for Digital Networks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B.Institute for serials and Digital Number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C.Integrated Service Digital Network*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D.International Series,Document Number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23.ARPANET is an example of: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A.LAN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B.RAN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D.WAN*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24.The Indian MEDLARS Centre is located at: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A.AIIMS ,New Delhi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B.IIT,Delhi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C.NIC,New Delhi*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D.INSDOC,New Delhi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25.The’Dictionary Catalogue Code’of S.R.Ranganathan was first published in: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A.1933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B.1934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C.1908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D.1945*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26.DELNET is developed by: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A.UGC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B.NISSAT*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C.INSDOC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D.Delhi University Library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badwidth is measured  in: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A.Bytes per second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B.Numbers per second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C.Speed per second*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D.Cycle per second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28.ISBD(S)is the international Standard Bibliographic Description for: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A.Series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B.Serials*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C.Standards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D.Software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29.International MARC is a programme of: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A.Library of Congress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British Library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C.IFLA*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D.FID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30.NISSAT has developed the software: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A.LIBSYS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B.TRISHNA*</w:t>
        <w:br w:type="textWrapping"/>
        <w:t xml:space="preserve">C.KOHA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D.SOUL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31.Universal Decimal Classification was developed by: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A.FID*</w:t>
        <w:br w:type="textWrapping"/>
        <w:t xml:space="preserve">B.IFLA</w:t>
        <w:br w:type="textWrapping"/>
        <w:t xml:space="preserve">C.ALA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32.NISCAIR is the publisher of: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A.Indian Library Science Abstract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B.Science Citation Index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C.Indian Science Abstract*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D.Index India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33.SIRNET is the network of: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A.CSIR Laboratories*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B.Industrial Research Institutions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C.IITs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D.IIScs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34.One of the editors of AACR II is: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A.Michel Gorman*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B.Libetzki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C.KGB Backwell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D.Ashworth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35.The national member of India to FID is: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A.NASSDOC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B.DESIDOC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C.SENDOC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D.INSDOC*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36.Kolkata (Calcutta)is the headquarters of: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A.ILA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B.IATLIS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C.IASLIC*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D.SLA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37.The concept Management by Objective was propounded by: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A.S.R.Ranganathan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B.Eugene Garfield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C.H.P.Luhn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D.Peter Drucker*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38.The Indian Press Index is published by: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A.Karnataka Library Association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B.Delhi Library Association*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C.Delhi University Library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D.National Library of India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39.Bibliographic classification is devised by: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A.J.D.Brown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B.C.A.Cutter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C.B.C.Vickery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D.H.E.Bliss*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40.Morocco leather is developed from: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A.Cow skin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B.Goat skin*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C.Calf skin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D.Deer skin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41.H.W.Wilson Book publishing Co. is the publisher of: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A.Sears list*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B.LC list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C.DDC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D.UDC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42.The first Public library in India is: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A.Trivandrum public library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B.Calcutta public library*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C.Delhi Public library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D.Madras public library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43.The Press and Registration of Books Act was passed in the year: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A.1947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B.1876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C.1867*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D.1933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44.Father of scientific management was: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A.F.W.Taylor*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B.Henry L.Gantt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C.Frank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D.Lillian Gilbert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45.Press Institute of India publishes: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A.Asian Recorder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B.Data India*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C.Index India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D.Africa Diary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46.Hawthorne study was conducted by:</w:t>
      </w:r>
      <w:r w:rsidDel="00000000" w:rsidR="00000000" w:rsidRPr="00000000">
        <w:rPr>
          <w:rtl w:val="0"/>
        </w:rPr>
        <w:br w:type="textWrapping"/>
        <w:t xml:space="preserve">A.F.W.Taylor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B.Henry Fayol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C.Elton Mayo*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D.Max Weber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47.LIBQUAL is a tool for measuring library service quality  developed by: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A.Association of Research Libraries*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B.IFLA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C.Library of Congress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D.ALA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48.Slack(spare time)is a concept used in: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A.MBO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B.CPM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C.PERT*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D.TQM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49.Time study is developed by: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A.F.W.Taylor*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B.S.R.Ranganathan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C.Henry Fayol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D.Lillian Gilbert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50.GRANTHALAYA is a software package developed by: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A.IASLIC</w:t>
        <w:br w:type="textWrapping"/>
        <w:t xml:space="preserve">B.INSDOC*</w:t>
        <w:br w:type="textWrapping"/>
        <w:t xml:space="preserve">C.NISSAT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D.UGC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51.The first librarian of the National Library of India,Calcutta was: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A.B.S.Kesavan*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B.John Macfarlane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C.Harinath De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D.J.A.Chapman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52.Peter  Pyhrr developed”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A.PPBS</w:t>
        <w:br w:type="textWrapping"/>
        <w:t xml:space="preserve">B.ZBB*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C.Capital budgeting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D.Performance budgeting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53.List of Subject Headings for small Libraries was developed by: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A.Antony Panizzi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B.Lubetzki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C.C.A.Cutter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D.Minnie Earl Sears*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54.Henry Fayol is the father of: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A.Modern Management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B.Administrative Management*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C.Bureaucratic Management</w:t>
        <w:br w:type="textWrapping"/>
        <w:t xml:space="preserve">D.Traditional Management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55.Dr.S.R.Ranganathan was honoured with Padmasree by Government of India in the year: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A.1935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B.1948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C.1957*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D.1972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56.From which language the term ‘classification’is derived?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A.German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B.Arabic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C.Persian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D.Latin*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57.The first book published by Dr.S.R.Ranganathan is: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A.Five laws of library science *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B.Colon classification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C.Classified catalogue code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D.Prolegomena to library  classification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58.The first University in Asia,which started a certificate course in Library Science is: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A.Delhi University 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B.Madras University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C.Bombay University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D.Punjab University*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59.In which Law of Library Science User study is discussed as a necessity in libraries?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A.First Law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B.Second law*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C.Third law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D.Fourth law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60.In the formation of subjects.Cutting of the universe of entities to parts of coordinate status is known as: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A.Dissection*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B.Lamination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C.Denudation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D.Loose Assemblage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61.The standard size of a microfiche is: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A.3”*5”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B.5”*6”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C.3”*4”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D.4”*6”*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62.Power Shift is a famous book written by: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A.Kari Popper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B.Alvin Toffler*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C.William A Kartz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D.C.A.Cutter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63.The first optical video disc is developed by: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A.Philips*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B.Sony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C.Microsoft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D.Toshiba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64.The maximum capacity of a DVD is: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A.700 MB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B.1.44 MB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C.17.1 GB*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D.4.7 GB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65.The classification scheme developed by C.A.Cutter is: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A.Bibliographic Classification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B.Expansive Classification*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C.Universal Decimal Classification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D.Colon Classification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66.Information containing high proportion of images,graphics and animated information is called: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A.Hyper media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B.Hyper link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C.Hyper tonic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D.Hyper text*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67.The term ‘Cyberspace’was coined by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A.Alan Kay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B.Andy Lipman</w:t>
        <w:br w:type="textWrapping"/>
        <w:t xml:space="preserve">C.Charles F.Goldfarb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D.William Gibson*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68.Vidyanidhi is a database of: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A.e-theses*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B.e-books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C.e-journals</w:t>
        <w:br w:type="textWrapping"/>
        <w:t xml:space="preserve">D.e-zines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69.The central processor used in second generation computer was: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A.Integrated Chip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B.Vaccum Tube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C.Transistor*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D.Punched Card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70.The largest library network in the world is: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A.OCLC*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B.RLG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C.JANET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D.NICNET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71.Kinetica is an online information service offered by: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A.Indian Library Network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B.American Library Network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C.Australian Library Network*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D.British Library Network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72.The software for information storage and retrieval developed by CALBINET is: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A.SOUL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B.Sanjay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C.KOHA</w:t>
        <w:br w:type="textWrapping"/>
        <w:t xml:space="preserve">D.Sanjuka*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73.IFLA developed: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A.MARC 21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B.INTERMARC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C.UNIMARC*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D.CANMARC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74.Information Technology Enabled Service(ITES) is the new name of: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A.ERNET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B.DELNET</w:t>
        <w:br w:type="textWrapping"/>
        <w:t xml:space="preserve">C.INFONET</w:t>
        <w:br w:type="textWrapping"/>
        <w:t xml:space="preserve">D.INDONET*</w:t>
        <w:br w:type="textWrapping"/>
        <w:t xml:space="preserve">Ans:D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75.PC-DOS is developed by: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A.Apple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B.Microsoft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C.IBM *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D.Bell telephone Research  Laboratory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76.Science Direct is a database maintained by the publisher: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A.Elsevier*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B.Wiley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C.Kluwer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D.Macmillan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77.Which one of the following is a markup language?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A.ILL</w:t>
        <w:br w:type="textWrapping"/>
        <w:t xml:space="preserve">B.PERL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C.XML*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D.UNAL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78.The blue-ray disc is developed by: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A.Hitachi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B.LG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C.Samsung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D.All*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79.Indian Patent Law came to force in the year: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A.1954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B.1972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C.1970*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D.1960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80.LEXIS is a subject database for: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A.Literature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B.Information Science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C.Languages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D.Law*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81.An example for the subject formed through the process of Fusion is: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A.Botany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B.Agriculture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C.Research Methodology*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D.Indology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82.Subject bundle is the former name of: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A.Cluster*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B.Array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C.Chain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D.Facet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83.Broad System of Ordering is an international switching language project developed by: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A.IFLA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B.FID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C.UNESCO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D.UNISIST*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84.In which indexing system table of role operators is used?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A.Chain indexing 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B.PRECIS*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C.POPSI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D.Uniterm Indexing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85.The ISBN numbering agency in India is: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A.NISCAIR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B.National Library of India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C.ILA</w:t>
        <w:br w:type="textWrapping"/>
        <w:t xml:space="preserve">D.RRRLF*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86.Canon of Synonym and Canon of Homonym are the canons for: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A.Idea plane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B.Verbal plane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C.Notational plane*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87.ISSN International Centre in India is: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A.National Science Library*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B.National Medical Library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C.National Library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D.NISCAIR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88.The CDS/ISIS software is written in: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A.COBOL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B.PASCAL*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C.C++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D.Java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89.Which device is newly added in CC7?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A.Chronological Device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B.Alphabetical Device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C.Subject Device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D.Enumeration Device*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90.The periodically if Index Medicus is: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A.Weekly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B.Monthly*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C.Quarterly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D.Annual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91.In New Encyclopedia Britannica,the outline of knowledge is given in: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A.Macropedia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B.Micropedia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C.Index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D.Propedia*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92.Common Auxillaries are used in: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A.CC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B.DDC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C.UDC*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D.BSO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93.The term ‘Dublin Core’ is related to: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A.Metadata*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B.Hypertext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C.Hypermedia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D.Bibliometric data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94.Subject indexing Language(SIL)is developed by: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A.S.R.Ranganathan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B.G.Bhattacharya*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C.H.P.Luhn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D.Eugine Garfield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95.Who studied the frequency distribution of scientific papers?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A.Lotka*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B.Bradford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C.Hume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D.Zipf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96.The 19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sz w:val="32"/>
          <w:szCs w:val="32"/>
          <w:rtl w:val="0"/>
        </w:rPr>
        <w:t xml:space="preserve"> edition of the Sears List of subject Headings was published in the year: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A.1997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B.2000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C.2004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D.2007*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97.IFLA was formed in the annual meeting of: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A.ALA*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B.SLA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C.FID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D.UNESCO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98.The title of the American edition of Children’s Britanica is: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A.Junior  Britanica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B.Britanica Junior*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C.Britanica for kids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D.Kids Britanica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99.Indian Library Science Abstract is published by: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A.IASLIC*</w:t>
        <w:br w:type="textWrapping"/>
        <w:t xml:space="preserve">B.ILA</w:t>
        <w:br w:type="textWrapping"/>
        <w:t xml:space="preserve">C.National Library of India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D.INSDOC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100.Putting knowledge to work is the motto of: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A.ALA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B.SLA*</w:t>
        <w:br w:type="textWrapping"/>
        <w:t xml:space="preserve">C.ILA</w:t>
        <w:br w:type="textWrapping"/>
        <w:t xml:space="preserve">D.IASLIC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color w:val="1155cc"/>
          <w:sz w:val="22"/>
          <w:szCs w:val="22"/>
          <w:u w:val="single"/>
          <w:rtl w:val="0"/>
        </w:rPr>
        <w:t xml:space="preserve">HTTP://WWW.FACEBOOK.COM/WISHYOUONLINE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,SHARE TO YOUR FRIENDS PLEASE MAY HELP THEM.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color w:val="1155cc"/>
          <w:sz w:val="22"/>
          <w:szCs w:val="22"/>
          <w:u w:val="single"/>
          <w:rtl w:val="0"/>
        </w:rPr>
        <w:t xml:space="preserve">HTTP://WWW.WISHYOUONLINE.BLOGSPOT.COM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