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38B6" w14:textId="77777777" w:rsidR="004453B6" w:rsidRDefault="004453B6" w:rsidP="00C16F9E">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Background of Water Rights in Montana</w:t>
      </w:r>
      <w:r w:rsidR="00BB24AA">
        <w:rPr>
          <w:rFonts w:ascii="Times New Roman" w:hAnsi="Times New Roman" w:cs="Times New Roman"/>
          <w:sz w:val="32"/>
          <w:szCs w:val="32"/>
        </w:rPr>
        <w:t>: From the Montana Water Rights Handbook</w:t>
      </w:r>
    </w:p>
    <w:p w14:paraId="5F3E814D" w14:textId="217AE38F" w:rsidR="004453B6" w:rsidRPr="00C16F9E" w:rsidRDefault="004453B6" w:rsidP="00C16F9E">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rPr>
        <w:t xml:space="preserve">Few elements reach so deeply into the human existence as water. </w:t>
      </w:r>
      <w:r w:rsidR="005A05CA" w:rsidRPr="00C16F9E">
        <w:rPr>
          <w:rFonts w:ascii="Times New Roman" w:hAnsi="Times New Roman" w:cs="Times New Roman"/>
        </w:rPr>
        <w:t>Our economic endeavors, recreat</w:t>
      </w:r>
      <w:r w:rsidR="005A05CA">
        <w:rPr>
          <w:rFonts w:ascii="Times New Roman" w:hAnsi="Times New Roman" w:cs="Times New Roman"/>
        </w:rPr>
        <w:t>ional excursions, and very well</w:t>
      </w:r>
      <w:r w:rsidR="005A05CA" w:rsidRPr="00C16F9E">
        <w:rPr>
          <w:rFonts w:ascii="Times New Roman" w:hAnsi="Times New Roman" w:cs="Times New Roman"/>
        </w:rPr>
        <w:t xml:space="preserve">being depend on the quality and abundance of this resource. </w:t>
      </w:r>
      <w:r w:rsidRPr="00C16F9E">
        <w:rPr>
          <w:rFonts w:ascii="Times New Roman" w:hAnsi="Times New Roman" w:cs="Times New Roman"/>
        </w:rPr>
        <w:t>But who can use water? How much can they use? At what time? What uses are</w:t>
      </w:r>
      <w:r w:rsidR="00C16F9E">
        <w:rPr>
          <w:rFonts w:ascii="Times New Roman" w:hAnsi="Times New Roman" w:cs="Times New Roman"/>
        </w:rPr>
        <w:t xml:space="preserve"> </w:t>
      </w:r>
      <w:r w:rsidRPr="00C16F9E">
        <w:rPr>
          <w:rFonts w:ascii="Times New Roman" w:hAnsi="Times New Roman" w:cs="Times New Roman"/>
        </w:rPr>
        <w:t>legal? Such questions lead into the realm of water rights—a blend of laws, regulations, and traditions that govern the distribution of Montana’s water among its many users. Montana waters, in all their varied forms and locations, belong to the state. This ownership, however, exists on behalf of all state citizens. The Montana Constitution explains that: all surface, underground, flood, and atmospheric waters within the boundaries of the state are the property of the state for</w:t>
      </w:r>
      <w:r w:rsidR="00C16F9E">
        <w:rPr>
          <w:rFonts w:ascii="Times New Roman" w:hAnsi="Times New Roman" w:cs="Times New Roman"/>
        </w:rPr>
        <w:t xml:space="preserve"> </w:t>
      </w:r>
      <w:r w:rsidRPr="00C16F9E">
        <w:rPr>
          <w:rFonts w:ascii="Times New Roman" w:hAnsi="Times New Roman" w:cs="Times New Roman"/>
        </w:rPr>
        <w:t>the use of its people . . . (Article IX, section 3(3)) (emphasis added).</w:t>
      </w:r>
    </w:p>
    <w:p w14:paraId="7BF342C2" w14:textId="77777777" w:rsidR="004453B6" w:rsidRPr="00C16F9E" w:rsidRDefault="004453B6" w:rsidP="00C16F9E">
      <w:pPr>
        <w:widowControl w:val="0"/>
        <w:autoSpaceDE w:val="0"/>
        <w:autoSpaceDN w:val="0"/>
        <w:adjustRightInd w:val="0"/>
        <w:jc w:val="both"/>
        <w:rPr>
          <w:rFonts w:ascii="Times New Roman" w:hAnsi="Times New Roman" w:cs="Times New Roman"/>
        </w:rPr>
      </w:pPr>
    </w:p>
    <w:p w14:paraId="5D02C158" w14:textId="30BD0980" w:rsidR="004453B6" w:rsidRPr="00C16F9E" w:rsidRDefault="004453B6" w:rsidP="00C16F9E">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rPr>
        <w:t>Because Montana waters belong to the state, water rights holders do not own the water itself. Instead, they possess a right to use the water, within state guidelines. Accordingly, Montana law notes: [a] “water right” means the right to use water . . . (section 85-2-422, MCA) (emphasis added). Water rights in Montana are guided by the prior appropriation doctrine, that is, first in time is first in right. A person’s right to use a specific quantity of water depends on when the use of water began. The first person to use water from a source established the first right; the second person could establish a right to the leftover water, and so on. During dry years, the person with the first right has the first chance to use the available water to fulfill that right. The holder of the second right has the next chance. Water users are limited to the amount of water that can be beneficially used. In Montana, the term “beneficial use” means, generally, a use of water for the benefit of the</w:t>
      </w:r>
      <w:r w:rsidR="008F3453" w:rsidRPr="00C16F9E">
        <w:rPr>
          <w:rFonts w:ascii="Times New Roman" w:hAnsi="Times New Roman" w:cs="Times New Roman"/>
        </w:rPr>
        <w:t xml:space="preserve"> </w:t>
      </w:r>
      <w:r w:rsidRPr="00C16F9E">
        <w:rPr>
          <w:rFonts w:ascii="Times New Roman" w:hAnsi="Times New Roman" w:cs="Times New Roman"/>
        </w:rPr>
        <w:t>appropriator, other persons, or the public, including but not limited to</w:t>
      </w:r>
      <w:r w:rsidR="008F3453" w:rsidRPr="00C16F9E">
        <w:rPr>
          <w:rFonts w:ascii="Times New Roman" w:hAnsi="Times New Roman" w:cs="Times New Roman"/>
        </w:rPr>
        <w:t xml:space="preserve"> </w:t>
      </w:r>
      <w:r w:rsidRPr="00C16F9E">
        <w:rPr>
          <w:rFonts w:ascii="Times New Roman" w:hAnsi="Times New Roman" w:cs="Times New Roman"/>
        </w:rPr>
        <w:t>agricultural (including stock water), domestic, fish and wildlife,</w:t>
      </w:r>
      <w:r w:rsidR="008F3453" w:rsidRPr="00C16F9E">
        <w:rPr>
          <w:rFonts w:ascii="Times New Roman" w:hAnsi="Times New Roman" w:cs="Times New Roman"/>
        </w:rPr>
        <w:t xml:space="preserve"> </w:t>
      </w:r>
      <w:r w:rsidRPr="00C16F9E">
        <w:rPr>
          <w:rFonts w:ascii="Times New Roman" w:hAnsi="Times New Roman" w:cs="Times New Roman"/>
        </w:rPr>
        <w:t>industrial, irrigation, mining, municipal, power, and recreational uses.</w:t>
      </w:r>
      <w:r w:rsidR="008F3453" w:rsidRPr="00C16F9E">
        <w:rPr>
          <w:rFonts w:ascii="Times New Roman" w:hAnsi="Times New Roman" w:cs="Times New Roman"/>
        </w:rPr>
        <w:t xml:space="preserve"> </w:t>
      </w:r>
      <w:r w:rsidRPr="00C16F9E">
        <w:rPr>
          <w:rFonts w:ascii="Times New Roman" w:hAnsi="Times New Roman" w:cs="Times New Roman"/>
        </w:rPr>
        <w:t xml:space="preserve">Other beneficial uses include </w:t>
      </w:r>
      <w:r w:rsidR="005A05CA" w:rsidRPr="00C16F9E">
        <w:rPr>
          <w:rFonts w:ascii="Times New Roman" w:hAnsi="Times New Roman" w:cs="Times New Roman"/>
        </w:rPr>
        <w:t>in stream</w:t>
      </w:r>
      <w:r w:rsidRPr="00C16F9E">
        <w:rPr>
          <w:rFonts w:ascii="Times New Roman" w:hAnsi="Times New Roman" w:cs="Times New Roman"/>
        </w:rPr>
        <w:t xml:space="preserve"> flow to benefit fish, AQUIFER</w:t>
      </w:r>
      <w:r w:rsidR="00C16F9E">
        <w:rPr>
          <w:rFonts w:ascii="Times New Roman" w:hAnsi="Times New Roman" w:cs="Times New Roman"/>
        </w:rPr>
        <w:t xml:space="preserve"> </w:t>
      </w:r>
      <w:r w:rsidRPr="00C16F9E">
        <w:rPr>
          <w:rFonts w:ascii="Times New Roman" w:hAnsi="Times New Roman" w:cs="Times New Roman"/>
        </w:rPr>
        <w:t>RECHARGE, MITIGATION, or an AQUIFER STORAGE AND RECOVERY</w:t>
      </w:r>
      <w:r w:rsidR="008F3453" w:rsidRPr="00C16F9E">
        <w:rPr>
          <w:rFonts w:ascii="Times New Roman" w:hAnsi="Times New Roman" w:cs="Times New Roman"/>
        </w:rPr>
        <w:t xml:space="preserve"> </w:t>
      </w:r>
      <w:r w:rsidRPr="00C16F9E">
        <w:rPr>
          <w:rFonts w:ascii="Times New Roman" w:hAnsi="Times New Roman" w:cs="Times New Roman"/>
        </w:rPr>
        <w:t>PROJECT.</w:t>
      </w:r>
    </w:p>
    <w:p w14:paraId="4DC024EF" w14:textId="77777777" w:rsidR="008F3453" w:rsidRPr="00C16F9E" w:rsidRDefault="008F3453" w:rsidP="00C16F9E">
      <w:pPr>
        <w:widowControl w:val="0"/>
        <w:autoSpaceDE w:val="0"/>
        <w:autoSpaceDN w:val="0"/>
        <w:adjustRightInd w:val="0"/>
        <w:jc w:val="both"/>
        <w:rPr>
          <w:rFonts w:ascii="Times New Roman" w:hAnsi="Times New Roman" w:cs="Times New Roman"/>
        </w:rPr>
      </w:pPr>
    </w:p>
    <w:p w14:paraId="5F55C81A" w14:textId="77777777" w:rsidR="004453B6" w:rsidRPr="00C16F9E" w:rsidRDefault="004453B6" w:rsidP="00C16F9E">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rPr>
        <w:t>The water rights process—with all its discrepancies and conflicts—was</w:t>
      </w:r>
      <w:r w:rsidR="008F3453" w:rsidRPr="00C16F9E">
        <w:rPr>
          <w:rFonts w:ascii="Times New Roman" w:hAnsi="Times New Roman" w:cs="Times New Roman"/>
        </w:rPr>
        <w:t xml:space="preserve"> </w:t>
      </w:r>
      <w:r w:rsidRPr="00C16F9E">
        <w:rPr>
          <w:rFonts w:ascii="Times New Roman" w:hAnsi="Times New Roman" w:cs="Times New Roman"/>
        </w:rPr>
        <w:t>a major topic at the 1972 Montana Constitutional Convention.</w:t>
      </w:r>
      <w:r w:rsidR="008F3453" w:rsidRPr="00C16F9E">
        <w:rPr>
          <w:rFonts w:ascii="Times New Roman" w:hAnsi="Times New Roman" w:cs="Times New Roman"/>
        </w:rPr>
        <w:t xml:space="preserve"> </w:t>
      </w:r>
      <w:r w:rsidRPr="00C16F9E">
        <w:rPr>
          <w:rFonts w:ascii="Times New Roman" w:hAnsi="Times New Roman" w:cs="Times New Roman"/>
        </w:rPr>
        <w:t>Policymakers recog</w:t>
      </w:r>
      <w:r w:rsidR="008F3453" w:rsidRPr="00C16F9E">
        <w:rPr>
          <w:rFonts w:ascii="Times New Roman" w:hAnsi="Times New Roman" w:cs="Times New Roman"/>
        </w:rPr>
        <w:t xml:space="preserve">nized the overwhelming need for </w:t>
      </w:r>
      <w:r w:rsidRPr="00C16F9E">
        <w:rPr>
          <w:rFonts w:ascii="Times New Roman" w:hAnsi="Times New Roman" w:cs="Times New Roman"/>
        </w:rPr>
        <w:t>improved</w:t>
      </w:r>
      <w:r w:rsidR="008F3453" w:rsidRPr="00C16F9E">
        <w:rPr>
          <w:rFonts w:ascii="Times New Roman" w:hAnsi="Times New Roman" w:cs="Times New Roman"/>
        </w:rPr>
        <w:t xml:space="preserve"> </w:t>
      </w:r>
      <w:r w:rsidRPr="00C16F9E">
        <w:rPr>
          <w:rFonts w:ascii="Times New Roman" w:hAnsi="Times New Roman" w:cs="Times New Roman"/>
        </w:rPr>
        <w:t>recordkeeping and regulation. First, the Convention incorporated all</w:t>
      </w:r>
      <w:r w:rsidR="008F3453" w:rsidRPr="00C16F9E">
        <w:rPr>
          <w:rFonts w:ascii="Times New Roman" w:hAnsi="Times New Roman" w:cs="Times New Roman"/>
        </w:rPr>
        <w:t xml:space="preserve"> </w:t>
      </w:r>
      <w:r w:rsidRPr="00C16F9E">
        <w:rPr>
          <w:rFonts w:ascii="Times New Roman" w:hAnsi="Times New Roman" w:cs="Times New Roman"/>
        </w:rPr>
        <w:t>past water rights into the new Montana Constitution:</w:t>
      </w:r>
      <w:r w:rsidR="008F3453" w:rsidRPr="00C16F9E">
        <w:rPr>
          <w:rFonts w:ascii="Times New Roman" w:hAnsi="Times New Roman" w:cs="Times New Roman"/>
        </w:rPr>
        <w:t xml:space="preserve"> </w:t>
      </w:r>
      <w:r w:rsidRPr="00C16F9E">
        <w:rPr>
          <w:rFonts w:ascii="Times New Roman" w:hAnsi="Times New Roman" w:cs="Times New Roman"/>
        </w:rPr>
        <w:t>[a]ll existing rights to the use of any waters . . .</w:t>
      </w:r>
      <w:r w:rsidR="008F3453" w:rsidRPr="00C16F9E">
        <w:rPr>
          <w:rFonts w:ascii="Times New Roman" w:hAnsi="Times New Roman" w:cs="Times New Roman"/>
        </w:rPr>
        <w:t xml:space="preserve"> </w:t>
      </w:r>
      <w:r w:rsidRPr="00C16F9E">
        <w:rPr>
          <w:rFonts w:ascii="Times New Roman" w:hAnsi="Times New Roman" w:cs="Times New Roman"/>
        </w:rPr>
        <w:t>are hereby recognized and confirmed (Article IX,</w:t>
      </w:r>
      <w:r w:rsidR="008F3453" w:rsidRPr="00C16F9E">
        <w:rPr>
          <w:rFonts w:ascii="Times New Roman" w:hAnsi="Times New Roman" w:cs="Times New Roman"/>
        </w:rPr>
        <w:t xml:space="preserve"> </w:t>
      </w:r>
      <w:r w:rsidRPr="00C16F9E">
        <w:rPr>
          <w:rFonts w:ascii="Times New Roman" w:hAnsi="Times New Roman" w:cs="Times New Roman"/>
        </w:rPr>
        <w:t>section 3(1)).</w:t>
      </w:r>
      <w:r w:rsidR="008F3453" w:rsidRPr="00C16F9E">
        <w:rPr>
          <w:rFonts w:ascii="Times New Roman" w:hAnsi="Times New Roman" w:cs="Times New Roman"/>
        </w:rPr>
        <w:t xml:space="preserve"> </w:t>
      </w:r>
      <w:r w:rsidRPr="00C16F9E">
        <w:rPr>
          <w:rFonts w:ascii="Times New Roman" w:hAnsi="Times New Roman" w:cs="Times New Roman"/>
        </w:rPr>
        <w:t>EXISTING RIGHTS included any right originating before July 1, 1973.</w:t>
      </w:r>
      <w:r w:rsidR="008F3453" w:rsidRPr="00C16F9E">
        <w:rPr>
          <w:rFonts w:ascii="Times New Roman" w:hAnsi="Times New Roman" w:cs="Times New Roman"/>
        </w:rPr>
        <w:t xml:space="preserve"> </w:t>
      </w:r>
      <w:r w:rsidRPr="00C16F9E">
        <w:rPr>
          <w:rFonts w:ascii="Times New Roman" w:hAnsi="Times New Roman" w:cs="Times New Roman"/>
        </w:rPr>
        <w:t>Whether a use right, DECREED WATER RIGHT, or filed right, each was</w:t>
      </w:r>
      <w:r w:rsidR="008F3453" w:rsidRPr="00C16F9E">
        <w:rPr>
          <w:rFonts w:ascii="Times New Roman" w:hAnsi="Times New Roman" w:cs="Times New Roman"/>
        </w:rPr>
        <w:t xml:space="preserve"> </w:t>
      </w:r>
      <w:r w:rsidRPr="00C16F9E">
        <w:rPr>
          <w:rFonts w:ascii="Times New Roman" w:hAnsi="Times New Roman" w:cs="Times New Roman"/>
        </w:rPr>
        <w:t>now equally VALID. By recognizing all rights, the state upheld the prior</w:t>
      </w:r>
      <w:r w:rsidR="008F3453" w:rsidRPr="00C16F9E">
        <w:rPr>
          <w:rFonts w:ascii="Times New Roman" w:hAnsi="Times New Roman" w:cs="Times New Roman"/>
        </w:rPr>
        <w:t xml:space="preserve"> </w:t>
      </w:r>
      <w:r w:rsidRPr="00C16F9E">
        <w:rPr>
          <w:rFonts w:ascii="Times New Roman" w:hAnsi="Times New Roman" w:cs="Times New Roman"/>
        </w:rPr>
        <w:t>appropriation doctrine and over 100 years of precedent.</w:t>
      </w:r>
      <w:r w:rsidR="008F3453" w:rsidRPr="00C16F9E">
        <w:rPr>
          <w:rFonts w:ascii="Times New Roman" w:hAnsi="Times New Roman" w:cs="Times New Roman"/>
        </w:rPr>
        <w:t xml:space="preserve"> </w:t>
      </w:r>
      <w:r w:rsidRPr="00C16F9E">
        <w:rPr>
          <w:rFonts w:ascii="Times New Roman" w:hAnsi="Times New Roman" w:cs="Times New Roman"/>
        </w:rPr>
        <w:t>To strengthen state supervision, the Convention next charged the</w:t>
      </w:r>
      <w:r w:rsidR="008F3453" w:rsidRPr="00C16F9E">
        <w:rPr>
          <w:rFonts w:ascii="Times New Roman" w:hAnsi="Times New Roman" w:cs="Times New Roman"/>
        </w:rPr>
        <w:t xml:space="preserve"> </w:t>
      </w:r>
      <w:r w:rsidRPr="00C16F9E">
        <w:rPr>
          <w:rFonts w:ascii="Times New Roman" w:hAnsi="Times New Roman" w:cs="Times New Roman"/>
        </w:rPr>
        <w:t>Montana Legislature with providing for:</w:t>
      </w:r>
      <w:r w:rsidR="008F3453" w:rsidRPr="00C16F9E">
        <w:rPr>
          <w:rFonts w:ascii="Times New Roman" w:hAnsi="Times New Roman" w:cs="Times New Roman"/>
        </w:rPr>
        <w:t xml:space="preserve"> </w:t>
      </w:r>
      <w:r w:rsidRPr="00C16F9E">
        <w:rPr>
          <w:rFonts w:ascii="Times New Roman" w:hAnsi="Times New Roman" w:cs="Times New Roman"/>
        </w:rPr>
        <w:t>. . . t</w:t>
      </w:r>
      <w:r w:rsidR="008F3453" w:rsidRPr="00C16F9E">
        <w:rPr>
          <w:rFonts w:ascii="Times New Roman" w:hAnsi="Times New Roman" w:cs="Times New Roman"/>
        </w:rPr>
        <w:t xml:space="preserve">he administration, control, and </w:t>
      </w:r>
      <w:r w:rsidRPr="00C16F9E">
        <w:rPr>
          <w:rFonts w:ascii="Times New Roman" w:hAnsi="Times New Roman" w:cs="Times New Roman"/>
        </w:rPr>
        <w:t>regulation of water rights</w:t>
      </w:r>
      <w:r w:rsidR="008F3453" w:rsidRPr="00C16F9E">
        <w:rPr>
          <w:rFonts w:ascii="Times New Roman" w:hAnsi="Times New Roman" w:cs="Times New Roman"/>
        </w:rPr>
        <w:t xml:space="preserve"> </w:t>
      </w:r>
      <w:r w:rsidRPr="00C16F9E">
        <w:rPr>
          <w:rFonts w:ascii="Times New Roman" w:hAnsi="Times New Roman" w:cs="Times New Roman"/>
        </w:rPr>
        <w:t>and a system of centralized records . . . (Article IX, section</w:t>
      </w:r>
      <w:r w:rsidR="008F3453" w:rsidRPr="00C16F9E">
        <w:rPr>
          <w:rFonts w:ascii="Times New Roman" w:hAnsi="Times New Roman" w:cs="Times New Roman"/>
        </w:rPr>
        <w:t xml:space="preserve"> </w:t>
      </w:r>
      <w:r w:rsidRPr="00C16F9E">
        <w:rPr>
          <w:rFonts w:ascii="Times New Roman" w:hAnsi="Times New Roman" w:cs="Times New Roman"/>
        </w:rPr>
        <w:t>3(4)).</w:t>
      </w:r>
      <w:r w:rsidR="008F3453" w:rsidRPr="00C16F9E">
        <w:rPr>
          <w:rFonts w:ascii="Times New Roman" w:hAnsi="Times New Roman" w:cs="Times New Roman"/>
        </w:rPr>
        <w:t xml:space="preserve"> </w:t>
      </w:r>
      <w:r w:rsidRPr="00C16F9E">
        <w:rPr>
          <w:rFonts w:ascii="Times New Roman" w:hAnsi="Times New Roman" w:cs="Times New Roman"/>
        </w:rPr>
        <w:t>The Legislature responded by enacting Title 85, chapter 2, MCA.</w:t>
      </w:r>
    </w:p>
    <w:p w14:paraId="78EA8122" w14:textId="77777777" w:rsidR="008F3453" w:rsidRDefault="008F3453" w:rsidP="00C16F9E">
      <w:pPr>
        <w:widowControl w:val="0"/>
        <w:autoSpaceDE w:val="0"/>
        <w:autoSpaceDN w:val="0"/>
        <w:adjustRightInd w:val="0"/>
        <w:jc w:val="both"/>
        <w:rPr>
          <w:rFonts w:ascii="Times New Roman" w:hAnsi="Times New Roman" w:cs="Times New Roman"/>
          <w:sz w:val="32"/>
          <w:szCs w:val="32"/>
        </w:rPr>
      </w:pPr>
    </w:p>
    <w:p w14:paraId="5768E093" w14:textId="77777777" w:rsidR="004453B6" w:rsidRDefault="004453B6" w:rsidP="00C16F9E">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32"/>
          <w:szCs w:val="32"/>
        </w:rPr>
        <w:t>Montana Water Use Act</w:t>
      </w:r>
    </w:p>
    <w:p w14:paraId="52783DDA" w14:textId="35BFB1E6" w:rsidR="004453B6" w:rsidRPr="00C16F9E" w:rsidRDefault="004453B6" w:rsidP="00C16F9E">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rPr>
        <w:t>The provisions of Title 85, chapter 2, MCA, commonly referred to as</w:t>
      </w:r>
      <w:r w:rsidR="008F3453" w:rsidRPr="00C16F9E">
        <w:rPr>
          <w:rFonts w:ascii="Times New Roman" w:hAnsi="Times New Roman" w:cs="Times New Roman"/>
        </w:rPr>
        <w:t xml:space="preserve"> </w:t>
      </w:r>
      <w:r w:rsidRPr="00C16F9E">
        <w:rPr>
          <w:rFonts w:ascii="Times New Roman" w:hAnsi="Times New Roman" w:cs="Times New Roman"/>
        </w:rPr>
        <w:t xml:space="preserve">the Montana Water </w:t>
      </w:r>
      <w:r w:rsidRPr="00C16F9E">
        <w:rPr>
          <w:rFonts w:ascii="Times New Roman" w:hAnsi="Times New Roman" w:cs="Times New Roman"/>
        </w:rPr>
        <w:lastRenderedPageBreak/>
        <w:t>Use Act, were the most comprehensive change in</w:t>
      </w:r>
      <w:r w:rsidR="008F3453" w:rsidRPr="00C16F9E">
        <w:rPr>
          <w:rFonts w:ascii="Times New Roman" w:hAnsi="Times New Roman" w:cs="Times New Roman"/>
        </w:rPr>
        <w:t xml:space="preserve"> </w:t>
      </w:r>
      <w:r w:rsidRPr="00C16F9E">
        <w:rPr>
          <w:rFonts w:ascii="Times New Roman" w:hAnsi="Times New Roman" w:cs="Times New Roman"/>
        </w:rPr>
        <w:t>Montana’s water rights laws in the state’s history. The Act (effective</w:t>
      </w:r>
      <w:r w:rsidR="008F3453" w:rsidRPr="00C16F9E">
        <w:rPr>
          <w:rFonts w:ascii="Times New Roman" w:hAnsi="Times New Roman" w:cs="Times New Roman"/>
        </w:rPr>
        <w:t xml:space="preserve"> </w:t>
      </w:r>
      <w:r w:rsidRPr="00C16F9E">
        <w:rPr>
          <w:rFonts w:ascii="Times New Roman" w:hAnsi="Times New Roman" w:cs="Times New Roman"/>
        </w:rPr>
        <w:t>July 1, 1973) changed the water rights administration significantly in a</w:t>
      </w:r>
      <w:r w:rsidR="00C16F9E">
        <w:rPr>
          <w:rFonts w:ascii="Times New Roman" w:hAnsi="Times New Roman" w:cs="Times New Roman"/>
        </w:rPr>
        <w:t xml:space="preserve"> </w:t>
      </w:r>
      <w:r w:rsidRPr="00C16F9E">
        <w:rPr>
          <w:rFonts w:ascii="Times New Roman" w:hAnsi="Times New Roman" w:cs="Times New Roman"/>
        </w:rPr>
        <w:t>number of ways.</w:t>
      </w:r>
    </w:p>
    <w:p w14:paraId="69E9A8A3" w14:textId="77777777" w:rsidR="004453B6" w:rsidRPr="00C16F9E" w:rsidRDefault="004453B6" w:rsidP="00C16F9E">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rPr>
        <w:t>1. All water rights existing prior to July 1, 1973, are to be</w:t>
      </w:r>
      <w:r w:rsidR="008F3453" w:rsidRPr="00C16F9E">
        <w:rPr>
          <w:rFonts w:ascii="Times New Roman" w:hAnsi="Times New Roman" w:cs="Times New Roman"/>
        </w:rPr>
        <w:t xml:space="preserve"> </w:t>
      </w:r>
      <w:r w:rsidRPr="00C16F9E">
        <w:rPr>
          <w:rFonts w:ascii="Times New Roman" w:hAnsi="Times New Roman" w:cs="Times New Roman"/>
        </w:rPr>
        <w:t>finalized through a statewide</w:t>
      </w:r>
      <w:r w:rsidR="008F3453" w:rsidRPr="00C16F9E">
        <w:rPr>
          <w:rFonts w:ascii="Times New Roman" w:hAnsi="Times New Roman" w:cs="Times New Roman"/>
        </w:rPr>
        <w:t xml:space="preserve"> </w:t>
      </w:r>
      <w:r w:rsidRPr="00C16F9E">
        <w:rPr>
          <w:rFonts w:ascii="Times New Roman" w:hAnsi="Times New Roman" w:cs="Times New Roman"/>
        </w:rPr>
        <w:t>ADJUDICATION process in state</w:t>
      </w:r>
      <w:r w:rsidR="008F3453" w:rsidRPr="00C16F9E">
        <w:rPr>
          <w:rFonts w:ascii="Times New Roman" w:hAnsi="Times New Roman" w:cs="Times New Roman"/>
        </w:rPr>
        <w:t xml:space="preserve"> </w:t>
      </w:r>
      <w:r w:rsidRPr="00C16F9E">
        <w:rPr>
          <w:rFonts w:ascii="Times New Roman" w:hAnsi="Times New Roman" w:cs="Times New Roman"/>
        </w:rPr>
        <w:t>courts.</w:t>
      </w:r>
    </w:p>
    <w:p w14:paraId="43F76A41" w14:textId="77777777" w:rsidR="004453B6" w:rsidRPr="00C16F9E" w:rsidRDefault="004453B6" w:rsidP="00C16F9E">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rPr>
        <w:t>2. A PERMIT system was established for obtaining water rights</w:t>
      </w:r>
      <w:r w:rsidR="008F3453" w:rsidRPr="00C16F9E">
        <w:rPr>
          <w:rFonts w:ascii="Times New Roman" w:hAnsi="Times New Roman" w:cs="Times New Roman"/>
        </w:rPr>
        <w:t xml:space="preserve"> </w:t>
      </w:r>
      <w:r w:rsidRPr="00C16F9E">
        <w:rPr>
          <w:rFonts w:ascii="Times New Roman" w:hAnsi="Times New Roman" w:cs="Times New Roman"/>
        </w:rPr>
        <w:t>for new or additional water developments.</w:t>
      </w:r>
    </w:p>
    <w:p w14:paraId="05B40ED1" w14:textId="77777777" w:rsidR="004453B6" w:rsidRPr="00C16F9E" w:rsidRDefault="004453B6" w:rsidP="00C16F9E">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rPr>
        <w:t>3. An authorization system was established for changing water</w:t>
      </w:r>
      <w:r w:rsidR="008F3453" w:rsidRPr="00C16F9E">
        <w:rPr>
          <w:rFonts w:ascii="Times New Roman" w:hAnsi="Times New Roman" w:cs="Times New Roman"/>
        </w:rPr>
        <w:t xml:space="preserve"> </w:t>
      </w:r>
      <w:r w:rsidRPr="00C16F9E">
        <w:rPr>
          <w:rFonts w:ascii="Times New Roman" w:hAnsi="Times New Roman" w:cs="Times New Roman"/>
        </w:rPr>
        <w:t>rights.</w:t>
      </w:r>
    </w:p>
    <w:p w14:paraId="67A91B2D" w14:textId="77777777" w:rsidR="004453B6" w:rsidRPr="00C16F9E" w:rsidRDefault="004453B6" w:rsidP="00C16F9E">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rPr>
        <w:t>4. A centralized records system was established. Prior to 1973,</w:t>
      </w:r>
      <w:r w:rsidR="008F3453" w:rsidRPr="00C16F9E">
        <w:rPr>
          <w:rFonts w:ascii="Times New Roman" w:hAnsi="Times New Roman" w:cs="Times New Roman"/>
        </w:rPr>
        <w:t xml:space="preserve"> </w:t>
      </w:r>
      <w:r w:rsidRPr="00C16F9E">
        <w:rPr>
          <w:rFonts w:ascii="Times New Roman" w:hAnsi="Times New Roman" w:cs="Times New Roman"/>
        </w:rPr>
        <w:t>water rights were recorded, but not consistently, in county</w:t>
      </w:r>
      <w:r w:rsidR="008F3453" w:rsidRPr="00C16F9E">
        <w:rPr>
          <w:rFonts w:ascii="Times New Roman" w:hAnsi="Times New Roman" w:cs="Times New Roman"/>
        </w:rPr>
        <w:t xml:space="preserve"> </w:t>
      </w:r>
      <w:r w:rsidRPr="00C16F9E">
        <w:rPr>
          <w:rFonts w:ascii="Times New Roman" w:hAnsi="Times New Roman" w:cs="Times New Roman"/>
        </w:rPr>
        <w:t>courthouses throughout the state.</w:t>
      </w:r>
    </w:p>
    <w:p w14:paraId="5D84707A" w14:textId="77777777" w:rsidR="004453B6" w:rsidRPr="00C16F9E" w:rsidRDefault="004453B6" w:rsidP="00C16F9E">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rPr>
        <w:t>5. A system was provided to reserve water for future</w:t>
      </w:r>
      <w:r w:rsidR="008F3453" w:rsidRPr="00C16F9E">
        <w:rPr>
          <w:rFonts w:ascii="Times New Roman" w:hAnsi="Times New Roman" w:cs="Times New Roman"/>
        </w:rPr>
        <w:t xml:space="preserve"> </w:t>
      </w:r>
      <w:r w:rsidRPr="00C16F9E">
        <w:rPr>
          <w:rFonts w:ascii="Times New Roman" w:hAnsi="Times New Roman" w:cs="Times New Roman"/>
        </w:rPr>
        <w:t>CONSUMPTIVE USES and to maintain minimum INSTREAM</w:t>
      </w:r>
      <w:r w:rsidR="008F3453" w:rsidRPr="00C16F9E">
        <w:rPr>
          <w:rFonts w:ascii="Times New Roman" w:hAnsi="Times New Roman" w:cs="Times New Roman"/>
        </w:rPr>
        <w:t xml:space="preserve"> </w:t>
      </w:r>
      <w:r w:rsidRPr="00C16F9E">
        <w:rPr>
          <w:rFonts w:ascii="Times New Roman" w:hAnsi="Times New Roman" w:cs="Times New Roman"/>
        </w:rPr>
        <w:t>FLOWS for water quality and fish and wildlife.</w:t>
      </w:r>
    </w:p>
    <w:p w14:paraId="3CDBDE13" w14:textId="77777777" w:rsidR="00287812" w:rsidRPr="00C16F9E" w:rsidRDefault="00287812" w:rsidP="00C16F9E">
      <w:pPr>
        <w:jc w:val="both"/>
        <w:rPr>
          <w:rFonts w:ascii="Times New Roman" w:hAnsi="Times New Roman" w:cs="Times New Roman"/>
        </w:rPr>
      </w:pPr>
    </w:p>
    <w:p w14:paraId="59E34C01" w14:textId="77777777" w:rsidR="004453B6" w:rsidRPr="00C16F9E" w:rsidRDefault="004453B6" w:rsidP="00C16F9E">
      <w:pPr>
        <w:widowControl w:val="0"/>
        <w:autoSpaceDE w:val="0"/>
        <w:autoSpaceDN w:val="0"/>
        <w:adjustRightInd w:val="0"/>
        <w:jc w:val="both"/>
        <w:rPr>
          <w:rFonts w:ascii="Times New Roman" w:hAnsi="Times New Roman" w:cs="Times New Roman"/>
          <w:b/>
        </w:rPr>
      </w:pPr>
      <w:r w:rsidRPr="00C16F9E">
        <w:rPr>
          <w:rFonts w:ascii="Times New Roman" w:hAnsi="Times New Roman" w:cs="Times New Roman"/>
          <w:b/>
        </w:rPr>
        <w:t>Ground Water</w:t>
      </w:r>
    </w:p>
    <w:p w14:paraId="5B980F08" w14:textId="66209E19" w:rsidR="004453B6" w:rsidRPr="00C16F9E" w:rsidRDefault="004453B6" w:rsidP="00C16F9E">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rPr>
        <w:t>Anyone who anticipates using more</w:t>
      </w:r>
      <w:r w:rsidR="008F3453" w:rsidRPr="00C16F9E">
        <w:rPr>
          <w:rFonts w:ascii="Times New Roman" w:hAnsi="Times New Roman" w:cs="Times New Roman"/>
        </w:rPr>
        <w:t xml:space="preserve"> than 35 gallons a minute or 10 acre-feet a year of ground </w:t>
      </w:r>
      <w:r w:rsidRPr="00C16F9E">
        <w:rPr>
          <w:rFonts w:ascii="Times New Roman" w:hAnsi="Times New Roman" w:cs="Times New Roman"/>
        </w:rPr>
        <w:t>water is required to obtain a permit to</w:t>
      </w:r>
      <w:r w:rsidR="008F3453" w:rsidRPr="00C16F9E">
        <w:rPr>
          <w:rFonts w:ascii="Times New Roman" w:hAnsi="Times New Roman" w:cs="Times New Roman"/>
        </w:rPr>
        <w:t xml:space="preserve"> </w:t>
      </w:r>
      <w:r w:rsidRPr="00C16F9E">
        <w:rPr>
          <w:rFonts w:ascii="Times New Roman" w:hAnsi="Times New Roman" w:cs="Times New Roman"/>
        </w:rPr>
        <w:t>appropriate water before any development begins or water is used. In</w:t>
      </w:r>
      <w:r w:rsidR="008F3453" w:rsidRPr="00C16F9E">
        <w:rPr>
          <w:rFonts w:ascii="Times New Roman" w:hAnsi="Times New Roman" w:cs="Times New Roman"/>
        </w:rPr>
        <w:t xml:space="preserve"> </w:t>
      </w:r>
      <w:r w:rsidRPr="00C16F9E">
        <w:rPr>
          <w:rFonts w:ascii="Times New Roman" w:hAnsi="Times New Roman" w:cs="Times New Roman"/>
        </w:rPr>
        <w:t>a controlled GROUND WATER AREA, a permit may be required to</w:t>
      </w:r>
      <w:r w:rsidR="008F3453" w:rsidRPr="00C16F9E">
        <w:rPr>
          <w:rFonts w:ascii="Times New Roman" w:hAnsi="Times New Roman" w:cs="Times New Roman"/>
        </w:rPr>
        <w:t xml:space="preserve"> appropriate any </w:t>
      </w:r>
      <w:r w:rsidRPr="00C16F9E">
        <w:rPr>
          <w:rFonts w:ascii="Times New Roman" w:hAnsi="Times New Roman" w:cs="Times New Roman"/>
        </w:rPr>
        <w:t>amount of water, depending on the terms of the</w:t>
      </w:r>
      <w:r w:rsidR="008F3453" w:rsidRPr="00C16F9E">
        <w:rPr>
          <w:rFonts w:ascii="Times New Roman" w:hAnsi="Times New Roman" w:cs="Times New Roman"/>
        </w:rPr>
        <w:t xml:space="preserve"> </w:t>
      </w:r>
      <w:r w:rsidRPr="00C16F9E">
        <w:rPr>
          <w:rFonts w:ascii="Times New Roman" w:hAnsi="Times New Roman" w:cs="Times New Roman"/>
        </w:rPr>
        <w:t>ground water area. This publication contains a list of the controlled</w:t>
      </w:r>
      <w:r w:rsidR="008F3453" w:rsidRPr="00C16F9E">
        <w:rPr>
          <w:rFonts w:ascii="Times New Roman" w:hAnsi="Times New Roman" w:cs="Times New Roman"/>
        </w:rPr>
        <w:t xml:space="preserve"> </w:t>
      </w:r>
      <w:r w:rsidRPr="00C16F9E">
        <w:rPr>
          <w:rFonts w:ascii="Times New Roman" w:hAnsi="Times New Roman" w:cs="Times New Roman"/>
        </w:rPr>
        <w:t>ground water areas.</w:t>
      </w:r>
      <w:r w:rsidR="008F3453" w:rsidRPr="00C16F9E">
        <w:rPr>
          <w:rFonts w:ascii="Times New Roman" w:hAnsi="Times New Roman" w:cs="Times New Roman"/>
        </w:rPr>
        <w:t xml:space="preserve"> </w:t>
      </w:r>
      <w:r w:rsidRPr="00C16F9E">
        <w:rPr>
          <w:rFonts w:ascii="Times New Roman" w:hAnsi="Times New Roman" w:cs="Times New Roman"/>
        </w:rPr>
        <w:t>A person is not required to apply for a permit to develop a well or a</w:t>
      </w:r>
      <w:r w:rsidR="008F3453" w:rsidRPr="00C16F9E">
        <w:rPr>
          <w:rFonts w:ascii="Times New Roman" w:hAnsi="Times New Roman" w:cs="Times New Roman"/>
        </w:rPr>
        <w:t xml:space="preserve"> </w:t>
      </w:r>
      <w:r w:rsidRPr="00C16F9E">
        <w:rPr>
          <w:rFonts w:ascii="Times New Roman" w:hAnsi="Times New Roman" w:cs="Times New Roman"/>
        </w:rPr>
        <w:t>ground water spring with an anticipated use of 35 gallons a minute or</w:t>
      </w:r>
      <w:r w:rsidR="008F3453" w:rsidRPr="00C16F9E">
        <w:rPr>
          <w:rFonts w:ascii="Times New Roman" w:hAnsi="Times New Roman" w:cs="Times New Roman"/>
        </w:rPr>
        <w:t xml:space="preserve"> </w:t>
      </w:r>
      <w:r w:rsidRPr="00C16F9E">
        <w:rPr>
          <w:rFonts w:ascii="Times New Roman" w:hAnsi="Times New Roman" w:cs="Times New Roman"/>
        </w:rPr>
        <w:t>less, not to exceed 10 acre-feet a year (section 85-2-306, MCA). The</w:t>
      </w:r>
      <w:r w:rsidR="008F3453" w:rsidRPr="00C16F9E">
        <w:rPr>
          <w:rFonts w:ascii="Times New Roman" w:hAnsi="Times New Roman" w:cs="Times New Roman"/>
        </w:rPr>
        <w:t xml:space="preserve"> </w:t>
      </w:r>
      <w:r w:rsidRPr="00C16F9E">
        <w:rPr>
          <w:rFonts w:ascii="Times New Roman" w:hAnsi="Times New Roman" w:cs="Times New Roman"/>
        </w:rPr>
        <w:t>first step is t</w:t>
      </w:r>
      <w:r w:rsidR="008F3453" w:rsidRPr="00C16F9E">
        <w:rPr>
          <w:rFonts w:ascii="Times New Roman" w:hAnsi="Times New Roman" w:cs="Times New Roman"/>
        </w:rPr>
        <w:t xml:space="preserve">o drill the well or develop the </w:t>
      </w:r>
      <w:r w:rsidRPr="00C16F9E">
        <w:rPr>
          <w:rFonts w:ascii="Times New Roman" w:hAnsi="Times New Roman" w:cs="Times New Roman"/>
        </w:rPr>
        <w:t>spring. A Well Log Report,</w:t>
      </w:r>
      <w:r w:rsidR="008F3453" w:rsidRPr="00C16F9E">
        <w:rPr>
          <w:rFonts w:ascii="Times New Roman" w:hAnsi="Times New Roman" w:cs="Times New Roman"/>
        </w:rPr>
        <w:t xml:space="preserve"> f</w:t>
      </w:r>
      <w:r w:rsidRPr="00C16F9E">
        <w:rPr>
          <w:rFonts w:ascii="Times New Roman" w:hAnsi="Times New Roman" w:cs="Times New Roman"/>
        </w:rPr>
        <w:t>orm 603, is completed by the driller and sent to the Bureau of Mines</w:t>
      </w:r>
      <w:r w:rsidR="00C16F9E">
        <w:rPr>
          <w:rFonts w:ascii="Times New Roman" w:hAnsi="Times New Roman" w:cs="Times New Roman"/>
        </w:rPr>
        <w:t xml:space="preserve"> </w:t>
      </w:r>
      <w:r w:rsidRPr="00C16F9E">
        <w:rPr>
          <w:rFonts w:ascii="Times New Roman" w:hAnsi="Times New Roman" w:cs="Times New Roman"/>
        </w:rPr>
        <w:t>and Geology within 60 days. A copy i</w:t>
      </w:r>
      <w:r w:rsidR="008F3453" w:rsidRPr="00C16F9E">
        <w:rPr>
          <w:rFonts w:ascii="Times New Roman" w:hAnsi="Times New Roman" w:cs="Times New Roman"/>
        </w:rPr>
        <w:t xml:space="preserve">s also given to the well owner. </w:t>
      </w:r>
      <w:r w:rsidRPr="00C16F9E">
        <w:rPr>
          <w:rFonts w:ascii="Times New Roman" w:hAnsi="Times New Roman" w:cs="Times New Roman"/>
        </w:rPr>
        <w:t>Within 60 days after the development is put to use, the owner must</w:t>
      </w:r>
      <w:r w:rsidR="008F3453" w:rsidRPr="00C16F9E">
        <w:rPr>
          <w:rFonts w:ascii="Times New Roman" w:hAnsi="Times New Roman" w:cs="Times New Roman"/>
        </w:rPr>
        <w:t xml:space="preserve"> </w:t>
      </w:r>
      <w:r w:rsidRPr="00C16F9E">
        <w:rPr>
          <w:rFonts w:ascii="Times New Roman" w:hAnsi="Times New Roman" w:cs="Times New Roman"/>
        </w:rPr>
        <w:t>submit a Notice of Completion of Ground Water Development, form</w:t>
      </w:r>
      <w:r w:rsidR="008F3453" w:rsidRPr="00C16F9E">
        <w:rPr>
          <w:rFonts w:ascii="Times New Roman" w:hAnsi="Times New Roman" w:cs="Times New Roman"/>
        </w:rPr>
        <w:t xml:space="preserve"> </w:t>
      </w:r>
      <w:r w:rsidRPr="00C16F9E">
        <w:rPr>
          <w:rFonts w:ascii="Times New Roman" w:hAnsi="Times New Roman" w:cs="Times New Roman"/>
        </w:rPr>
        <w:t>602, along with a filing fee, to the DNRC. The priority date of the water</w:t>
      </w:r>
      <w:r w:rsidR="00C16F9E">
        <w:rPr>
          <w:rFonts w:ascii="Times New Roman" w:hAnsi="Times New Roman" w:cs="Times New Roman"/>
        </w:rPr>
        <w:t xml:space="preserve"> </w:t>
      </w:r>
      <w:r w:rsidRPr="00C16F9E">
        <w:rPr>
          <w:rFonts w:ascii="Times New Roman" w:hAnsi="Times New Roman" w:cs="Times New Roman"/>
        </w:rPr>
        <w:t>right is the date that the DNRC recei</w:t>
      </w:r>
      <w:r w:rsidR="008F3453" w:rsidRPr="00C16F9E">
        <w:rPr>
          <w:rFonts w:ascii="Times New Roman" w:hAnsi="Times New Roman" w:cs="Times New Roman"/>
        </w:rPr>
        <w:t xml:space="preserve">ves the completed form 602. The </w:t>
      </w:r>
      <w:r w:rsidRPr="00C16F9E">
        <w:rPr>
          <w:rFonts w:ascii="Times New Roman" w:hAnsi="Times New Roman" w:cs="Times New Roman"/>
        </w:rPr>
        <w:t>DNRC will review the form to ensure that it is correct and complete. A</w:t>
      </w:r>
      <w:r w:rsidR="008F3453" w:rsidRPr="00C16F9E">
        <w:rPr>
          <w:rFonts w:ascii="Times New Roman" w:hAnsi="Times New Roman" w:cs="Times New Roman"/>
        </w:rPr>
        <w:t xml:space="preserve"> </w:t>
      </w:r>
      <w:r w:rsidRPr="00C16F9E">
        <w:rPr>
          <w:rFonts w:ascii="Times New Roman" w:hAnsi="Times New Roman" w:cs="Times New Roman"/>
        </w:rPr>
        <w:t>person must have possessory interest in the property where the water</w:t>
      </w:r>
      <w:r w:rsidR="008F3453" w:rsidRPr="00C16F9E">
        <w:rPr>
          <w:rFonts w:ascii="Times New Roman" w:hAnsi="Times New Roman" w:cs="Times New Roman"/>
        </w:rPr>
        <w:t xml:space="preserve"> </w:t>
      </w:r>
      <w:r w:rsidRPr="00C16F9E">
        <w:rPr>
          <w:rFonts w:ascii="Times New Roman" w:hAnsi="Times New Roman" w:cs="Times New Roman"/>
        </w:rPr>
        <w:t>right is put to beneficial use or written notification 30 days prior to the</w:t>
      </w:r>
      <w:r w:rsidR="00C16F9E">
        <w:rPr>
          <w:rFonts w:ascii="Times New Roman" w:hAnsi="Times New Roman" w:cs="Times New Roman"/>
        </w:rPr>
        <w:t xml:space="preserve"> </w:t>
      </w:r>
      <w:r w:rsidRPr="00C16F9E">
        <w:rPr>
          <w:rFonts w:ascii="Times New Roman" w:hAnsi="Times New Roman" w:cs="Times New Roman"/>
        </w:rPr>
        <w:t>intent to appropriate ground water. Als</w:t>
      </w:r>
      <w:r w:rsidR="008F3453" w:rsidRPr="00C16F9E">
        <w:rPr>
          <w:rFonts w:ascii="Times New Roman" w:hAnsi="Times New Roman" w:cs="Times New Roman"/>
        </w:rPr>
        <w:t xml:space="preserve">o, a person must have exclusive </w:t>
      </w:r>
      <w:r w:rsidRPr="00C16F9E">
        <w:rPr>
          <w:rFonts w:ascii="Times New Roman" w:hAnsi="Times New Roman" w:cs="Times New Roman"/>
        </w:rPr>
        <w:t>property rights in the ground water development works or written</w:t>
      </w:r>
      <w:r w:rsidR="008F3453" w:rsidRPr="00C16F9E">
        <w:rPr>
          <w:rFonts w:ascii="Times New Roman" w:hAnsi="Times New Roman" w:cs="Times New Roman"/>
        </w:rPr>
        <w:t xml:space="preserve"> </w:t>
      </w:r>
      <w:r w:rsidRPr="00C16F9E">
        <w:rPr>
          <w:rFonts w:ascii="Times New Roman" w:hAnsi="Times New Roman" w:cs="Times New Roman"/>
        </w:rPr>
        <w:t>consent from the person with the property rights. A Certificate of Water</w:t>
      </w:r>
      <w:r w:rsidR="008F3453" w:rsidRPr="00C16F9E">
        <w:rPr>
          <w:rFonts w:ascii="Times New Roman" w:hAnsi="Times New Roman" w:cs="Times New Roman"/>
        </w:rPr>
        <w:t xml:space="preserve"> </w:t>
      </w:r>
      <w:r w:rsidRPr="00C16F9E">
        <w:rPr>
          <w:rFonts w:ascii="Times New Roman" w:hAnsi="Times New Roman" w:cs="Times New Roman"/>
        </w:rPr>
        <w:t>Right will then be issued to the owner for the specified use.</w:t>
      </w:r>
      <w:r w:rsidR="008F3453" w:rsidRPr="00C16F9E">
        <w:rPr>
          <w:rFonts w:ascii="Times New Roman" w:hAnsi="Times New Roman" w:cs="Times New Roman"/>
        </w:rPr>
        <w:t xml:space="preserve"> </w:t>
      </w:r>
      <w:r w:rsidRPr="00C16F9E">
        <w:rPr>
          <w:rFonts w:ascii="Times New Roman" w:hAnsi="Times New Roman" w:cs="Times New Roman"/>
        </w:rPr>
        <w:t>The 2011 Legislature extended the ex</w:t>
      </w:r>
      <w:r w:rsidR="008F3453" w:rsidRPr="00C16F9E">
        <w:rPr>
          <w:rFonts w:ascii="Times New Roman" w:hAnsi="Times New Roman" w:cs="Times New Roman"/>
        </w:rPr>
        <w:t xml:space="preserve">emption to allow development of </w:t>
      </w:r>
      <w:r w:rsidRPr="00C16F9E">
        <w:rPr>
          <w:rFonts w:ascii="Times New Roman" w:hAnsi="Times New Roman" w:cs="Times New Roman"/>
        </w:rPr>
        <w:t>an appropriation made by a local governmental fire agency for</w:t>
      </w:r>
      <w:r w:rsidR="008F3453" w:rsidRPr="00C16F9E">
        <w:rPr>
          <w:rFonts w:ascii="Times New Roman" w:hAnsi="Times New Roman" w:cs="Times New Roman"/>
        </w:rPr>
        <w:t xml:space="preserve"> </w:t>
      </w:r>
      <w:r w:rsidRPr="00C16F9E">
        <w:rPr>
          <w:rFonts w:ascii="Times New Roman" w:hAnsi="Times New Roman" w:cs="Times New Roman"/>
        </w:rPr>
        <w:t>emergency fire protection and for nonconsumptive geothermal heating</w:t>
      </w:r>
      <w:r w:rsidR="008F3453" w:rsidRPr="00C16F9E">
        <w:rPr>
          <w:rFonts w:ascii="Times New Roman" w:hAnsi="Times New Roman" w:cs="Times New Roman"/>
        </w:rPr>
        <w:t xml:space="preserve"> </w:t>
      </w:r>
      <w:r w:rsidRPr="00C16F9E">
        <w:rPr>
          <w:rFonts w:ascii="Times New Roman" w:hAnsi="Times New Roman" w:cs="Times New Roman"/>
        </w:rPr>
        <w:t>or cooling exchange applications.</w:t>
      </w:r>
    </w:p>
    <w:p w14:paraId="73858091" w14:textId="77777777" w:rsidR="008F3453" w:rsidRPr="00C16F9E" w:rsidRDefault="008F3453" w:rsidP="00C16F9E">
      <w:pPr>
        <w:widowControl w:val="0"/>
        <w:autoSpaceDE w:val="0"/>
        <w:autoSpaceDN w:val="0"/>
        <w:adjustRightInd w:val="0"/>
        <w:jc w:val="both"/>
        <w:rPr>
          <w:rFonts w:ascii="Times New Roman" w:hAnsi="Times New Roman" w:cs="Times New Roman"/>
          <w:b/>
        </w:rPr>
      </w:pPr>
    </w:p>
    <w:p w14:paraId="63A232A2" w14:textId="77777777" w:rsidR="004453B6" w:rsidRPr="00C16F9E" w:rsidRDefault="004453B6" w:rsidP="00C16F9E">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b/>
        </w:rPr>
        <w:t>Stream Depletion Zones</w:t>
      </w:r>
    </w:p>
    <w:p w14:paraId="607D69B6" w14:textId="06A6F3AB" w:rsidR="008F3453" w:rsidRPr="00C16F9E" w:rsidRDefault="004453B6" w:rsidP="004E78ED">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rPr>
        <w:t>The 2013 Legislature passed SB346, which allows the DNRC to create</w:t>
      </w:r>
      <w:r w:rsidR="008F3453" w:rsidRPr="00C16F9E">
        <w:rPr>
          <w:rFonts w:ascii="Times New Roman" w:hAnsi="Times New Roman" w:cs="Times New Roman"/>
        </w:rPr>
        <w:t xml:space="preserve"> STREAM DEPLETION </w:t>
      </w:r>
      <w:r w:rsidRPr="00C16F9E">
        <w:rPr>
          <w:rFonts w:ascii="Times New Roman" w:hAnsi="Times New Roman" w:cs="Times New Roman"/>
        </w:rPr>
        <w:t>ZONES. These zones are defined as an area where</w:t>
      </w:r>
      <w:r w:rsidR="008F3453" w:rsidRPr="00C16F9E">
        <w:rPr>
          <w:rFonts w:ascii="Times New Roman" w:hAnsi="Times New Roman" w:cs="Times New Roman"/>
        </w:rPr>
        <w:t xml:space="preserve"> </w:t>
      </w:r>
      <w:r w:rsidRPr="00C16F9E">
        <w:rPr>
          <w:rFonts w:ascii="Times New Roman" w:hAnsi="Times New Roman" w:cs="Times New Roman"/>
        </w:rPr>
        <w:t>hydrogeologic modeling determines a ground water well will deplete a</w:t>
      </w:r>
      <w:r w:rsidR="008F3453" w:rsidRPr="00C16F9E">
        <w:rPr>
          <w:rFonts w:ascii="Times New Roman" w:hAnsi="Times New Roman" w:cs="Times New Roman"/>
        </w:rPr>
        <w:t xml:space="preserve"> </w:t>
      </w:r>
      <w:r w:rsidRPr="00C16F9E">
        <w:rPr>
          <w:rFonts w:ascii="Times New Roman" w:hAnsi="Times New Roman" w:cs="Times New Roman"/>
        </w:rPr>
        <w:t>stream by a certain amoun</w:t>
      </w:r>
      <w:r w:rsidR="004E78ED">
        <w:rPr>
          <w:rFonts w:ascii="Times New Roman" w:hAnsi="Times New Roman" w:cs="Times New Roman"/>
        </w:rPr>
        <w:t>t during a certain time period.</w:t>
      </w:r>
      <w:r w:rsidR="004E78ED" w:rsidRPr="004E78ED">
        <w:rPr>
          <w:rFonts w:ascii="Times New Roman" w:hAnsi="Times New Roman" w:cs="Times New Roman"/>
        </w:rPr>
        <w:t xml:space="preserve"> "Stream depletion zone" means an area where hydrogeologic modeling concludes the stream would be depleted </w:t>
      </w:r>
      <w:r w:rsidR="00D773E5">
        <w:rPr>
          <w:rFonts w:ascii="Times New Roman" w:hAnsi="Times New Roman" w:cs="Times New Roman"/>
        </w:rPr>
        <w:t xml:space="preserve">by 30% </w:t>
      </w:r>
      <w:r w:rsidR="004E78ED" w:rsidRPr="004E78ED">
        <w:rPr>
          <w:rFonts w:ascii="Times New Roman" w:hAnsi="Times New Roman" w:cs="Times New Roman"/>
        </w:rPr>
        <w:t>within 30 days after the</w:t>
      </w:r>
      <w:r w:rsidR="005C1CB7">
        <w:rPr>
          <w:rFonts w:ascii="Times New Roman" w:hAnsi="Times New Roman" w:cs="Times New Roman"/>
        </w:rPr>
        <w:t xml:space="preserve"> water is withdrawn from a well (meaning</w:t>
      </w:r>
      <w:r w:rsidR="00D773E5">
        <w:rPr>
          <w:rFonts w:ascii="Times New Roman" w:hAnsi="Times New Roman" w:cs="Times New Roman"/>
        </w:rPr>
        <w:t xml:space="preserve"> 30 days of continuous pumping). </w:t>
      </w:r>
      <w:r w:rsidRPr="00C16F9E">
        <w:rPr>
          <w:rFonts w:ascii="Times New Roman" w:hAnsi="Times New Roman" w:cs="Times New Roman"/>
        </w:rPr>
        <w:t>The stream</w:t>
      </w:r>
      <w:r w:rsidR="008F3453" w:rsidRPr="00C16F9E">
        <w:rPr>
          <w:rFonts w:ascii="Times New Roman" w:hAnsi="Times New Roman" w:cs="Times New Roman"/>
        </w:rPr>
        <w:t xml:space="preserve"> </w:t>
      </w:r>
      <w:r w:rsidRPr="00C16F9E">
        <w:rPr>
          <w:rFonts w:ascii="Times New Roman" w:hAnsi="Times New Roman" w:cs="Times New Roman"/>
        </w:rPr>
        <w:t>depletion zone could allow for two possible regulatory actions:</w:t>
      </w:r>
      <w:r w:rsidR="008F3453" w:rsidRPr="00C16F9E">
        <w:rPr>
          <w:rFonts w:ascii="Times New Roman" w:hAnsi="Times New Roman" w:cs="Times New Roman"/>
        </w:rPr>
        <w:t xml:space="preserve"> </w:t>
      </w:r>
    </w:p>
    <w:p w14:paraId="464D446F" w14:textId="6F4A90D7" w:rsidR="004453B6" w:rsidRPr="009D2D17" w:rsidRDefault="004453B6" w:rsidP="009D2D17">
      <w:pPr>
        <w:pStyle w:val="ListParagraph"/>
        <w:widowControl w:val="0"/>
        <w:numPr>
          <w:ilvl w:val="0"/>
          <w:numId w:val="2"/>
        </w:numPr>
        <w:autoSpaceDE w:val="0"/>
        <w:autoSpaceDN w:val="0"/>
        <w:adjustRightInd w:val="0"/>
        <w:jc w:val="both"/>
        <w:rPr>
          <w:rFonts w:ascii="Times New Roman" w:hAnsi="Times New Roman" w:cs="Times New Roman"/>
        </w:rPr>
      </w:pPr>
      <w:r w:rsidRPr="009D2D17">
        <w:rPr>
          <w:rFonts w:ascii="Times New Roman" w:hAnsi="Times New Roman" w:cs="Times New Roman"/>
        </w:rPr>
        <w:t>A new exempt ground water well within an established stream</w:t>
      </w:r>
      <w:r w:rsidR="008F3453" w:rsidRPr="009D2D17">
        <w:rPr>
          <w:rFonts w:ascii="Times New Roman" w:hAnsi="Times New Roman" w:cs="Times New Roman"/>
        </w:rPr>
        <w:t xml:space="preserve"> </w:t>
      </w:r>
      <w:r w:rsidRPr="009D2D17">
        <w:rPr>
          <w:rFonts w:ascii="Times New Roman" w:hAnsi="Times New Roman" w:cs="Times New Roman"/>
        </w:rPr>
        <w:t xml:space="preserve">depletion zone </w:t>
      </w:r>
      <w:r w:rsidRPr="009D2D17">
        <w:rPr>
          <w:rFonts w:ascii="Times New Roman" w:hAnsi="Times New Roman" w:cs="Times New Roman"/>
        </w:rPr>
        <w:lastRenderedPageBreak/>
        <w:t>would be limited to a volume of 2 acre-feet a</w:t>
      </w:r>
      <w:r w:rsidR="008F3453" w:rsidRPr="009D2D17">
        <w:rPr>
          <w:rFonts w:ascii="Times New Roman" w:hAnsi="Times New Roman" w:cs="Times New Roman"/>
        </w:rPr>
        <w:t xml:space="preserve"> </w:t>
      </w:r>
      <w:r w:rsidRPr="009D2D17">
        <w:rPr>
          <w:rFonts w:ascii="Times New Roman" w:hAnsi="Times New Roman" w:cs="Times New Roman"/>
        </w:rPr>
        <w:t>year (and a flow of 20 gallons per minute (gpm)), rather than</w:t>
      </w:r>
      <w:r w:rsidR="008F3453" w:rsidRPr="009D2D17">
        <w:rPr>
          <w:rFonts w:ascii="Times New Roman" w:hAnsi="Times New Roman" w:cs="Times New Roman"/>
        </w:rPr>
        <w:t xml:space="preserve"> </w:t>
      </w:r>
      <w:r w:rsidRPr="009D2D17">
        <w:rPr>
          <w:rFonts w:ascii="Times New Roman" w:hAnsi="Times New Roman" w:cs="Times New Roman"/>
        </w:rPr>
        <w:t>the 10 acre-feet a year (and flow of 35 gpm) for exempt ground</w:t>
      </w:r>
      <w:r w:rsidR="008F3453" w:rsidRPr="009D2D17">
        <w:rPr>
          <w:rFonts w:ascii="Times New Roman" w:hAnsi="Times New Roman" w:cs="Times New Roman"/>
        </w:rPr>
        <w:t xml:space="preserve"> </w:t>
      </w:r>
      <w:r w:rsidRPr="009D2D17">
        <w:rPr>
          <w:rFonts w:ascii="Times New Roman" w:hAnsi="Times New Roman" w:cs="Times New Roman"/>
        </w:rPr>
        <w:t>water wells outside the zone.</w:t>
      </w:r>
    </w:p>
    <w:p w14:paraId="4C46AD01" w14:textId="1A849D64" w:rsidR="004453B6" w:rsidRPr="009D2D17" w:rsidRDefault="004453B6" w:rsidP="009D2D17">
      <w:pPr>
        <w:pStyle w:val="ListParagraph"/>
        <w:widowControl w:val="0"/>
        <w:numPr>
          <w:ilvl w:val="0"/>
          <w:numId w:val="2"/>
        </w:numPr>
        <w:autoSpaceDE w:val="0"/>
        <w:autoSpaceDN w:val="0"/>
        <w:adjustRightInd w:val="0"/>
        <w:jc w:val="both"/>
        <w:rPr>
          <w:rFonts w:ascii="Times New Roman" w:hAnsi="Times New Roman" w:cs="Times New Roman"/>
        </w:rPr>
      </w:pPr>
      <w:r w:rsidRPr="009D2D17">
        <w:rPr>
          <w:rFonts w:ascii="Times New Roman" w:hAnsi="Times New Roman" w:cs="Times New Roman"/>
        </w:rPr>
        <w:t>A stream depletion zone provides a conclusive, sc</w:t>
      </w:r>
      <w:r w:rsidR="008F3453" w:rsidRPr="009D2D17">
        <w:rPr>
          <w:rFonts w:ascii="Times New Roman" w:hAnsi="Times New Roman" w:cs="Times New Roman"/>
        </w:rPr>
        <w:t xml:space="preserve">ientific basis </w:t>
      </w:r>
      <w:r w:rsidRPr="009D2D17">
        <w:rPr>
          <w:rFonts w:ascii="Times New Roman" w:hAnsi="Times New Roman" w:cs="Times New Roman"/>
        </w:rPr>
        <w:t>for determining where ground water rights that are exempt from</w:t>
      </w:r>
      <w:r w:rsidR="008F3453" w:rsidRPr="009D2D17">
        <w:rPr>
          <w:rFonts w:ascii="Times New Roman" w:hAnsi="Times New Roman" w:cs="Times New Roman"/>
        </w:rPr>
        <w:t xml:space="preserve"> </w:t>
      </w:r>
      <w:r w:rsidRPr="009D2D17">
        <w:rPr>
          <w:rFonts w:ascii="Times New Roman" w:hAnsi="Times New Roman" w:cs="Times New Roman"/>
        </w:rPr>
        <w:t>permitting are affecting senior surface water rights. In effect,</w:t>
      </w:r>
      <w:r w:rsidR="00CC212E" w:rsidRPr="009D2D17">
        <w:rPr>
          <w:rFonts w:ascii="Times New Roman" w:hAnsi="Times New Roman" w:cs="Times New Roman"/>
        </w:rPr>
        <w:t xml:space="preserve"> t</w:t>
      </w:r>
      <w:r w:rsidRPr="009D2D17">
        <w:rPr>
          <w:rFonts w:ascii="Times New Roman" w:hAnsi="Times New Roman" w:cs="Times New Roman"/>
        </w:rPr>
        <w:t>he zone could allow for calls</w:t>
      </w:r>
      <w:r w:rsidR="008F3453" w:rsidRPr="009D2D17">
        <w:rPr>
          <w:rFonts w:ascii="Times New Roman" w:hAnsi="Times New Roman" w:cs="Times New Roman"/>
        </w:rPr>
        <w:t xml:space="preserve"> on junior, exempt ground water </w:t>
      </w:r>
      <w:r w:rsidRPr="009D2D17">
        <w:rPr>
          <w:rFonts w:ascii="Times New Roman" w:hAnsi="Times New Roman" w:cs="Times New Roman"/>
        </w:rPr>
        <w:t>rights.</w:t>
      </w:r>
    </w:p>
    <w:p w14:paraId="2BE7B553" w14:textId="77777777" w:rsidR="00CC212E" w:rsidRDefault="00CC212E" w:rsidP="00C16F9E">
      <w:pPr>
        <w:widowControl w:val="0"/>
        <w:autoSpaceDE w:val="0"/>
        <w:autoSpaceDN w:val="0"/>
        <w:adjustRightInd w:val="0"/>
        <w:jc w:val="both"/>
        <w:rPr>
          <w:rFonts w:ascii="Times New Roman" w:hAnsi="Times New Roman" w:cs="Times New Roman"/>
        </w:rPr>
      </w:pPr>
    </w:p>
    <w:p w14:paraId="20A395EA" w14:textId="77777777" w:rsidR="004453B6" w:rsidRPr="00C16F9E" w:rsidRDefault="004453B6" w:rsidP="00C16F9E">
      <w:pPr>
        <w:widowControl w:val="0"/>
        <w:autoSpaceDE w:val="0"/>
        <w:autoSpaceDN w:val="0"/>
        <w:adjustRightInd w:val="0"/>
        <w:jc w:val="both"/>
        <w:rPr>
          <w:rFonts w:ascii="Times New Roman" w:hAnsi="Times New Roman" w:cs="Times New Roman"/>
        </w:rPr>
      </w:pPr>
      <w:r w:rsidRPr="00C16F9E">
        <w:rPr>
          <w:rFonts w:ascii="Times New Roman" w:hAnsi="Times New Roman" w:cs="Times New Roman"/>
        </w:rPr>
        <w:t>A hydrogeologic assessment must be completed for a proposed</w:t>
      </w:r>
      <w:r w:rsidR="008F3453" w:rsidRPr="00C16F9E">
        <w:rPr>
          <w:rFonts w:ascii="Times New Roman" w:hAnsi="Times New Roman" w:cs="Times New Roman"/>
        </w:rPr>
        <w:t xml:space="preserve"> </w:t>
      </w:r>
      <w:r w:rsidRPr="00C16F9E">
        <w:rPr>
          <w:rFonts w:ascii="Times New Roman" w:hAnsi="Times New Roman" w:cs="Times New Roman"/>
        </w:rPr>
        <w:t>stream depletion zone by the Ground Water Investigation Program at</w:t>
      </w:r>
      <w:r w:rsidR="008F3453" w:rsidRPr="00C16F9E">
        <w:rPr>
          <w:rFonts w:ascii="Times New Roman" w:hAnsi="Times New Roman" w:cs="Times New Roman"/>
        </w:rPr>
        <w:t xml:space="preserve"> </w:t>
      </w:r>
      <w:r w:rsidRPr="00C16F9E">
        <w:rPr>
          <w:rFonts w:ascii="Times New Roman" w:hAnsi="Times New Roman" w:cs="Times New Roman"/>
        </w:rPr>
        <w:t>the Montana Bureau of Mines and Geology, a hydrogeologist, or a</w:t>
      </w:r>
      <w:r w:rsidR="008F3453" w:rsidRPr="00C16F9E">
        <w:rPr>
          <w:rFonts w:ascii="Times New Roman" w:hAnsi="Times New Roman" w:cs="Times New Roman"/>
        </w:rPr>
        <w:t xml:space="preserve"> </w:t>
      </w:r>
      <w:r w:rsidRPr="00C16F9E">
        <w:rPr>
          <w:rFonts w:ascii="Times New Roman" w:hAnsi="Times New Roman" w:cs="Times New Roman"/>
        </w:rPr>
        <w:t>qualified licensed professional engineer.</w:t>
      </w:r>
    </w:p>
    <w:p w14:paraId="3EBAFBD1" w14:textId="77777777" w:rsidR="008F3453" w:rsidRPr="00C16F9E" w:rsidRDefault="008F3453" w:rsidP="00C16F9E">
      <w:pPr>
        <w:widowControl w:val="0"/>
        <w:autoSpaceDE w:val="0"/>
        <w:autoSpaceDN w:val="0"/>
        <w:adjustRightInd w:val="0"/>
        <w:jc w:val="both"/>
        <w:rPr>
          <w:rFonts w:ascii="Times New Roman" w:hAnsi="Times New Roman" w:cs="Times New Roman"/>
        </w:rPr>
      </w:pPr>
    </w:p>
    <w:sectPr w:rsidR="008F3453" w:rsidRPr="00C16F9E" w:rsidSect="00037B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94F70"/>
    <w:multiLevelType w:val="hybridMultilevel"/>
    <w:tmpl w:val="E33AA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7A2190"/>
    <w:multiLevelType w:val="hybridMultilevel"/>
    <w:tmpl w:val="12D8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080640">
    <w:abstractNumId w:val="0"/>
  </w:num>
  <w:num w:numId="2" w16cid:durableId="1740517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3B6"/>
    <w:rsid w:val="00037B88"/>
    <w:rsid w:val="00075F82"/>
    <w:rsid w:val="001538AB"/>
    <w:rsid w:val="0018566F"/>
    <w:rsid w:val="00252EC2"/>
    <w:rsid w:val="00287812"/>
    <w:rsid w:val="002C4094"/>
    <w:rsid w:val="002E7BE5"/>
    <w:rsid w:val="0032557F"/>
    <w:rsid w:val="00326A1F"/>
    <w:rsid w:val="00337644"/>
    <w:rsid w:val="003B7B57"/>
    <w:rsid w:val="003C4FBD"/>
    <w:rsid w:val="003D280F"/>
    <w:rsid w:val="00410083"/>
    <w:rsid w:val="004453B6"/>
    <w:rsid w:val="00481F1E"/>
    <w:rsid w:val="004E78ED"/>
    <w:rsid w:val="00552B12"/>
    <w:rsid w:val="005A05CA"/>
    <w:rsid w:val="005C1CB7"/>
    <w:rsid w:val="005E19D1"/>
    <w:rsid w:val="00641688"/>
    <w:rsid w:val="006D5EBF"/>
    <w:rsid w:val="007349EE"/>
    <w:rsid w:val="007A5342"/>
    <w:rsid w:val="007F27B8"/>
    <w:rsid w:val="00882987"/>
    <w:rsid w:val="008D4ADF"/>
    <w:rsid w:val="008F3453"/>
    <w:rsid w:val="00910B21"/>
    <w:rsid w:val="009904A9"/>
    <w:rsid w:val="009D2D17"/>
    <w:rsid w:val="00A9119C"/>
    <w:rsid w:val="00BB24AA"/>
    <w:rsid w:val="00BE1678"/>
    <w:rsid w:val="00BE2749"/>
    <w:rsid w:val="00C16F9E"/>
    <w:rsid w:val="00C4238B"/>
    <w:rsid w:val="00CC212E"/>
    <w:rsid w:val="00CE10D3"/>
    <w:rsid w:val="00D773E5"/>
    <w:rsid w:val="00DA034E"/>
    <w:rsid w:val="00EC541D"/>
    <w:rsid w:val="00F3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B9227A"/>
  <w14:defaultImageDpi w14:val="300"/>
  <w15:docId w15:val="{2138A91C-3AAD-41B2-9FD7-355D06AE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A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A1F"/>
    <w:rPr>
      <w:rFonts w:ascii="Lucida Grande" w:hAnsi="Lucida Grande" w:cs="Lucida Grande"/>
      <w:sz w:val="18"/>
      <w:szCs w:val="18"/>
    </w:rPr>
  </w:style>
  <w:style w:type="paragraph" w:styleId="ListParagraph">
    <w:name w:val="List Paragraph"/>
    <w:basedOn w:val="Normal"/>
    <w:uiPriority w:val="34"/>
    <w:qFormat/>
    <w:rsid w:val="00326A1F"/>
    <w:pPr>
      <w:ind w:left="720"/>
      <w:contextualSpacing/>
    </w:pPr>
  </w:style>
  <w:style w:type="character" w:styleId="PlaceholderText">
    <w:name w:val="Placeholder Text"/>
    <w:basedOn w:val="DefaultParagraphFont"/>
    <w:uiPriority w:val="99"/>
    <w:semiHidden/>
    <w:rsid w:val="003376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26386">
      <w:bodyDiv w:val="1"/>
      <w:marLeft w:val="0"/>
      <w:marRight w:val="0"/>
      <w:marTop w:val="0"/>
      <w:marBottom w:val="0"/>
      <w:divBdr>
        <w:top w:val="none" w:sz="0" w:space="0" w:color="auto"/>
        <w:left w:val="none" w:sz="0" w:space="0" w:color="auto"/>
        <w:bottom w:val="none" w:sz="0" w:space="0" w:color="auto"/>
        <w:right w:val="none" w:sz="0" w:space="0" w:color="auto"/>
      </w:divBdr>
    </w:div>
    <w:div w:id="1501775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AACE-65F2-B340-9970-C964CFF9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Storb</dc:creator>
  <cp:keywords/>
  <dc:description/>
  <cp:lastModifiedBy>Payn, Robert</cp:lastModifiedBy>
  <cp:revision>18</cp:revision>
  <dcterms:created xsi:type="dcterms:W3CDTF">2014-10-29T16:53:00Z</dcterms:created>
  <dcterms:modified xsi:type="dcterms:W3CDTF">2022-10-19T18:13:00Z</dcterms:modified>
</cp:coreProperties>
</file>