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2"/>
        <w:gridCol w:w="5353"/>
        <w:tblGridChange w:id="0">
          <w:tblGrid>
            <w:gridCol w:w="5352"/>
            <w:gridCol w:w="535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Tahoma" w:cs="Tahoma" w:eastAsia="Tahoma" w:hAnsi="Tahoma"/>
                <w:i w:val="1"/>
                <w:i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mallCaps w:val="0"/>
                <w:sz w:val="18"/>
                <w:szCs w:val="18"/>
                <w:rtl w:val="0"/>
              </w:rPr>
              <w:t xml:space="preserve">Dan Tuhanmu berfirman: "Berdoalah kepada-Ku, niscaya akan Kuperkenankan bagimu. (QS. Al-Mu'min: 60)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smallCaps w:val="0"/>
                <w:sz w:val="28"/>
                <w:szCs w:val="28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و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ق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ال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َ 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ر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ُّ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ك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ُ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م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ُ 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اد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ْ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ع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ُ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ون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ِ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ي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ْ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ت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ِ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ْ 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ل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ك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ُ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م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ْ.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الأية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mallCaps w:val="0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smallCaps w:val="0"/>
                <w:sz w:val="28"/>
                <w:szCs w:val="28"/>
                <w:rtl w:val="1"/>
              </w:rPr>
              <w:t xml:space="preserve">المؤمن</w:t>
            </w:r>
            <w:r w:rsidDel="00000000" w:rsidR="00000000" w:rsidRPr="00000000">
              <w:rPr>
                <w:smallCaps w:val="0"/>
                <w:sz w:val="28"/>
                <w:szCs w:val="28"/>
                <w:rtl w:val="1"/>
              </w:rPr>
              <w:t xml:space="preserve"> 60)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Tahoma" w:cs="Tahoma" w:eastAsia="Tahoma" w:hAnsi="Tahoma"/>
                <w:i w:val="1"/>
                <w:i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mallCaps w:val="0"/>
                <w:sz w:val="18"/>
                <w:szCs w:val="18"/>
                <w:rtl w:val="0"/>
              </w:rPr>
              <w:t xml:space="preserve">Hanya milik Allah asmaa-ul husna, Maka bermohonlah kepada-Nya dengan menyebut asmaa-ul husna itu. (QS. Al A'raf: 180)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smallCaps w:val="0"/>
                <w:sz w:val="28"/>
                <w:szCs w:val="28"/>
              </w:rPr>
            </w:pP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و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ل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ِ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ل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َّ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ه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ِ 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الأس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ْ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م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اء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ُ 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ال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ْ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ح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ُ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ْ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ن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ى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ف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اد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ْ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ع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ُ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وه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ُ 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ب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ِ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ه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.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الأية</w:t>
            </w:r>
            <w:r w:rsidDel="00000000" w:rsidR="00000000" w:rsidRPr="00000000">
              <w:rPr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mallCaps w:val="0"/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smallCaps w:val="0"/>
                <w:sz w:val="28"/>
                <w:szCs w:val="28"/>
                <w:rtl w:val="1"/>
              </w:rPr>
              <w:t xml:space="preserve">الأعراف</w:t>
            </w:r>
            <w:r w:rsidDel="00000000" w:rsidR="00000000" w:rsidRPr="00000000">
              <w:rPr>
                <w:smallCaps w:val="0"/>
                <w:sz w:val="28"/>
                <w:szCs w:val="28"/>
                <w:rtl w:val="1"/>
              </w:rPr>
              <w:t xml:space="preserve"> 180)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Tahoma" w:cs="Tahoma" w:eastAsia="Tahoma" w:hAnsi="Tahoma"/>
                <w:i w:val="1"/>
                <w:i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iCs w:val="1"/>
                <w:smallCaps w:val="0"/>
                <w:sz w:val="18"/>
                <w:szCs w:val="18"/>
                <w:rtl w:val="0"/>
              </w:rPr>
              <w:t xml:space="preserve">Sesungguhnya Allah memiliki 99 Nama, yaitu 100 kurang satu, barang siapa memelihara-Nya(membaca setiap hari) maka ia pasti masuk surga (HR. At Tirmidzi Shohifah 411 Juz 11 Hadits ke 3428 Maktabah Syaamilah)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smallCaps w:val="0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إ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ِ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َّ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ِ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َّ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ه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ِ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ت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ِ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ْ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ع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ة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ت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ِ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س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ْ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ع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ِ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ين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َ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اس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ْ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rFonts w:ascii="Verdana" w:cs="Verdana" w:eastAsia="Verdana" w:hAnsi="Verdana"/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ِ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ائ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ة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غ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ْ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ر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َ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اح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ِ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ٍ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ْ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ح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ْ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اه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ا</w:t>
            </w:r>
            <w:r w:rsidDel="00000000" w:rsidR="00000000" w:rsidRPr="00000000">
              <w:rPr>
                <w:rFonts w:ascii="Verdana" w:cs="Verdana" w:eastAsia="Verdana" w:hAnsi="Verdana"/>
                <w:smallCaps w:val="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خ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َ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ْ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َّ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ة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36"/>
                <w:szCs w:val="36"/>
                <w:rtl w:val="1"/>
              </w:rPr>
              <w:t xml:space="preserve">َ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jc w:val="both"/>
        <w:rPr>
          <w:rFonts w:ascii="Verdana" w:cs="Verdana" w:eastAsia="Verdana" w:hAnsi="Verdana"/>
          <w:smallCap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7"/>
        <w:gridCol w:w="568.9999999999998"/>
        <w:gridCol w:w="2245.9999999999995"/>
        <w:gridCol w:w="681.0000000000002"/>
        <w:gridCol w:w="2410"/>
        <w:gridCol w:w="568.9999999999998"/>
        <w:gridCol w:w="2053.000000000001"/>
        <w:tblGridChange w:id="0">
          <w:tblGrid>
            <w:gridCol w:w="2177"/>
            <w:gridCol w:w="568.9999999999998"/>
            <w:gridCol w:w="2245.9999999999995"/>
            <w:gridCol w:w="681.0000000000002"/>
            <w:gridCol w:w="2410"/>
            <w:gridCol w:w="568.9999999999998"/>
            <w:gridCol w:w="2053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ظ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اه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اط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center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اخ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center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center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ء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الص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ذ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لله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غ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غ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ط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خ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ض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اك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ط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اف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ض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آر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ث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ز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ز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ؤ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ز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ذ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ش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خ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ئ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center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آء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غ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غ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ذ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آئ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ى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ض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ز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ذ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ات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اف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ز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ط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خ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اف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ض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ئ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ات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ذ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ات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اج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خ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ط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ز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ز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اف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ش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ظ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غ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ط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ظ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آئ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الش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خ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ث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ش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خ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نى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بى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آؤ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ض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آئ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غ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اص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ء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ذ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إ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لـه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اج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ُّ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طه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خ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لى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اج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لى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اخ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الز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ه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ؤ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خ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mallCaps w:val="0"/>
                <w:sz w:val="38"/>
                <w:szCs w:val="38"/>
                <w:rtl w:val="0"/>
              </w:rPr>
              <w:t xml:space="preserve">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jc w:val="both"/>
              <w:rPr>
                <w:b w:val="1"/>
                <w:bCs w:val="1"/>
                <w:smallCaps w:val="0"/>
                <w:sz w:val="38"/>
                <w:szCs w:val="3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bCs w:val="1"/>
                <w:smallCaps w:val="0"/>
                <w:sz w:val="38"/>
                <w:szCs w:val="38"/>
                <w:rtl w:val="1"/>
              </w:rPr>
              <w:t xml:space="preserve">ُ</w:t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1"/>
          <w:bCs w:val="1"/>
          <w:smallCaps w:val="0"/>
          <w:sz w:val="38"/>
          <w:szCs w:val="38"/>
        </w:rPr>
      </w:pPr>
      <w:r w:rsidDel="00000000" w:rsidR="00000000" w:rsidRPr="00000000">
        <w:rPr>
          <w:rtl w:val="0"/>
        </w:rPr>
      </w:r>
    </w:p>
    <w:sectPr>
      <w:pgSz w:h="18711" w:w="12191" w:orient="portrait"/>
      <w:pgMar w:bottom="851" w:top="851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