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74E2E" w14:textId="20028522" w:rsidR="00DC391D" w:rsidRDefault="003D0B2F">
      <w:pPr>
        <w:rPr>
          <w:lang w:val="en-US"/>
        </w:rPr>
      </w:pPr>
      <w:r>
        <w:rPr>
          <w:noProof/>
          <w:lang w:val="en-US"/>
        </w:rPr>
        <w:drawing>
          <wp:anchor distT="0" distB="0" distL="114300" distR="114300" simplePos="0" relativeHeight="251658240" behindDoc="0" locked="0" layoutInCell="1" allowOverlap="1" wp14:anchorId="1BBA200D" wp14:editId="4CA105F7">
            <wp:simplePos x="0" y="0"/>
            <wp:positionH relativeFrom="margin">
              <wp:posOffset>-368300</wp:posOffset>
            </wp:positionH>
            <wp:positionV relativeFrom="margin">
              <wp:posOffset>-372745</wp:posOffset>
            </wp:positionV>
            <wp:extent cx="3805555" cy="535940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05555" cy="5359400"/>
                    </a:xfrm>
                    <a:prstGeom prst="rect">
                      <a:avLst/>
                    </a:prstGeom>
                  </pic:spPr>
                </pic:pic>
              </a:graphicData>
            </a:graphic>
            <wp14:sizeRelH relativeFrom="margin">
              <wp14:pctWidth>0</wp14:pctWidth>
            </wp14:sizeRelH>
            <wp14:sizeRelV relativeFrom="margin">
              <wp14:pctHeight>0</wp14:pctHeight>
            </wp14:sizeRelV>
          </wp:anchor>
        </w:drawing>
      </w:r>
    </w:p>
    <w:p w14:paraId="41ACCE45" w14:textId="41030B1D" w:rsidR="00DC391D" w:rsidRDefault="00DC391D">
      <w:pPr>
        <w:rPr>
          <w:lang w:val="en-US"/>
        </w:rPr>
      </w:pPr>
    </w:p>
    <w:p w14:paraId="2CCE210B" w14:textId="7AD65DBD" w:rsidR="00A93984" w:rsidRDefault="00A93984">
      <w:pPr>
        <w:rPr>
          <w:lang w:val="en-US"/>
        </w:rPr>
      </w:pPr>
    </w:p>
    <w:p w14:paraId="0CD70516" w14:textId="2FEAE659" w:rsidR="00A93984" w:rsidRDefault="00A93984">
      <w:pPr>
        <w:rPr>
          <w:lang w:val="en-US"/>
        </w:rPr>
      </w:pPr>
    </w:p>
    <w:p w14:paraId="6193B780" w14:textId="74616B26" w:rsidR="00A93984" w:rsidRPr="00C150B0" w:rsidRDefault="00571CFB" w:rsidP="00C150B0">
      <w:pPr>
        <w:spacing w:line="240" w:lineRule="auto"/>
        <w:rPr>
          <w:rFonts w:ascii="Ubuntu Condensed" w:hAnsi="Ubuntu Condensed"/>
          <w:b/>
          <w:bCs/>
          <w:color w:val="002060"/>
          <w:sz w:val="36"/>
          <w:szCs w:val="36"/>
          <w:lang w:val="en-US"/>
          <w14:shadow w14:blurRad="50800" w14:dist="38100" w14:dir="5400000" w14:sx="100000" w14:sy="100000" w14:kx="0" w14:ky="0" w14:algn="t">
            <w14:srgbClr w14:val="000000">
              <w14:alpha w14:val="60000"/>
            </w14:srgbClr>
          </w14:shadow>
          <w14:textOutline w14:w="9525" w14:cap="flat" w14:cmpd="sng" w14:algn="ctr">
            <w14:solidFill>
              <w14:schemeClr w14:val="bg1"/>
            </w14:solidFill>
            <w14:prstDash w14:val="solid"/>
            <w14:round/>
          </w14:textOutline>
        </w:rPr>
      </w:pPr>
      <w:r w:rsidRPr="00C150B0">
        <w:rPr>
          <w:rFonts w:ascii="Ubuntu Condensed" w:hAnsi="Ubuntu Condensed"/>
          <w:bCs/>
          <w:color w:val="002060"/>
          <w:sz w:val="36"/>
          <w:szCs w:val="36"/>
          <w:lang w:val="en-US"/>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QOTADAH</w:t>
      </w:r>
    </w:p>
    <w:p w14:paraId="60F3A05C" w14:textId="7C5BAA97" w:rsidR="002B7061" w:rsidRPr="00C150B0" w:rsidRDefault="00571CFB" w:rsidP="00C150B0">
      <w:pPr>
        <w:spacing w:line="240" w:lineRule="auto"/>
        <w:rPr>
          <w:rFonts w:ascii="Ubuntu Condensed" w:hAnsi="Ubuntu Condensed"/>
          <w:color w:val="002060"/>
          <w:sz w:val="28"/>
          <w:szCs w:val="28"/>
          <w:lang w:val="en-US"/>
          <w14:shadow w14:blurRad="50800" w14:dist="38100" w14:dir="5400000" w14:sx="100000" w14:sy="100000" w14:kx="0" w14:ky="0" w14:algn="t">
            <w14:srgbClr w14:val="000000">
              <w14:alpha w14:val="60000"/>
            </w14:srgbClr>
          </w14:shadow>
        </w:rPr>
      </w:pPr>
      <w:r w:rsidRPr="00C150B0">
        <w:rPr>
          <w:rFonts w:ascii="Ubuntu Condensed" w:hAnsi="Ubuntu Condensed"/>
          <w:color w:val="002060"/>
          <w:sz w:val="28"/>
          <w:szCs w:val="28"/>
          <w:lang w:val="en-US"/>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Si Buta Pengumpul Banyak Hadits</w:t>
      </w:r>
    </w:p>
    <w:p w14:paraId="1F9B323D" w14:textId="1FE310B3" w:rsidR="00DC391D" w:rsidRPr="00C150B0" w:rsidRDefault="00DC391D">
      <w:pPr>
        <w:rPr>
          <w:rFonts w:ascii="Ubuntu Condensed" w:hAnsi="Ubuntu Condensed"/>
          <w:lang w:val="en-US"/>
        </w:rPr>
      </w:pPr>
    </w:p>
    <w:p w14:paraId="650461E4" w14:textId="1C354810" w:rsidR="00DC391D" w:rsidRPr="00C150B0" w:rsidRDefault="00DC391D">
      <w:pPr>
        <w:rPr>
          <w:rFonts w:ascii="Ubuntu Condensed" w:hAnsi="Ubuntu Condensed"/>
          <w:sz w:val="22"/>
          <w:szCs w:val="22"/>
          <w:lang w:val="en-US"/>
        </w:rPr>
      </w:pPr>
      <w:r w:rsidRPr="00C150B0">
        <w:rPr>
          <w:rFonts w:ascii="Ubuntu Condensed" w:hAnsi="Ubuntu Condensed"/>
          <w:color w:val="FF0000"/>
          <w:sz w:val="22"/>
          <w:szCs w:val="22"/>
          <w:lang w:val="en-US"/>
        </w:rPr>
        <w:t>Penulis</w:t>
      </w:r>
      <w:r w:rsidRPr="00C150B0">
        <w:rPr>
          <w:rFonts w:ascii="Ubuntu Condensed" w:hAnsi="Ubuntu Condensed"/>
          <w:sz w:val="22"/>
          <w:szCs w:val="22"/>
          <w:lang w:val="en-US"/>
        </w:rPr>
        <w:tab/>
        <w:t>: Nor Kandir</w:t>
      </w:r>
      <w:r w:rsidR="00C150B0" w:rsidRPr="00C150B0">
        <w:rPr>
          <w:rFonts w:ascii="Ubuntu Condensed" w:hAnsi="Ubuntu Condensed"/>
          <w:sz w:val="22"/>
          <w:szCs w:val="22"/>
          <w:lang w:val="en-US"/>
        </w:rPr>
        <w:t>, ST., BA</w:t>
      </w:r>
    </w:p>
    <w:p w14:paraId="6BFE44E3" w14:textId="377A86BE" w:rsidR="00DC391D" w:rsidRPr="00C150B0" w:rsidRDefault="00DC391D">
      <w:pPr>
        <w:rPr>
          <w:rFonts w:ascii="Ubuntu Condensed" w:hAnsi="Ubuntu Condensed"/>
          <w:sz w:val="22"/>
          <w:szCs w:val="22"/>
          <w:lang w:val="en-US"/>
        </w:rPr>
      </w:pPr>
      <w:r w:rsidRPr="00C150B0">
        <w:rPr>
          <w:rFonts w:ascii="Ubuntu Condensed" w:hAnsi="Ubuntu Condensed"/>
          <w:color w:val="FF0000"/>
          <w:sz w:val="22"/>
          <w:szCs w:val="22"/>
          <w:lang w:val="en-US"/>
        </w:rPr>
        <w:t>Penerbit</w:t>
      </w:r>
      <w:r w:rsidRPr="00C150B0">
        <w:rPr>
          <w:rFonts w:ascii="Ubuntu Condensed" w:hAnsi="Ubuntu Condensed"/>
          <w:sz w:val="22"/>
          <w:szCs w:val="22"/>
          <w:lang w:val="en-US"/>
        </w:rPr>
        <w:tab/>
        <w:t>: Pustaka Syabab</w:t>
      </w:r>
    </w:p>
    <w:p w14:paraId="7166AA1B" w14:textId="431A3E97" w:rsidR="00DC391D" w:rsidRPr="00C150B0" w:rsidRDefault="00DC391D">
      <w:pPr>
        <w:rPr>
          <w:rFonts w:ascii="Ubuntu Condensed" w:hAnsi="Ubuntu Condensed"/>
          <w:sz w:val="22"/>
          <w:szCs w:val="22"/>
          <w:lang w:val="en-US"/>
        </w:rPr>
      </w:pPr>
      <w:r w:rsidRPr="00C150B0">
        <w:rPr>
          <w:rFonts w:ascii="Ubuntu Condensed" w:hAnsi="Ubuntu Condensed"/>
          <w:color w:val="FF0000"/>
          <w:sz w:val="22"/>
          <w:szCs w:val="22"/>
          <w:lang w:val="en-US"/>
        </w:rPr>
        <w:t>Cetakan</w:t>
      </w:r>
      <w:r w:rsidRPr="00C150B0">
        <w:rPr>
          <w:rFonts w:ascii="Ubuntu Condensed" w:hAnsi="Ubuntu Condensed"/>
          <w:sz w:val="22"/>
          <w:szCs w:val="22"/>
          <w:lang w:val="en-US"/>
        </w:rPr>
        <w:tab/>
        <w:t>: Ke-1, Sofar 1445 H/ 2024</w:t>
      </w:r>
    </w:p>
    <w:p w14:paraId="60E00A35" w14:textId="41D51F83" w:rsidR="00C150B0" w:rsidRPr="00C150B0" w:rsidRDefault="00C150B0">
      <w:pPr>
        <w:rPr>
          <w:rFonts w:ascii="Ubuntu Condensed" w:hAnsi="Ubuntu Condensed"/>
          <w:sz w:val="22"/>
          <w:szCs w:val="22"/>
          <w:lang w:val="en-US"/>
        </w:rPr>
      </w:pPr>
      <w:r w:rsidRPr="00C150B0">
        <w:rPr>
          <w:rFonts w:ascii="Ubuntu Condensed" w:hAnsi="Ubuntu Condensed"/>
          <w:sz w:val="22"/>
          <w:szCs w:val="22"/>
          <w:lang w:val="en-US"/>
        </w:rPr>
        <w:tab/>
      </w:r>
      <w:r w:rsidRPr="00C150B0">
        <w:rPr>
          <w:rFonts w:ascii="Ubuntu Condensed" w:hAnsi="Ubuntu Condensed"/>
          <w:sz w:val="22"/>
          <w:szCs w:val="22"/>
          <w:lang w:val="en-US"/>
        </w:rPr>
        <w:tab/>
        <w:t xml:space="preserve">  Ke-2, 1447 H/ 2025</w:t>
      </w:r>
    </w:p>
    <w:p w14:paraId="018DA37B" w14:textId="093F3A22" w:rsidR="00DC391D" w:rsidRPr="00C150B0" w:rsidRDefault="00DC391D">
      <w:pPr>
        <w:rPr>
          <w:rFonts w:ascii="Ubuntu Condensed" w:hAnsi="Ubuntu Condensed"/>
          <w:sz w:val="24"/>
          <w:szCs w:val="24"/>
          <w:lang w:val="en-US"/>
        </w:rPr>
      </w:pPr>
      <w:r w:rsidRPr="00C150B0">
        <w:rPr>
          <w:rFonts w:ascii="Ubuntu Condensed" w:hAnsi="Ubuntu Condensed"/>
          <w:color w:val="FF0000"/>
          <w:sz w:val="22"/>
          <w:szCs w:val="22"/>
          <w:lang w:val="en-US"/>
        </w:rPr>
        <w:t>Situs</w:t>
      </w:r>
      <w:r w:rsidRPr="00C150B0">
        <w:rPr>
          <w:rFonts w:ascii="Ubuntu Condensed" w:hAnsi="Ubuntu Condensed"/>
          <w:sz w:val="22"/>
          <w:szCs w:val="22"/>
          <w:lang w:val="en-US"/>
        </w:rPr>
        <w:tab/>
      </w:r>
      <w:r w:rsidR="00C150B0">
        <w:rPr>
          <w:rFonts w:ascii="Ubuntu Condensed" w:hAnsi="Ubuntu Condensed"/>
          <w:sz w:val="22"/>
          <w:szCs w:val="22"/>
          <w:lang w:val="en-US"/>
        </w:rPr>
        <w:tab/>
      </w:r>
      <w:r w:rsidRPr="00C150B0">
        <w:rPr>
          <w:rFonts w:ascii="Ubuntu Condensed" w:hAnsi="Ubuntu Condensed"/>
          <w:sz w:val="22"/>
          <w:szCs w:val="22"/>
          <w:lang w:val="en-US"/>
        </w:rPr>
        <w:t xml:space="preserve">: </w:t>
      </w:r>
      <w:hyperlink r:id="rId9" w:history="1">
        <w:r w:rsidRPr="00C150B0">
          <w:rPr>
            <w:rStyle w:val="Hyperlink"/>
            <w:rFonts w:ascii="Ubuntu Condensed" w:hAnsi="Ubuntu Condensed"/>
            <w:sz w:val="22"/>
            <w:szCs w:val="22"/>
            <w:lang w:val="en-US"/>
          </w:rPr>
          <w:t>www.terjemahmatan.com</w:t>
        </w:r>
      </w:hyperlink>
      <w:r w:rsidRPr="00C150B0">
        <w:rPr>
          <w:rFonts w:ascii="Ubuntu Condensed" w:hAnsi="Ubuntu Condensed"/>
          <w:sz w:val="24"/>
          <w:szCs w:val="24"/>
          <w:lang w:val="en-US"/>
        </w:rPr>
        <w:t xml:space="preserve"> </w:t>
      </w:r>
    </w:p>
    <w:p w14:paraId="434C85DA" w14:textId="69B7CC71" w:rsidR="00DC391D" w:rsidRDefault="00DC391D">
      <w:pPr>
        <w:rPr>
          <w:lang w:val="en-US"/>
        </w:rPr>
      </w:pPr>
    </w:p>
    <w:p w14:paraId="4E00BE4E" w14:textId="77777777" w:rsidR="00DC391D" w:rsidRDefault="00DC391D">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4B2AF97F" w14:textId="5CB60593" w:rsidR="00DC391D" w:rsidRDefault="00DC391D" w:rsidP="00DC391D">
      <w:pPr>
        <w:pStyle w:val="Heading2"/>
        <w:rPr>
          <w:lang w:val="en-US"/>
        </w:rPr>
      </w:pPr>
      <w:bookmarkStart w:id="0" w:name="_Daftar_Isi"/>
      <w:bookmarkStart w:id="1" w:name="_Toc174826056"/>
      <w:bookmarkEnd w:id="0"/>
      <w:r>
        <w:rPr>
          <w:lang w:val="en-US"/>
        </w:rPr>
        <w:lastRenderedPageBreak/>
        <w:t>Daftar Isi</w:t>
      </w:r>
      <w:bookmarkEnd w:id="1"/>
    </w:p>
    <w:p w14:paraId="590F1ABB" w14:textId="3D314F29" w:rsidR="00123CA9" w:rsidRDefault="00D926A1">
      <w:pPr>
        <w:pStyle w:val="TOC2"/>
        <w:tabs>
          <w:tab w:val="right" w:leader="hyphen" w:pos="4810"/>
        </w:tabs>
        <w:rPr>
          <w:rFonts w:asciiTheme="minorHAnsi" w:eastAsiaTheme="minorEastAsia" w:hAnsiTheme="minorHAnsi" w:cstheme="minorBidi"/>
          <w:noProof/>
          <w:sz w:val="22"/>
          <w:szCs w:val="22"/>
          <w:lang w:eastAsia="id-ID"/>
        </w:rPr>
      </w:pPr>
      <w:r>
        <w:rPr>
          <w:lang w:val="en-US"/>
        </w:rPr>
        <w:fldChar w:fldCharType="begin"/>
      </w:r>
      <w:r>
        <w:rPr>
          <w:lang w:val="en-US"/>
        </w:rPr>
        <w:instrText xml:space="preserve"> TOC \o "1-3" \h \z \u </w:instrText>
      </w:r>
      <w:r>
        <w:rPr>
          <w:lang w:val="en-US"/>
        </w:rPr>
        <w:fldChar w:fldCharType="separate"/>
      </w:r>
      <w:hyperlink w:anchor="_Toc174826056" w:history="1">
        <w:r w:rsidR="00123CA9" w:rsidRPr="00947468">
          <w:rPr>
            <w:rStyle w:val="Hyperlink"/>
            <w:noProof/>
            <w:lang w:val="en-US"/>
          </w:rPr>
          <w:t>Daftar Isi</w:t>
        </w:r>
        <w:r w:rsidR="00123CA9">
          <w:rPr>
            <w:noProof/>
            <w:webHidden/>
          </w:rPr>
          <w:tab/>
        </w:r>
        <w:r w:rsidR="00123CA9">
          <w:rPr>
            <w:rStyle w:val="Hyperlink"/>
            <w:noProof/>
          </w:rPr>
          <w:fldChar w:fldCharType="begin"/>
        </w:r>
        <w:r w:rsidR="00123CA9">
          <w:rPr>
            <w:noProof/>
            <w:webHidden/>
          </w:rPr>
          <w:instrText xml:space="preserve"> PAGEREF _Toc174826056 \h </w:instrText>
        </w:r>
        <w:r w:rsidR="00123CA9">
          <w:rPr>
            <w:rStyle w:val="Hyperlink"/>
            <w:noProof/>
          </w:rPr>
        </w:r>
        <w:r w:rsidR="00123CA9">
          <w:rPr>
            <w:rStyle w:val="Hyperlink"/>
            <w:noProof/>
          </w:rPr>
          <w:fldChar w:fldCharType="separate"/>
        </w:r>
        <w:r w:rsidR="00580116">
          <w:rPr>
            <w:noProof/>
            <w:webHidden/>
          </w:rPr>
          <w:t>3</w:t>
        </w:r>
        <w:r w:rsidR="00123CA9">
          <w:rPr>
            <w:rStyle w:val="Hyperlink"/>
            <w:noProof/>
          </w:rPr>
          <w:fldChar w:fldCharType="end"/>
        </w:r>
      </w:hyperlink>
    </w:p>
    <w:p w14:paraId="33816EB2" w14:textId="7B220228"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57" w:history="1">
        <w:r w:rsidR="00123CA9" w:rsidRPr="00947468">
          <w:rPr>
            <w:rStyle w:val="Hyperlink"/>
            <w:noProof/>
            <w:lang w:val="en-US"/>
          </w:rPr>
          <w:t>Nasab Qotadah</w:t>
        </w:r>
        <w:r w:rsidR="00123CA9">
          <w:rPr>
            <w:noProof/>
            <w:webHidden/>
          </w:rPr>
          <w:tab/>
        </w:r>
        <w:r w:rsidR="00123CA9">
          <w:rPr>
            <w:rStyle w:val="Hyperlink"/>
            <w:noProof/>
          </w:rPr>
          <w:fldChar w:fldCharType="begin"/>
        </w:r>
        <w:r w:rsidR="00123CA9">
          <w:rPr>
            <w:noProof/>
            <w:webHidden/>
          </w:rPr>
          <w:instrText xml:space="preserve"> PAGEREF _Toc174826057 \h </w:instrText>
        </w:r>
        <w:r w:rsidR="00123CA9">
          <w:rPr>
            <w:rStyle w:val="Hyperlink"/>
            <w:noProof/>
          </w:rPr>
        </w:r>
        <w:r w:rsidR="00123CA9">
          <w:rPr>
            <w:rStyle w:val="Hyperlink"/>
            <w:noProof/>
          </w:rPr>
          <w:fldChar w:fldCharType="separate"/>
        </w:r>
        <w:r w:rsidR="00580116">
          <w:rPr>
            <w:noProof/>
            <w:webHidden/>
          </w:rPr>
          <w:t>7</w:t>
        </w:r>
        <w:r w:rsidR="00123CA9">
          <w:rPr>
            <w:rStyle w:val="Hyperlink"/>
            <w:noProof/>
          </w:rPr>
          <w:fldChar w:fldCharType="end"/>
        </w:r>
      </w:hyperlink>
    </w:p>
    <w:p w14:paraId="078078AF" w14:textId="0AA5EDFA"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58" w:history="1">
        <w:r w:rsidR="00123CA9" w:rsidRPr="00947468">
          <w:rPr>
            <w:rStyle w:val="Hyperlink"/>
            <w:noProof/>
            <w:lang w:val="en-US"/>
          </w:rPr>
          <w:t>Tahun Lahir</w:t>
        </w:r>
        <w:r w:rsidR="00123CA9">
          <w:rPr>
            <w:noProof/>
            <w:webHidden/>
          </w:rPr>
          <w:tab/>
        </w:r>
        <w:r w:rsidR="00123CA9">
          <w:rPr>
            <w:rStyle w:val="Hyperlink"/>
            <w:noProof/>
          </w:rPr>
          <w:fldChar w:fldCharType="begin"/>
        </w:r>
        <w:r w:rsidR="00123CA9">
          <w:rPr>
            <w:noProof/>
            <w:webHidden/>
          </w:rPr>
          <w:instrText xml:space="preserve"> PAGEREF _Toc174826058 \h </w:instrText>
        </w:r>
        <w:r w:rsidR="00123CA9">
          <w:rPr>
            <w:rStyle w:val="Hyperlink"/>
            <w:noProof/>
          </w:rPr>
        </w:r>
        <w:r w:rsidR="00123CA9">
          <w:rPr>
            <w:rStyle w:val="Hyperlink"/>
            <w:noProof/>
          </w:rPr>
          <w:fldChar w:fldCharType="separate"/>
        </w:r>
        <w:r w:rsidR="00580116">
          <w:rPr>
            <w:noProof/>
            <w:webHidden/>
          </w:rPr>
          <w:t>8</w:t>
        </w:r>
        <w:r w:rsidR="00123CA9">
          <w:rPr>
            <w:rStyle w:val="Hyperlink"/>
            <w:noProof/>
          </w:rPr>
          <w:fldChar w:fldCharType="end"/>
        </w:r>
      </w:hyperlink>
    </w:p>
    <w:p w14:paraId="66A29921" w14:textId="1B6947D5"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59" w:history="1">
        <w:r w:rsidR="00123CA9" w:rsidRPr="00947468">
          <w:rPr>
            <w:rStyle w:val="Hyperlink"/>
            <w:noProof/>
            <w:lang w:val="en-US"/>
          </w:rPr>
          <w:t>Guru-Gurunya</w:t>
        </w:r>
        <w:r w:rsidR="00123CA9">
          <w:rPr>
            <w:noProof/>
            <w:webHidden/>
          </w:rPr>
          <w:tab/>
        </w:r>
        <w:r w:rsidR="00123CA9">
          <w:rPr>
            <w:rStyle w:val="Hyperlink"/>
            <w:noProof/>
          </w:rPr>
          <w:fldChar w:fldCharType="begin"/>
        </w:r>
        <w:r w:rsidR="00123CA9">
          <w:rPr>
            <w:noProof/>
            <w:webHidden/>
          </w:rPr>
          <w:instrText xml:space="preserve"> PAGEREF _Toc174826059 \h </w:instrText>
        </w:r>
        <w:r w:rsidR="00123CA9">
          <w:rPr>
            <w:rStyle w:val="Hyperlink"/>
            <w:noProof/>
          </w:rPr>
        </w:r>
        <w:r w:rsidR="00123CA9">
          <w:rPr>
            <w:rStyle w:val="Hyperlink"/>
            <w:noProof/>
          </w:rPr>
          <w:fldChar w:fldCharType="separate"/>
        </w:r>
        <w:r w:rsidR="00580116">
          <w:rPr>
            <w:noProof/>
            <w:webHidden/>
          </w:rPr>
          <w:t>9</w:t>
        </w:r>
        <w:r w:rsidR="00123CA9">
          <w:rPr>
            <w:rStyle w:val="Hyperlink"/>
            <w:noProof/>
          </w:rPr>
          <w:fldChar w:fldCharType="end"/>
        </w:r>
      </w:hyperlink>
    </w:p>
    <w:p w14:paraId="06D972BD" w14:textId="512A30E5"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60" w:history="1">
        <w:r w:rsidR="00123CA9" w:rsidRPr="00947468">
          <w:rPr>
            <w:rStyle w:val="Hyperlink"/>
            <w:noProof/>
            <w:lang w:val="en-US"/>
          </w:rPr>
          <w:t>Murid-Muridnya</w:t>
        </w:r>
        <w:r w:rsidR="00123CA9">
          <w:rPr>
            <w:noProof/>
            <w:webHidden/>
          </w:rPr>
          <w:tab/>
        </w:r>
        <w:r w:rsidR="00123CA9">
          <w:rPr>
            <w:rStyle w:val="Hyperlink"/>
            <w:noProof/>
          </w:rPr>
          <w:fldChar w:fldCharType="begin"/>
        </w:r>
        <w:r w:rsidR="00123CA9">
          <w:rPr>
            <w:noProof/>
            <w:webHidden/>
          </w:rPr>
          <w:instrText xml:space="preserve"> PAGEREF _Toc174826060 \h </w:instrText>
        </w:r>
        <w:r w:rsidR="00123CA9">
          <w:rPr>
            <w:rStyle w:val="Hyperlink"/>
            <w:noProof/>
          </w:rPr>
        </w:r>
        <w:r w:rsidR="00123CA9">
          <w:rPr>
            <w:rStyle w:val="Hyperlink"/>
            <w:noProof/>
          </w:rPr>
          <w:fldChar w:fldCharType="separate"/>
        </w:r>
        <w:r w:rsidR="00580116">
          <w:rPr>
            <w:noProof/>
            <w:webHidden/>
          </w:rPr>
          <w:t>12</w:t>
        </w:r>
        <w:r w:rsidR="00123CA9">
          <w:rPr>
            <w:rStyle w:val="Hyperlink"/>
            <w:noProof/>
          </w:rPr>
          <w:fldChar w:fldCharType="end"/>
        </w:r>
      </w:hyperlink>
    </w:p>
    <w:p w14:paraId="5F1377C7" w14:textId="2C33674B"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61" w:history="1">
        <w:r w:rsidR="00123CA9" w:rsidRPr="00947468">
          <w:rPr>
            <w:rStyle w:val="Hyperlink"/>
            <w:noProof/>
            <w:lang w:val="en-US"/>
          </w:rPr>
          <w:t>Jumlah Haditsnya dalam Shohihain</w:t>
        </w:r>
        <w:r w:rsidR="00123CA9">
          <w:rPr>
            <w:noProof/>
            <w:webHidden/>
          </w:rPr>
          <w:tab/>
        </w:r>
        <w:r w:rsidR="00123CA9">
          <w:rPr>
            <w:rStyle w:val="Hyperlink"/>
            <w:noProof/>
          </w:rPr>
          <w:fldChar w:fldCharType="begin"/>
        </w:r>
        <w:r w:rsidR="00123CA9">
          <w:rPr>
            <w:noProof/>
            <w:webHidden/>
          </w:rPr>
          <w:instrText xml:space="preserve"> PAGEREF _Toc174826061 \h </w:instrText>
        </w:r>
        <w:r w:rsidR="00123CA9">
          <w:rPr>
            <w:rStyle w:val="Hyperlink"/>
            <w:noProof/>
          </w:rPr>
        </w:r>
        <w:r w:rsidR="00123CA9">
          <w:rPr>
            <w:rStyle w:val="Hyperlink"/>
            <w:noProof/>
          </w:rPr>
          <w:fldChar w:fldCharType="separate"/>
        </w:r>
        <w:r w:rsidR="00580116">
          <w:rPr>
            <w:noProof/>
            <w:webHidden/>
          </w:rPr>
          <w:t>14</w:t>
        </w:r>
        <w:r w:rsidR="00123CA9">
          <w:rPr>
            <w:rStyle w:val="Hyperlink"/>
            <w:noProof/>
          </w:rPr>
          <w:fldChar w:fldCharType="end"/>
        </w:r>
      </w:hyperlink>
    </w:p>
    <w:p w14:paraId="08E6F333" w14:textId="05624606"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62" w:history="1">
        <w:r w:rsidR="00123CA9" w:rsidRPr="00947468">
          <w:rPr>
            <w:rStyle w:val="Hyperlink"/>
            <w:noProof/>
            <w:lang w:val="en-US"/>
          </w:rPr>
          <w:t>Rujukan Di Zamannya</w:t>
        </w:r>
        <w:r w:rsidR="00123CA9">
          <w:rPr>
            <w:noProof/>
            <w:webHidden/>
          </w:rPr>
          <w:tab/>
        </w:r>
        <w:r w:rsidR="00123CA9">
          <w:rPr>
            <w:rStyle w:val="Hyperlink"/>
            <w:noProof/>
          </w:rPr>
          <w:fldChar w:fldCharType="begin"/>
        </w:r>
        <w:r w:rsidR="00123CA9">
          <w:rPr>
            <w:noProof/>
            <w:webHidden/>
          </w:rPr>
          <w:instrText xml:space="preserve"> PAGEREF _Toc174826062 \h </w:instrText>
        </w:r>
        <w:r w:rsidR="00123CA9">
          <w:rPr>
            <w:rStyle w:val="Hyperlink"/>
            <w:noProof/>
          </w:rPr>
        </w:r>
        <w:r w:rsidR="00123CA9">
          <w:rPr>
            <w:rStyle w:val="Hyperlink"/>
            <w:noProof/>
          </w:rPr>
          <w:fldChar w:fldCharType="separate"/>
        </w:r>
        <w:r w:rsidR="00580116">
          <w:rPr>
            <w:noProof/>
            <w:webHidden/>
          </w:rPr>
          <w:t>15</w:t>
        </w:r>
        <w:r w:rsidR="00123CA9">
          <w:rPr>
            <w:rStyle w:val="Hyperlink"/>
            <w:noProof/>
          </w:rPr>
          <w:fldChar w:fldCharType="end"/>
        </w:r>
      </w:hyperlink>
    </w:p>
    <w:p w14:paraId="1F0CA034" w14:textId="75222F85"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63" w:history="1">
        <w:r w:rsidR="00123CA9" w:rsidRPr="00947468">
          <w:rPr>
            <w:rStyle w:val="Hyperlink"/>
            <w:noProof/>
            <w:lang w:val="en-US"/>
          </w:rPr>
          <w:t>Rowi yang Ditetapkan Mendengar</w:t>
        </w:r>
        <w:r w:rsidR="00123CA9">
          <w:rPr>
            <w:noProof/>
            <w:webHidden/>
          </w:rPr>
          <w:tab/>
        </w:r>
        <w:r w:rsidR="00123CA9">
          <w:rPr>
            <w:rStyle w:val="Hyperlink"/>
            <w:noProof/>
          </w:rPr>
          <w:fldChar w:fldCharType="begin"/>
        </w:r>
        <w:r w:rsidR="00123CA9">
          <w:rPr>
            <w:noProof/>
            <w:webHidden/>
          </w:rPr>
          <w:instrText xml:space="preserve"> PAGEREF _Toc174826063 \h </w:instrText>
        </w:r>
        <w:r w:rsidR="00123CA9">
          <w:rPr>
            <w:rStyle w:val="Hyperlink"/>
            <w:noProof/>
          </w:rPr>
        </w:r>
        <w:r w:rsidR="00123CA9">
          <w:rPr>
            <w:rStyle w:val="Hyperlink"/>
            <w:noProof/>
          </w:rPr>
          <w:fldChar w:fldCharType="separate"/>
        </w:r>
        <w:r w:rsidR="00580116">
          <w:rPr>
            <w:noProof/>
            <w:webHidden/>
          </w:rPr>
          <w:t>16</w:t>
        </w:r>
        <w:r w:rsidR="00123CA9">
          <w:rPr>
            <w:rStyle w:val="Hyperlink"/>
            <w:noProof/>
          </w:rPr>
          <w:fldChar w:fldCharType="end"/>
        </w:r>
      </w:hyperlink>
    </w:p>
    <w:p w14:paraId="426AB8F7" w14:textId="1DEF88C2"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64" w:history="1">
        <w:r w:rsidR="00123CA9" w:rsidRPr="00947468">
          <w:rPr>
            <w:rStyle w:val="Hyperlink"/>
            <w:noProof/>
            <w:lang w:val="en-US"/>
          </w:rPr>
          <w:t>Beberapa Sanad Mursal</w:t>
        </w:r>
        <w:r w:rsidR="00123CA9">
          <w:rPr>
            <w:noProof/>
            <w:webHidden/>
          </w:rPr>
          <w:tab/>
        </w:r>
        <w:r w:rsidR="00123CA9">
          <w:rPr>
            <w:rStyle w:val="Hyperlink"/>
            <w:noProof/>
          </w:rPr>
          <w:fldChar w:fldCharType="begin"/>
        </w:r>
        <w:r w:rsidR="00123CA9">
          <w:rPr>
            <w:noProof/>
            <w:webHidden/>
          </w:rPr>
          <w:instrText xml:space="preserve"> PAGEREF _Toc174826064 \h </w:instrText>
        </w:r>
        <w:r w:rsidR="00123CA9">
          <w:rPr>
            <w:rStyle w:val="Hyperlink"/>
            <w:noProof/>
          </w:rPr>
        </w:r>
        <w:r w:rsidR="00123CA9">
          <w:rPr>
            <w:rStyle w:val="Hyperlink"/>
            <w:noProof/>
          </w:rPr>
          <w:fldChar w:fldCharType="separate"/>
        </w:r>
        <w:r w:rsidR="00580116">
          <w:rPr>
            <w:noProof/>
            <w:webHidden/>
          </w:rPr>
          <w:t>17</w:t>
        </w:r>
        <w:r w:rsidR="00123CA9">
          <w:rPr>
            <w:rStyle w:val="Hyperlink"/>
            <w:noProof/>
          </w:rPr>
          <w:fldChar w:fldCharType="end"/>
        </w:r>
      </w:hyperlink>
    </w:p>
    <w:p w14:paraId="1346BFEA" w14:textId="0179A8C0"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65" w:history="1">
        <w:r w:rsidR="00123CA9" w:rsidRPr="00947468">
          <w:rPr>
            <w:rStyle w:val="Hyperlink"/>
            <w:noProof/>
            <w:lang w:val="en-US"/>
          </w:rPr>
          <w:t>Pujian Ulama</w:t>
        </w:r>
        <w:r w:rsidR="00123CA9">
          <w:rPr>
            <w:noProof/>
            <w:webHidden/>
          </w:rPr>
          <w:tab/>
        </w:r>
        <w:r w:rsidR="00123CA9">
          <w:rPr>
            <w:rStyle w:val="Hyperlink"/>
            <w:noProof/>
          </w:rPr>
          <w:fldChar w:fldCharType="begin"/>
        </w:r>
        <w:r w:rsidR="00123CA9">
          <w:rPr>
            <w:noProof/>
            <w:webHidden/>
          </w:rPr>
          <w:instrText xml:space="preserve"> PAGEREF _Toc174826065 \h </w:instrText>
        </w:r>
        <w:r w:rsidR="00123CA9">
          <w:rPr>
            <w:rStyle w:val="Hyperlink"/>
            <w:noProof/>
          </w:rPr>
        </w:r>
        <w:r w:rsidR="00123CA9">
          <w:rPr>
            <w:rStyle w:val="Hyperlink"/>
            <w:noProof/>
          </w:rPr>
          <w:fldChar w:fldCharType="separate"/>
        </w:r>
        <w:r w:rsidR="00580116">
          <w:rPr>
            <w:noProof/>
            <w:webHidden/>
          </w:rPr>
          <w:t>19</w:t>
        </w:r>
        <w:r w:rsidR="00123CA9">
          <w:rPr>
            <w:rStyle w:val="Hyperlink"/>
            <w:noProof/>
          </w:rPr>
          <w:fldChar w:fldCharType="end"/>
        </w:r>
      </w:hyperlink>
    </w:p>
    <w:p w14:paraId="1C3D21DE" w14:textId="729540A5"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66" w:history="1">
        <w:r w:rsidR="00123CA9" w:rsidRPr="00947468">
          <w:rPr>
            <w:rStyle w:val="Hyperlink"/>
            <w:noProof/>
            <w:lang w:val="en-US"/>
          </w:rPr>
          <w:t>Keluasan Ilmunya</w:t>
        </w:r>
        <w:r w:rsidR="00123CA9">
          <w:rPr>
            <w:noProof/>
            <w:webHidden/>
          </w:rPr>
          <w:tab/>
        </w:r>
        <w:r w:rsidR="00123CA9">
          <w:rPr>
            <w:rStyle w:val="Hyperlink"/>
            <w:noProof/>
          </w:rPr>
          <w:fldChar w:fldCharType="begin"/>
        </w:r>
        <w:r w:rsidR="00123CA9">
          <w:rPr>
            <w:noProof/>
            <w:webHidden/>
          </w:rPr>
          <w:instrText xml:space="preserve"> PAGEREF _Toc174826066 \h </w:instrText>
        </w:r>
        <w:r w:rsidR="00123CA9">
          <w:rPr>
            <w:rStyle w:val="Hyperlink"/>
            <w:noProof/>
          </w:rPr>
        </w:r>
        <w:r w:rsidR="00123CA9">
          <w:rPr>
            <w:rStyle w:val="Hyperlink"/>
            <w:noProof/>
          </w:rPr>
          <w:fldChar w:fldCharType="separate"/>
        </w:r>
        <w:r w:rsidR="00580116">
          <w:rPr>
            <w:noProof/>
            <w:webHidden/>
          </w:rPr>
          <w:t>20</w:t>
        </w:r>
        <w:r w:rsidR="00123CA9">
          <w:rPr>
            <w:rStyle w:val="Hyperlink"/>
            <w:noProof/>
          </w:rPr>
          <w:fldChar w:fldCharType="end"/>
        </w:r>
      </w:hyperlink>
    </w:p>
    <w:p w14:paraId="7048FB6A" w14:textId="790D1C7F"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67" w:history="1">
        <w:r w:rsidR="00123CA9" w:rsidRPr="00947468">
          <w:rPr>
            <w:rStyle w:val="Hyperlink"/>
            <w:noProof/>
            <w:lang w:val="en-US"/>
          </w:rPr>
          <w:t>Murid Hasan Al-Bashri Paling Besar</w:t>
        </w:r>
        <w:r w:rsidR="00123CA9">
          <w:rPr>
            <w:noProof/>
            <w:webHidden/>
          </w:rPr>
          <w:tab/>
        </w:r>
        <w:r w:rsidR="00123CA9">
          <w:rPr>
            <w:rStyle w:val="Hyperlink"/>
            <w:noProof/>
          </w:rPr>
          <w:fldChar w:fldCharType="begin"/>
        </w:r>
        <w:r w:rsidR="00123CA9">
          <w:rPr>
            <w:noProof/>
            <w:webHidden/>
          </w:rPr>
          <w:instrText xml:space="preserve"> PAGEREF _Toc174826067 \h </w:instrText>
        </w:r>
        <w:r w:rsidR="00123CA9">
          <w:rPr>
            <w:rStyle w:val="Hyperlink"/>
            <w:noProof/>
          </w:rPr>
        </w:r>
        <w:r w:rsidR="00123CA9">
          <w:rPr>
            <w:rStyle w:val="Hyperlink"/>
            <w:noProof/>
          </w:rPr>
          <w:fldChar w:fldCharType="separate"/>
        </w:r>
        <w:r w:rsidR="00580116">
          <w:rPr>
            <w:noProof/>
            <w:webHidden/>
          </w:rPr>
          <w:t>21</w:t>
        </w:r>
        <w:r w:rsidR="00123CA9">
          <w:rPr>
            <w:rStyle w:val="Hyperlink"/>
            <w:noProof/>
          </w:rPr>
          <w:fldChar w:fldCharType="end"/>
        </w:r>
      </w:hyperlink>
    </w:p>
    <w:p w14:paraId="3AE2136F" w14:textId="532EA76D"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68" w:history="1">
        <w:r w:rsidR="00123CA9" w:rsidRPr="00947468">
          <w:rPr>
            <w:rStyle w:val="Hyperlink"/>
            <w:noProof/>
            <w:lang w:val="en-US"/>
          </w:rPr>
          <w:t>Kekuatan Hafalannya</w:t>
        </w:r>
        <w:r w:rsidR="00123CA9">
          <w:rPr>
            <w:noProof/>
            <w:webHidden/>
          </w:rPr>
          <w:tab/>
        </w:r>
        <w:r w:rsidR="00123CA9">
          <w:rPr>
            <w:rStyle w:val="Hyperlink"/>
            <w:noProof/>
          </w:rPr>
          <w:fldChar w:fldCharType="begin"/>
        </w:r>
        <w:r w:rsidR="00123CA9">
          <w:rPr>
            <w:noProof/>
            <w:webHidden/>
          </w:rPr>
          <w:instrText xml:space="preserve"> PAGEREF _Toc174826068 \h </w:instrText>
        </w:r>
        <w:r w:rsidR="00123CA9">
          <w:rPr>
            <w:rStyle w:val="Hyperlink"/>
            <w:noProof/>
          </w:rPr>
        </w:r>
        <w:r w:rsidR="00123CA9">
          <w:rPr>
            <w:rStyle w:val="Hyperlink"/>
            <w:noProof/>
          </w:rPr>
          <w:fldChar w:fldCharType="separate"/>
        </w:r>
        <w:r w:rsidR="00580116">
          <w:rPr>
            <w:noProof/>
            <w:webHidden/>
          </w:rPr>
          <w:t>22</w:t>
        </w:r>
        <w:r w:rsidR="00123CA9">
          <w:rPr>
            <w:rStyle w:val="Hyperlink"/>
            <w:noProof/>
          </w:rPr>
          <w:fldChar w:fldCharType="end"/>
        </w:r>
      </w:hyperlink>
    </w:p>
    <w:p w14:paraId="0E1061F8" w14:textId="22367C87"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69" w:history="1">
        <w:r w:rsidR="00123CA9" w:rsidRPr="00947468">
          <w:rPr>
            <w:rStyle w:val="Hyperlink"/>
            <w:noProof/>
            <w:lang w:val="en-US"/>
          </w:rPr>
          <w:t>Kehati-Hatian dalam Berfatwa</w:t>
        </w:r>
        <w:r w:rsidR="00123CA9">
          <w:rPr>
            <w:noProof/>
            <w:webHidden/>
          </w:rPr>
          <w:tab/>
        </w:r>
        <w:r w:rsidR="00123CA9">
          <w:rPr>
            <w:rStyle w:val="Hyperlink"/>
            <w:noProof/>
          </w:rPr>
          <w:fldChar w:fldCharType="begin"/>
        </w:r>
        <w:r w:rsidR="00123CA9">
          <w:rPr>
            <w:noProof/>
            <w:webHidden/>
          </w:rPr>
          <w:instrText xml:space="preserve"> PAGEREF _Toc174826069 \h </w:instrText>
        </w:r>
        <w:r w:rsidR="00123CA9">
          <w:rPr>
            <w:rStyle w:val="Hyperlink"/>
            <w:noProof/>
          </w:rPr>
        </w:r>
        <w:r w:rsidR="00123CA9">
          <w:rPr>
            <w:rStyle w:val="Hyperlink"/>
            <w:noProof/>
          </w:rPr>
          <w:fldChar w:fldCharType="separate"/>
        </w:r>
        <w:r w:rsidR="00580116">
          <w:rPr>
            <w:noProof/>
            <w:webHidden/>
          </w:rPr>
          <w:t>29</w:t>
        </w:r>
        <w:r w:rsidR="00123CA9">
          <w:rPr>
            <w:rStyle w:val="Hyperlink"/>
            <w:noProof/>
          </w:rPr>
          <w:fldChar w:fldCharType="end"/>
        </w:r>
      </w:hyperlink>
    </w:p>
    <w:p w14:paraId="258B1600" w14:textId="7622D670"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70" w:history="1">
        <w:r w:rsidR="00123CA9" w:rsidRPr="00947468">
          <w:rPr>
            <w:rStyle w:val="Hyperlink"/>
            <w:noProof/>
            <w:lang w:val="en-US"/>
          </w:rPr>
          <w:t>Ahli Tafsir</w:t>
        </w:r>
        <w:r w:rsidR="00123CA9">
          <w:rPr>
            <w:noProof/>
            <w:webHidden/>
          </w:rPr>
          <w:tab/>
        </w:r>
        <w:r w:rsidR="00123CA9">
          <w:rPr>
            <w:rStyle w:val="Hyperlink"/>
            <w:noProof/>
          </w:rPr>
          <w:fldChar w:fldCharType="begin"/>
        </w:r>
        <w:r w:rsidR="00123CA9">
          <w:rPr>
            <w:noProof/>
            <w:webHidden/>
          </w:rPr>
          <w:instrText xml:space="preserve"> PAGEREF _Toc174826070 \h </w:instrText>
        </w:r>
        <w:r w:rsidR="00123CA9">
          <w:rPr>
            <w:rStyle w:val="Hyperlink"/>
            <w:noProof/>
          </w:rPr>
        </w:r>
        <w:r w:rsidR="00123CA9">
          <w:rPr>
            <w:rStyle w:val="Hyperlink"/>
            <w:noProof/>
          </w:rPr>
          <w:fldChar w:fldCharType="separate"/>
        </w:r>
        <w:r w:rsidR="00580116">
          <w:rPr>
            <w:noProof/>
            <w:webHidden/>
          </w:rPr>
          <w:t>31</w:t>
        </w:r>
        <w:r w:rsidR="00123CA9">
          <w:rPr>
            <w:rStyle w:val="Hyperlink"/>
            <w:noProof/>
          </w:rPr>
          <w:fldChar w:fldCharType="end"/>
        </w:r>
      </w:hyperlink>
    </w:p>
    <w:p w14:paraId="63D7CC99" w14:textId="04A6C38A"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71" w:history="1">
        <w:r w:rsidR="00123CA9" w:rsidRPr="00947468">
          <w:rPr>
            <w:rStyle w:val="Hyperlink"/>
            <w:noProof/>
            <w:lang w:val="en-US"/>
          </w:rPr>
          <w:t>Semangat Menuntut Ilmu</w:t>
        </w:r>
        <w:r w:rsidR="00123CA9">
          <w:rPr>
            <w:noProof/>
            <w:webHidden/>
          </w:rPr>
          <w:tab/>
        </w:r>
        <w:r w:rsidR="00123CA9">
          <w:rPr>
            <w:rStyle w:val="Hyperlink"/>
            <w:noProof/>
          </w:rPr>
          <w:fldChar w:fldCharType="begin"/>
        </w:r>
        <w:r w:rsidR="00123CA9">
          <w:rPr>
            <w:noProof/>
            <w:webHidden/>
          </w:rPr>
          <w:instrText xml:space="preserve"> PAGEREF _Toc174826071 \h </w:instrText>
        </w:r>
        <w:r w:rsidR="00123CA9">
          <w:rPr>
            <w:rStyle w:val="Hyperlink"/>
            <w:noProof/>
          </w:rPr>
        </w:r>
        <w:r w:rsidR="00123CA9">
          <w:rPr>
            <w:rStyle w:val="Hyperlink"/>
            <w:noProof/>
          </w:rPr>
          <w:fldChar w:fldCharType="separate"/>
        </w:r>
        <w:r w:rsidR="00580116">
          <w:rPr>
            <w:noProof/>
            <w:webHidden/>
          </w:rPr>
          <w:t>33</w:t>
        </w:r>
        <w:r w:rsidR="00123CA9">
          <w:rPr>
            <w:rStyle w:val="Hyperlink"/>
            <w:noProof/>
          </w:rPr>
          <w:fldChar w:fldCharType="end"/>
        </w:r>
      </w:hyperlink>
    </w:p>
    <w:p w14:paraId="68D0F82D" w14:textId="2F1D0CFD"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72" w:history="1">
        <w:r w:rsidR="00123CA9" w:rsidRPr="00947468">
          <w:rPr>
            <w:rStyle w:val="Hyperlink"/>
            <w:noProof/>
            <w:lang w:val="en-US"/>
          </w:rPr>
          <w:t>Ahli Fiqih</w:t>
        </w:r>
        <w:r w:rsidR="00123CA9">
          <w:rPr>
            <w:noProof/>
            <w:webHidden/>
          </w:rPr>
          <w:tab/>
        </w:r>
        <w:r w:rsidR="00123CA9">
          <w:rPr>
            <w:rStyle w:val="Hyperlink"/>
            <w:noProof/>
          </w:rPr>
          <w:fldChar w:fldCharType="begin"/>
        </w:r>
        <w:r w:rsidR="00123CA9">
          <w:rPr>
            <w:noProof/>
            <w:webHidden/>
          </w:rPr>
          <w:instrText xml:space="preserve"> PAGEREF _Toc174826072 \h </w:instrText>
        </w:r>
        <w:r w:rsidR="00123CA9">
          <w:rPr>
            <w:rStyle w:val="Hyperlink"/>
            <w:noProof/>
          </w:rPr>
        </w:r>
        <w:r w:rsidR="00123CA9">
          <w:rPr>
            <w:rStyle w:val="Hyperlink"/>
            <w:noProof/>
          </w:rPr>
          <w:fldChar w:fldCharType="separate"/>
        </w:r>
        <w:r w:rsidR="00580116">
          <w:rPr>
            <w:noProof/>
            <w:webHidden/>
          </w:rPr>
          <w:t>34</w:t>
        </w:r>
        <w:r w:rsidR="00123CA9">
          <w:rPr>
            <w:rStyle w:val="Hyperlink"/>
            <w:noProof/>
          </w:rPr>
          <w:fldChar w:fldCharType="end"/>
        </w:r>
      </w:hyperlink>
    </w:p>
    <w:p w14:paraId="33CDB416" w14:textId="66EF54AC"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73" w:history="1">
        <w:r w:rsidR="00123CA9" w:rsidRPr="00947468">
          <w:rPr>
            <w:rStyle w:val="Hyperlink"/>
            <w:noProof/>
            <w:lang w:val="en-US"/>
          </w:rPr>
          <w:t>Ahli Ibadah</w:t>
        </w:r>
        <w:r w:rsidR="00123CA9">
          <w:rPr>
            <w:noProof/>
            <w:webHidden/>
          </w:rPr>
          <w:tab/>
        </w:r>
        <w:r w:rsidR="00123CA9">
          <w:rPr>
            <w:rStyle w:val="Hyperlink"/>
            <w:noProof/>
          </w:rPr>
          <w:fldChar w:fldCharType="begin"/>
        </w:r>
        <w:r w:rsidR="00123CA9">
          <w:rPr>
            <w:noProof/>
            <w:webHidden/>
          </w:rPr>
          <w:instrText xml:space="preserve"> PAGEREF _Toc174826073 \h </w:instrText>
        </w:r>
        <w:r w:rsidR="00123CA9">
          <w:rPr>
            <w:rStyle w:val="Hyperlink"/>
            <w:noProof/>
          </w:rPr>
        </w:r>
        <w:r w:rsidR="00123CA9">
          <w:rPr>
            <w:rStyle w:val="Hyperlink"/>
            <w:noProof/>
          </w:rPr>
          <w:fldChar w:fldCharType="separate"/>
        </w:r>
        <w:r w:rsidR="00580116">
          <w:rPr>
            <w:noProof/>
            <w:webHidden/>
          </w:rPr>
          <w:t>35</w:t>
        </w:r>
        <w:r w:rsidR="00123CA9">
          <w:rPr>
            <w:rStyle w:val="Hyperlink"/>
            <w:noProof/>
          </w:rPr>
          <w:fldChar w:fldCharType="end"/>
        </w:r>
      </w:hyperlink>
    </w:p>
    <w:p w14:paraId="75826C62" w14:textId="67604130"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74" w:history="1">
        <w:r w:rsidR="00123CA9" w:rsidRPr="00947468">
          <w:rPr>
            <w:rStyle w:val="Hyperlink"/>
            <w:noProof/>
            <w:lang w:val="en-US"/>
          </w:rPr>
          <w:t>Ahli Bahasa dan Fasih</w:t>
        </w:r>
        <w:r w:rsidR="00123CA9">
          <w:rPr>
            <w:noProof/>
            <w:webHidden/>
          </w:rPr>
          <w:tab/>
        </w:r>
        <w:r w:rsidR="00123CA9">
          <w:rPr>
            <w:rStyle w:val="Hyperlink"/>
            <w:noProof/>
          </w:rPr>
          <w:fldChar w:fldCharType="begin"/>
        </w:r>
        <w:r w:rsidR="00123CA9">
          <w:rPr>
            <w:noProof/>
            <w:webHidden/>
          </w:rPr>
          <w:instrText xml:space="preserve"> PAGEREF _Toc174826074 \h </w:instrText>
        </w:r>
        <w:r w:rsidR="00123CA9">
          <w:rPr>
            <w:rStyle w:val="Hyperlink"/>
            <w:noProof/>
          </w:rPr>
        </w:r>
        <w:r w:rsidR="00123CA9">
          <w:rPr>
            <w:rStyle w:val="Hyperlink"/>
            <w:noProof/>
          </w:rPr>
          <w:fldChar w:fldCharType="separate"/>
        </w:r>
        <w:r w:rsidR="00580116">
          <w:rPr>
            <w:noProof/>
            <w:webHidden/>
          </w:rPr>
          <w:t>36</w:t>
        </w:r>
        <w:r w:rsidR="00123CA9">
          <w:rPr>
            <w:rStyle w:val="Hyperlink"/>
            <w:noProof/>
          </w:rPr>
          <w:fldChar w:fldCharType="end"/>
        </w:r>
      </w:hyperlink>
    </w:p>
    <w:p w14:paraId="2784D4E1" w14:textId="261B4BC0"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75" w:history="1">
        <w:r w:rsidR="00123CA9" w:rsidRPr="00947468">
          <w:rPr>
            <w:rStyle w:val="Hyperlink"/>
            <w:noProof/>
            <w:lang w:val="en-US"/>
          </w:rPr>
          <w:t>Kata Mutiara</w:t>
        </w:r>
        <w:r w:rsidR="00123CA9">
          <w:rPr>
            <w:noProof/>
            <w:webHidden/>
          </w:rPr>
          <w:tab/>
        </w:r>
        <w:r w:rsidR="00123CA9">
          <w:rPr>
            <w:rStyle w:val="Hyperlink"/>
            <w:noProof/>
          </w:rPr>
          <w:fldChar w:fldCharType="begin"/>
        </w:r>
        <w:r w:rsidR="00123CA9">
          <w:rPr>
            <w:noProof/>
            <w:webHidden/>
          </w:rPr>
          <w:instrText xml:space="preserve"> PAGEREF _Toc174826075 \h </w:instrText>
        </w:r>
        <w:r w:rsidR="00123CA9">
          <w:rPr>
            <w:rStyle w:val="Hyperlink"/>
            <w:noProof/>
          </w:rPr>
        </w:r>
        <w:r w:rsidR="00123CA9">
          <w:rPr>
            <w:rStyle w:val="Hyperlink"/>
            <w:noProof/>
          </w:rPr>
          <w:fldChar w:fldCharType="separate"/>
        </w:r>
        <w:r w:rsidR="00580116">
          <w:rPr>
            <w:noProof/>
            <w:webHidden/>
          </w:rPr>
          <w:t>38</w:t>
        </w:r>
        <w:r w:rsidR="00123CA9">
          <w:rPr>
            <w:rStyle w:val="Hyperlink"/>
            <w:noProof/>
          </w:rPr>
          <w:fldChar w:fldCharType="end"/>
        </w:r>
      </w:hyperlink>
    </w:p>
    <w:p w14:paraId="2DE77728" w14:textId="297BC8A3"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76" w:history="1">
        <w:r w:rsidR="00123CA9" w:rsidRPr="00947468">
          <w:rPr>
            <w:rStyle w:val="Hyperlink"/>
            <w:noProof/>
            <w:lang w:val="en-US"/>
          </w:rPr>
          <w:t>Paham Qodariyah</w:t>
        </w:r>
        <w:r w:rsidR="00123CA9">
          <w:rPr>
            <w:noProof/>
            <w:webHidden/>
          </w:rPr>
          <w:tab/>
        </w:r>
        <w:r w:rsidR="00123CA9">
          <w:rPr>
            <w:rStyle w:val="Hyperlink"/>
            <w:noProof/>
          </w:rPr>
          <w:fldChar w:fldCharType="begin"/>
        </w:r>
        <w:r w:rsidR="00123CA9">
          <w:rPr>
            <w:noProof/>
            <w:webHidden/>
          </w:rPr>
          <w:instrText xml:space="preserve"> PAGEREF _Toc174826076 \h </w:instrText>
        </w:r>
        <w:r w:rsidR="00123CA9">
          <w:rPr>
            <w:rStyle w:val="Hyperlink"/>
            <w:noProof/>
          </w:rPr>
        </w:r>
        <w:r w:rsidR="00123CA9">
          <w:rPr>
            <w:rStyle w:val="Hyperlink"/>
            <w:noProof/>
          </w:rPr>
          <w:fldChar w:fldCharType="separate"/>
        </w:r>
        <w:r w:rsidR="00580116">
          <w:rPr>
            <w:noProof/>
            <w:webHidden/>
          </w:rPr>
          <w:t>40</w:t>
        </w:r>
        <w:r w:rsidR="00123CA9">
          <w:rPr>
            <w:rStyle w:val="Hyperlink"/>
            <w:noProof/>
          </w:rPr>
          <w:fldChar w:fldCharType="end"/>
        </w:r>
      </w:hyperlink>
    </w:p>
    <w:p w14:paraId="23D314F2" w14:textId="2CB10F82"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77" w:history="1">
        <w:r w:rsidR="00123CA9" w:rsidRPr="00947468">
          <w:rPr>
            <w:rStyle w:val="Hyperlink"/>
            <w:noProof/>
            <w:lang w:val="en-US"/>
          </w:rPr>
          <w:t>Kritik Ulama Atasnya</w:t>
        </w:r>
        <w:r w:rsidR="00123CA9">
          <w:rPr>
            <w:noProof/>
            <w:webHidden/>
          </w:rPr>
          <w:tab/>
        </w:r>
        <w:r w:rsidR="00123CA9">
          <w:rPr>
            <w:rStyle w:val="Hyperlink"/>
            <w:noProof/>
          </w:rPr>
          <w:fldChar w:fldCharType="begin"/>
        </w:r>
        <w:r w:rsidR="00123CA9">
          <w:rPr>
            <w:noProof/>
            <w:webHidden/>
          </w:rPr>
          <w:instrText xml:space="preserve"> PAGEREF _Toc174826077 \h </w:instrText>
        </w:r>
        <w:r w:rsidR="00123CA9">
          <w:rPr>
            <w:rStyle w:val="Hyperlink"/>
            <w:noProof/>
          </w:rPr>
        </w:r>
        <w:r w:rsidR="00123CA9">
          <w:rPr>
            <w:rStyle w:val="Hyperlink"/>
            <w:noProof/>
          </w:rPr>
          <w:fldChar w:fldCharType="separate"/>
        </w:r>
        <w:r w:rsidR="00580116">
          <w:rPr>
            <w:noProof/>
            <w:webHidden/>
          </w:rPr>
          <w:t>45</w:t>
        </w:r>
        <w:r w:rsidR="00123CA9">
          <w:rPr>
            <w:rStyle w:val="Hyperlink"/>
            <w:noProof/>
          </w:rPr>
          <w:fldChar w:fldCharType="end"/>
        </w:r>
      </w:hyperlink>
    </w:p>
    <w:p w14:paraId="73D75277" w14:textId="408A1C9C"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78" w:history="1">
        <w:r w:rsidR="00123CA9" w:rsidRPr="00947468">
          <w:rPr>
            <w:rStyle w:val="Hyperlink"/>
            <w:noProof/>
            <w:lang w:val="en-US"/>
          </w:rPr>
          <w:t>Perselisihannya dengan Yahya</w:t>
        </w:r>
        <w:r w:rsidR="00123CA9">
          <w:rPr>
            <w:noProof/>
            <w:webHidden/>
          </w:rPr>
          <w:tab/>
        </w:r>
        <w:r w:rsidR="00123CA9">
          <w:rPr>
            <w:rStyle w:val="Hyperlink"/>
            <w:noProof/>
          </w:rPr>
          <w:fldChar w:fldCharType="begin"/>
        </w:r>
        <w:r w:rsidR="00123CA9">
          <w:rPr>
            <w:noProof/>
            <w:webHidden/>
          </w:rPr>
          <w:instrText xml:space="preserve"> PAGEREF _Toc174826078 \h </w:instrText>
        </w:r>
        <w:r w:rsidR="00123CA9">
          <w:rPr>
            <w:rStyle w:val="Hyperlink"/>
            <w:noProof/>
          </w:rPr>
        </w:r>
        <w:r w:rsidR="00123CA9">
          <w:rPr>
            <w:rStyle w:val="Hyperlink"/>
            <w:noProof/>
          </w:rPr>
          <w:fldChar w:fldCharType="separate"/>
        </w:r>
        <w:r w:rsidR="00580116">
          <w:rPr>
            <w:noProof/>
            <w:webHidden/>
          </w:rPr>
          <w:t>47</w:t>
        </w:r>
        <w:r w:rsidR="00123CA9">
          <w:rPr>
            <w:rStyle w:val="Hyperlink"/>
            <w:noProof/>
          </w:rPr>
          <w:fldChar w:fldCharType="end"/>
        </w:r>
      </w:hyperlink>
    </w:p>
    <w:p w14:paraId="2683952B" w14:textId="5E66483E" w:rsidR="00123CA9" w:rsidRDefault="008C03A4">
      <w:pPr>
        <w:pStyle w:val="TOC2"/>
        <w:tabs>
          <w:tab w:val="right" w:leader="hyphen" w:pos="4810"/>
        </w:tabs>
        <w:rPr>
          <w:rFonts w:asciiTheme="minorHAnsi" w:eastAsiaTheme="minorEastAsia" w:hAnsiTheme="minorHAnsi" w:cstheme="minorBidi"/>
          <w:noProof/>
          <w:sz w:val="22"/>
          <w:szCs w:val="22"/>
          <w:lang w:eastAsia="id-ID"/>
        </w:rPr>
      </w:pPr>
      <w:hyperlink w:anchor="_Toc174826079" w:history="1">
        <w:r w:rsidR="00123CA9" w:rsidRPr="00947468">
          <w:rPr>
            <w:rStyle w:val="Hyperlink"/>
            <w:noProof/>
            <w:lang w:val="en-US"/>
          </w:rPr>
          <w:t>Wafatnya</w:t>
        </w:r>
        <w:r w:rsidR="00123CA9">
          <w:rPr>
            <w:noProof/>
            <w:webHidden/>
          </w:rPr>
          <w:tab/>
        </w:r>
        <w:r w:rsidR="00123CA9">
          <w:rPr>
            <w:rStyle w:val="Hyperlink"/>
            <w:noProof/>
          </w:rPr>
          <w:fldChar w:fldCharType="begin"/>
        </w:r>
        <w:r w:rsidR="00123CA9">
          <w:rPr>
            <w:noProof/>
            <w:webHidden/>
          </w:rPr>
          <w:instrText xml:space="preserve"> PAGEREF _Toc174826079 \h </w:instrText>
        </w:r>
        <w:r w:rsidR="00123CA9">
          <w:rPr>
            <w:rStyle w:val="Hyperlink"/>
            <w:noProof/>
          </w:rPr>
        </w:r>
        <w:r w:rsidR="00123CA9">
          <w:rPr>
            <w:rStyle w:val="Hyperlink"/>
            <w:noProof/>
          </w:rPr>
          <w:fldChar w:fldCharType="separate"/>
        </w:r>
        <w:r w:rsidR="00580116">
          <w:rPr>
            <w:noProof/>
            <w:webHidden/>
          </w:rPr>
          <w:t>49</w:t>
        </w:r>
        <w:r w:rsidR="00123CA9">
          <w:rPr>
            <w:rStyle w:val="Hyperlink"/>
            <w:noProof/>
          </w:rPr>
          <w:fldChar w:fldCharType="end"/>
        </w:r>
      </w:hyperlink>
    </w:p>
    <w:p w14:paraId="5C2042F8" w14:textId="20FE68DE" w:rsidR="00DC391D" w:rsidRPr="00DC391D" w:rsidRDefault="00D926A1" w:rsidP="00DC391D">
      <w:pPr>
        <w:rPr>
          <w:lang w:val="en-US"/>
        </w:rPr>
      </w:pPr>
      <w:r>
        <w:rPr>
          <w:lang w:val="en-US"/>
        </w:rPr>
        <w:fldChar w:fldCharType="end"/>
      </w:r>
      <w:bookmarkStart w:id="2" w:name="daftar_isi"/>
      <w:bookmarkEnd w:id="2"/>
    </w:p>
    <w:p w14:paraId="2482DDF4" w14:textId="5E5628D0" w:rsidR="00DC391D" w:rsidRDefault="00DC391D">
      <w:pPr>
        <w:widowControl/>
        <w:spacing w:line="259" w:lineRule="auto"/>
        <w:jc w:val="left"/>
        <w:rPr>
          <w:lang w:val="en-US"/>
        </w:rPr>
      </w:pPr>
      <w:r>
        <w:rPr>
          <w:lang w:val="en-US"/>
        </w:rPr>
        <w:br w:type="page"/>
      </w:r>
    </w:p>
    <w:p w14:paraId="2A68A861" w14:textId="682E8662" w:rsidR="00504ABD" w:rsidRPr="00EC6973" w:rsidRDefault="00504ABD" w:rsidP="00EC6973">
      <w:pPr>
        <w:widowControl/>
        <w:bidi/>
        <w:spacing w:line="240" w:lineRule="auto"/>
        <w:jc w:val="left"/>
        <w:rPr>
          <w:color w:val="0070C0"/>
          <w:szCs w:val="34"/>
          <w:rtl/>
          <w:lang w:val="en-US"/>
        </w:rPr>
      </w:pPr>
      <w:r w:rsidRPr="00EC6973">
        <w:rPr>
          <w:color w:val="0070C0"/>
          <w:szCs w:val="34"/>
          <w:rtl/>
          <w:lang w:val="en-US"/>
        </w:rPr>
        <w:lastRenderedPageBreak/>
        <w:sym w:font="KFGQPC Arabic Symbols 01" w:char="F023"/>
      </w:r>
    </w:p>
    <w:p w14:paraId="0828C275" w14:textId="77777777" w:rsidR="00626ABD" w:rsidRDefault="00626ABD" w:rsidP="00626ABD">
      <w:pPr>
        <w:rPr>
          <w:lang w:val="en-US"/>
        </w:rPr>
      </w:pPr>
      <w:r>
        <w:rPr>
          <w:lang w:val="en-US"/>
        </w:rPr>
        <w:t>Ali Al-Madini (234 H) berkata: “Aku meneliti ternyata sanad hadits berporos pada enam orang, yaitu:</w:t>
      </w:r>
    </w:p>
    <w:p w14:paraId="1EB8A87F" w14:textId="77777777" w:rsidR="00626ABD" w:rsidRDefault="00626ABD" w:rsidP="00626ABD">
      <w:pPr>
        <w:rPr>
          <w:lang w:val="en-US"/>
        </w:rPr>
      </w:pPr>
      <w:r w:rsidRPr="00700AB8">
        <w:rPr>
          <w:b/>
          <w:bCs/>
          <w:lang w:val="en-US"/>
        </w:rPr>
        <w:t>Dari Madinah</w:t>
      </w:r>
      <w:r>
        <w:rPr>
          <w:lang w:val="en-US"/>
        </w:rPr>
        <w:t>: Ibnu Syihab Az-Zuhri (124 H).</w:t>
      </w:r>
    </w:p>
    <w:p w14:paraId="2D24C723" w14:textId="77777777" w:rsidR="00626ABD" w:rsidRDefault="00626ABD" w:rsidP="00626ABD">
      <w:pPr>
        <w:rPr>
          <w:lang w:val="en-US"/>
        </w:rPr>
      </w:pPr>
      <w:r w:rsidRPr="00700AB8">
        <w:rPr>
          <w:b/>
          <w:bCs/>
          <w:lang w:val="en-US"/>
        </w:rPr>
        <w:t>Dari Makkah</w:t>
      </w:r>
      <w:r>
        <w:rPr>
          <w:lang w:val="en-US"/>
        </w:rPr>
        <w:t>: Amr bin Dinar (126 H).</w:t>
      </w:r>
    </w:p>
    <w:p w14:paraId="76F849A0" w14:textId="77777777" w:rsidR="00626ABD" w:rsidRDefault="00626ABD" w:rsidP="00626ABD">
      <w:pPr>
        <w:rPr>
          <w:lang w:val="en-US"/>
        </w:rPr>
      </w:pPr>
      <w:r w:rsidRPr="00700AB8">
        <w:rPr>
          <w:b/>
          <w:bCs/>
          <w:lang w:val="en-US"/>
        </w:rPr>
        <w:t>Dari Bashroh</w:t>
      </w:r>
      <w:r>
        <w:rPr>
          <w:lang w:val="en-US"/>
        </w:rPr>
        <w:t>: Qotadah (117 H) dan Yahya bin Abi Katsir (132 H).</w:t>
      </w:r>
    </w:p>
    <w:p w14:paraId="2E2D7D02" w14:textId="77777777" w:rsidR="00626ABD" w:rsidRDefault="00626ABD" w:rsidP="00626ABD">
      <w:pPr>
        <w:rPr>
          <w:lang w:val="en-US"/>
        </w:rPr>
      </w:pPr>
      <w:r w:rsidRPr="00700AB8">
        <w:rPr>
          <w:b/>
          <w:bCs/>
          <w:lang w:val="en-US"/>
        </w:rPr>
        <w:t>Dari Kufah</w:t>
      </w:r>
      <w:r>
        <w:rPr>
          <w:lang w:val="en-US"/>
        </w:rPr>
        <w:t>: Abu Ishaq As-Sabi’i (129 H) dan Al-A’masy (148 H).” (Al-Ilal, hal. 17-40)</w:t>
      </w:r>
    </w:p>
    <w:p w14:paraId="22216F33" w14:textId="416261B7" w:rsidR="00626ABD" w:rsidRDefault="00626ABD" w:rsidP="00626ABD">
      <w:pPr>
        <w:rPr>
          <w:lang w:val="en-US"/>
        </w:rPr>
      </w:pPr>
      <w:r>
        <w:rPr>
          <w:lang w:val="en-US"/>
        </w:rPr>
        <w:t>Yakni enam orang yang mengumpulkan semua riwayat hadits berasal dari tiga tempat: dua di Hijaz, dua di Bashroh, dua di Kufah, yaitu: di Hijaz (Makkah dan Madinah) adalah Az-Zuhri dan Amr bin Dinar, di Bashroh adalah Qotadah dan Yahya bin Abi Katsir, di Kufah adalah Abu Ishaq As-Sabii dan Al-A’masy.</w:t>
      </w:r>
    </w:p>
    <w:p w14:paraId="764B7980" w14:textId="1602FC9D" w:rsidR="00400C6C" w:rsidRDefault="00400C6C" w:rsidP="00626ABD">
      <w:pPr>
        <w:rPr>
          <w:lang w:val="en-US"/>
        </w:rPr>
      </w:pPr>
      <w:r>
        <w:rPr>
          <w:lang w:val="en-US"/>
        </w:rPr>
        <w:lastRenderedPageBreak/>
        <w:t xml:space="preserve">Pada kesempatan ini, kita akan lebih mengenal Qotadah </w:t>
      </w:r>
      <w:r>
        <w:rPr>
          <w:lang w:val="en-US"/>
        </w:rPr>
        <w:sym w:font="KFGQPC Arabic Symbols 01" w:char="F056"/>
      </w:r>
      <w:r>
        <w:rPr>
          <w:lang w:val="en-US"/>
        </w:rPr>
        <w:t>.</w:t>
      </w:r>
    </w:p>
    <w:p w14:paraId="5123AD99"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77B3B737" w14:textId="72375E25" w:rsidR="00626ABD" w:rsidRDefault="002956E9" w:rsidP="002956E9">
      <w:pPr>
        <w:pStyle w:val="Heading2"/>
        <w:rPr>
          <w:lang w:val="en-US"/>
        </w:rPr>
      </w:pPr>
      <w:bookmarkStart w:id="3" w:name="_Toc174826057"/>
      <w:r>
        <w:rPr>
          <w:lang w:val="en-US"/>
        </w:rPr>
        <w:lastRenderedPageBreak/>
        <w:t>Nasab Qotadah</w:t>
      </w:r>
      <w:bookmarkEnd w:id="3"/>
    </w:p>
    <w:p w14:paraId="4488A1F4" w14:textId="77777777" w:rsidR="00626ABD" w:rsidRDefault="00626ABD" w:rsidP="00626ABD">
      <w:pPr>
        <w:rPr>
          <w:lang w:val="en-US"/>
        </w:rPr>
      </w:pPr>
      <w:r>
        <w:rPr>
          <w:lang w:val="en-US"/>
        </w:rPr>
        <w:t>Qotadah (</w:t>
      </w:r>
      <w:r>
        <w:rPr>
          <w:rFonts w:hint="cs"/>
          <w:rtl/>
          <w:lang w:val="en-US"/>
        </w:rPr>
        <w:t>قَتَادَة</w:t>
      </w:r>
      <w:r>
        <w:rPr>
          <w:lang w:val="en-US"/>
        </w:rPr>
        <w:t>) bin Di’amah bin Qotadah bin Aziz, Abul Khoth-thob, As-Sadusi Al-Bashri, Al-Iroqi, Al-A’ma (si buta), Al-Hafizh (puncak dalam hafalan).</w:t>
      </w:r>
    </w:p>
    <w:p w14:paraId="48B9F9E9" w14:textId="77777777" w:rsidR="00626ABD" w:rsidRDefault="00626ABD" w:rsidP="00626ABD">
      <w:pPr>
        <w:rPr>
          <w:lang w:val="en-US"/>
        </w:rPr>
      </w:pPr>
      <w:r>
        <w:rPr>
          <w:lang w:val="en-US"/>
        </w:rPr>
        <w:t>Lahir pada 60 H dan wafat pada 117 H di Wasith (daerah Iroq/Irak).</w:t>
      </w:r>
    </w:p>
    <w:p w14:paraId="21B54B8B" w14:textId="77777777" w:rsidR="00626ABD" w:rsidRDefault="00626ABD" w:rsidP="00626ABD">
      <w:pPr>
        <w:rPr>
          <w:lang w:val="en-US"/>
        </w:rPr>
      </w:pPr>
      <w:r>
        <w:rPr>
          <w:lang w:val="en-US"/>
        </w:rPr>
        <w:t xml:space="preserve">Adz-Dzahabi menjulukinya </w:t>
      </w:r>
      <w:r w:rsidRPr="006E7B8B">
        <w:rPr>
          <w:i/>
          <w:iCs/>
          <w:lang w:val="en-US"/>
        </w:rPr>
        <w:t>al-hafizh</w:t>
      </w:r>
      <w:r>
        <w:rPr>
          <w:lang w:val="en-US"/>
        </w:rPr>
        <w:t xml:space="preserve"> (</w:t>
      </w:r>
      <w:r>
        <w:rPr>
          <w:rFonts w:hint="cs"/>
          <w:rtl/>
          <w:lang w:val="en-US"/>
        </w:rPr>
        <w:t>حافظ</w:t>
      </w:r>
      <w:r>
        <w:rPr>
          <w:lang w:val="en-US"/>
        </w:rPr>
        <w:t xml:space="preserve">), yaitu orang  menghimpung banyak hafalan di atas rata-rata ulama. Ibnu Hajar menjulukinya </w:t>
      </w:r>
      <w:r w:rsidRPr="006E7B8B">
        <w:rPr>
          <w:i/>
          <w:iCs/>
          <w:lang w:val="en-US"/>
        </w:rPr>
        <w:t>tsiqoh tsabat</w:t>
      </w:r>
      <w:r>
        <w:rPr>
          <w:lang w:val="en-US"/>
        </w:rPr>
        <w:t xml:space="preserve"> (</w:t>
      </w:r>
      <w:r w:rsidRPr="0092473B">
        <w:rPr>
          <w:rFonts w:hint="eastAsia"/>
          <w:rtl/>
          <w:lang w:val="en-US"/>
        </w:rPr>
        <w:t>ثقة</w:t>
      </w:r>
      <w:r w:rsidRPr="0092473B">
        <w:rPr>
          <w:rtl/>
          <w:lang w:val="en-US"/>
        </w:rPr>
        <w:t xml:space="preserve"> </w:t>
      </w:r>
      <w:r w:rsidRPr="0092473B">
        <w:rPr>
          <w:rFonts w:hint="eastAsia"/>
          <w:rtl/>
          <w:lang w:val="en-US"/>
        </w:rPr>
        <w:t>ثبت</w:t>
      </w:r>
      <w:r>
        <w:rPr>
          <w:lang w:val="en-US"/>
        </w:rPr>
        <w:t xml:space="preserve">). Ungkapan </w:t>
      </w:r>
      <w:r w:rsidRPr="00D55B96">
        <w:rPr>
          <w:i/>
          <w:iCs/>
          <w:lang w:val="en-US"/>
        </w:rPr>
        <w:t>tsiqoh tsabat</w:t>
      </w:r>
      <w:r>
        <w:rPr>
          <w:lang w:val="en-US"/>
        </w:rPr>
        <w:t xml:space="preserve"> maupun </w:t>
      </w:r>
      <w:r w:rsidRPr="00D55B96">
        <w:rPr>
          <w:i/>
          <w:iCs/>
          <w:lang w:val="en-US"/>
        </w:rPr>
        <w:t>hafizh</w:t>
      </w:r>
      <w:r>
        <w:rPr>
          <w:lang w:val="en-US"/>
        </w:rPr>
        <w:t xml:space="preserve"> bermakna Qotadah berada di level tertinggi dalam level rowi.</w:t>
      </w:r>
    </w:p>
    <w:p w14:paraId="431FDC8D" w14:textId="77777777" w:rsidR="00626ABD" w:rsidRDefault="00626ABD" w:rsidP="00626ABD">
      <w:pPr>
        <w:rPr>
          <w:lang w:val="en-US"/>
        </w:rPr>
      </w:pPr>
      <w:r>
        <w:rPr>
          <w:lang w:val="en-US"/>
        </w:rPr>
        <w:t>Kepakarannya selain hadits adalah ahli tafsir, ahli fiqih, ahli sejarah, ahli bahasa.</w:t>
      </w:r>
    </w:p>
    <w:p w14:paraId="65456233"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385CEAE2" w14:textId="60C79FAC" w:rsidR="00626ABD" w:rsidRDefault="00626ABD" w:rsidP="00626ABD">
      <w:pPr>
        <w:pStyle w:val="Heading2"/>
        <w:rPr>
          <w:lang w:val="en-US"/>
        </w:rPr>
      </w:pPr>
      <w:bookmarkStart w:id="4" w:name="_Toc174826058"/>
      <w:r>
        <w:rPr>
          <w:lang w:val="en-US"/>
        </w:rPr>
        <w:lastRenderedPageBreak/>
        <w:t>Tahun Lahir</w:t>
      </w:r>
      <w:bookmarkEnd w:id="4"/>
    </w:p>
    <w:p w14:paraId="5FABBBE3" w14:textId="77777777" w:rsidR="00626ABD" w:rsidRDefault="00626ABD" w:rsidP="00626ABD">
      <w:pPr>
        <w:rPr>
          <w:lang w:val="en-US"/>
        </w:rPr>
      </w:pPr>
      <w:r>
        <w:rPr>
          <w:lang w:val="en-US"/>
        </w:rPr>
        <w:t>Yahya bin Main (233 H) berkata: “Qotadah lahir tahun 60 H berasal dari Sadus.”</w:t>
      </w:r>
    </w:p>
    <w:p w14:paraId="5A53E0DC" w14:textId="77777777" w:rsidR="00626ABD" w:rsidRPr="00227ADD" w:rsidRDefault="00626ABD" w:rsidP="00626ABD">
      <w:pPr>
        <w:rPr>
          <w:lang w:val="en-US"/>
        </w:rPr>
      </w:pPr>
      <w:r>
        <w:rPr>
          <w:lang w:val="en-US"/>
        </w:rPr>
        <w:t>Ahmad bin Hanbal (241 H) berkata: “Waktu lahirnya Qotadah (117 H) dengan Al-A’masy  (148 H) adalah sama.” (Siyar Alamin Nubala, 5/271, Adz-Dzahabi)</w:t>
      </w:r>
    </w:p>
    <w:p w14:paraId="57709BAE"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5EE63941" w14:textId="31D51AC4" w:rsidR="00626ABD" w:rsidRDefault="00626ABD" w:rsidP="00626ABD">
      <w:pPr>
        <w:pStyle w:val="Heading2"/>
        <w:rPr>
          <w:lang w:val="en-US"/>
        </w:rPr>
      </w:pPr>
      <w:bookmarkStart w:id="5" w:name="_Toc174826059"/>
      <w:r>
        <w:rPr>
          <w:lang w:val="en-US"/>
        </w:rPr>
        <w:lastRenderedPageBreak/>
        <w:t>Guru-Gurunya</w:t>
      </w:r>
      <w:bookmarkEnd w:id="5"/>
    </w:p>
    <w:p w14:paraId="412F4A94" w14:textId="77777777" w:rsidR="00626ABD" w:rsidRDefault="00626ABD" w:rsidP="00626ABD">
      <w:pPr>
        <w:rPr>
          <w:lang w:val="en-US"/>
        </w:rPr>
      </w:pPr>
      <w:r>
        <w:rPr>
          <w:lang w:val="en-US"/>
        </w:rPr>
        <w:t>Gurunya dari kalangan Shohabat adalah Anas bin Malik</w:t>
      </w:r>
      <w:r>
        <w:rPr>
          <w:rStyle w:val="FootnoteReference"/>
          <w:lang w:val="en-US"/>
        </w:rPr>
        <w:footnoteReference w:id="1"/>
      </w:r>
      <w:r>
        <w:rPr>
          <w:lang w:val="en-US"/>
        </w:rPr>
        <w:t xml:space="preserve"> </w:t>
      </w:r>
      <w:r>
        <w:rPr>
          <w:lang w:val="en-US"/>
        </w:rPr>
        <w:sym w:font="KFGQPC Arabic Symbols 01" w:char="F049"/>
      </w:r>
      <w:r>
        <w:rPr>
          <w:lang w:val="en-US"/>
        </w:rPr>
        <w:t xml:space="preserve"> sebagai guru utama dan banyak meriwayatkan darinya. Juga Abdullah bin Sarjis, Abu Thufail Al-Kinani (Shohabat yang terakhir wafat) </w:t>
      </w:r>
      <w:r>
        <w:rPr>
          <w:lang w:val="en-US"/>
        </w:rPr>
        <w:sym w:font="KFGQPC Arabic Symbols 01" w:char="F04C"/>
      </w:r>
      <w:r>
        <w:rPr>
          <w:lang w:val="en-US"/>
        </w:rPr>
        <w:t xml:space="preserve">. Selain mereka bertiga, Qotadah tidak mendengar langsung sehingga </w:t>
      </w:r>
      <w:r w:rsidRPr="00185371">
        <w:rPr>
          <w:i/>
          <w:iCs/>
          <w:lang w:val="en-US"/>
        </w:rPr>
        <w:t>an-anah</w:t>
      </w:r>
      <w:r>
        <w:rPr>
          <w:lang w:val="en-US"/>
        </w:rPr>
        <w:t xml:space="preserve"> (silsilah </w:t>
      </w:r>
      <w:r>
        <w:rPr>
          <w:rFonts w:hint="cs"/>
          <w:rtl/>
          <w:lang w:val="en-US"/>
        </w:rPr>
        <w:t>عَنْ</w:t>
      </w:r>
      <w:r>
        <w:rPr>
          <w:lang w:val="en-US"/>
        </w:rPr>
        <w:t xml:space="preserve"> dalam sanad) dihukumi </w:t>
      </w:r>
      <w:r w:rsidRPr="00482376">
        <w:rPr>
          <w:i/>
          <w:iCs/>
          <w:lang w:val="en-US"/>
        </w:rPr>
        <w:t>mursal</w:t>
      </w:r>
      <w:r>
        <w:rPr>
          <w:lang w:val="en-US"/>
        </w:rPr>
        <w:t xml:space="preserve"> (terputus).</w:t>
      </w:r>
    </w:p>
    <w:p w14:paraId="4E4CF30C" w14:textId="77777777" w:rsidR="00626ABD" w:rsidRDefault="00626ABD" w:rsidP="00626ABD">
      <w:pPr>
        <w:rPr>
          <w:lang w:val="en-US"/>
        </w:rPr>
      </w:pPr>
      <w:r>
        <w:rPr>
          <w:lang w:val="en-US"/>
        </w:rPr>
        <w:t>Dari kalangan Tabiin senior: Said bin Al-Musayyib (Tabiin terbaik), Abul Aliyah Rufai’ Ar-Riyahi, Abu Utsman An-Nahdi, Hasan Al-Bashri (Tabiin terbanyak yang diambil riwayatnya  oleh Qotadah), Ikrimah maula Ibnu Abbas, Shofwan bin Muhriz</w:t>
      </w:r>
      <w:r>
        <w:rPr>
          <w:rStyle w:val="FootnoteReference"/>
          <w:lang w:val="en-US"/>
        </w:rPr>
        <w:footnoteReference w:id="2"/>
      </w:r>
      <w:r>
        <w:rPr>
          <w:lang w:val="en-US"/>
        </w:rPr>
        <w:t xml:space="preserve">, Zuroroh bin </w:t>
      </w:r>
      <w:r>
        <w:rPr>
          <w:lang w:val="en-US"/>
        </w:rPr>
        <w:lastRenderedPageBreak/>
        <w:t>Aufa</w:t>
      </w:r>
      <w:r>
        <w:rPr>
          <w:rStyle w:val="FootnoteReference"/>
          <w:lang w:val="en-US"/>
        </w:rPr>
        <w:footnoteReference w:id="3"/>
      </w:r>
      <w:r>
        <w:rPr>
          <w:lang w:val="en-US"/>
        </w:rPr>
        <w:t>, An-Nadhor bin Anas, Abul Malih bin Usamah, Bakr bin Abdillah Al-Muzani, Abu Hassan Al-A’roj, Hilal bin Yazid, Atho bin Abi Robah, Mu’adzah Al-Adawiyah, Bisyr bin Aidz Al-Minqori, Bisyr bin Al-Muhtafir, Busyair bin Ka’ab, Abu Asy-Sya’sya’ Jabir bin Zaid, Juroi bin Kulaib As-Sadusi, Habib bin Salim, Hassan bin Bilal, Humaid bin Abdurrohman bin Auf, Kholid bin Urfuthoh, Khilas Al-Hajari, Khoitsamah bin Abdirrohman, Abdullah bin Syaqiq, Uqbah bin Subhan, Muthorrif bin Syikh-khir, Muhammad bin Sirin, Nashr bin Ashim Al-Laitsi, Abu Mijlaz, Abu Ayyub Al-Maroghi, Abul Jauza Ar-Rib’i.</w:t>
      </w:r>
    </w:p>
    <w:p w14:paraId="7914E0AF" w14:textId="77777777" w:rsidR="00626ABD" w:rsidRDefault="00626ABD" w:rsidP="00626ABD">
      <w:pPr>
        <w:rPr>
          <w:lang w:val="en-US"/>
        </w:rPr>
      </w:pPr>
      <w:r>
        <w:rPr>
          <w:lang w:val="en-US"/>
        </w:rPr>
        <w:t>Juga dari Muslim bin Yasar, Qoza’ah bin Yahya, Amir Asy-Sya’bi, dan banyak sekali yang lain.</w:t>
      </w:r>
    </w:p>
    <w:p w14:paraId="30FC84CC" w14:textId="77777777" w:rsidR="00626ABD" w:rsidRDefault="00626ABD" w:rsidP="00626ABD">
      <w:pPr>
        <w:rPr>
          <w:lang w:val="en-US"/>
        </w:rPr>
      </w:pPr>
      <w:r>
        <w:rPr>
          <w:lang w:val="en-US"/>
        </w:rPr>
        <w:lastRenderedPageBreak/>
        <w:t xml:space="preserve">Qotadah juga meriwayatkan dari Imron bin Hushoin, Safinah maula Rosulullah </w:t>
      </w:r>
      <w:r>
        <w:rPr>
          <w:rFonts w:ascii="KFGQPC Arabic Symbols 01" w:hAnsi="KFGQPC Arabic Symbols 01"/>
          <w:lang w:val="en-US"/>
        </w:rPr>
        <w:t></w:t>
      </w:r>
      <w:r>
        <w:rPr>
          <w:lang w:val="en-US"/>
        </w:rPr>
        <w:t xml:space="preserve">, Abu Huroiroh, tetapi </w:t>
      </w:r>
      <w:r w:rsidRPr="004F47CE">
        <w:rPr>
          <w:i/>
          <w:iCs/>
          <w:lang w:val="en-US"/>
        </w:rPr>
        <w:t>mursal</w:t>
      </w:r>
      <w:r>
        <w:rPr>
          <w:lang w:val="en-US"/>
        </w:rPr>
        <w:t xml:space="preserve"> (ada rowi yang tidak disebut). </w:t>
      </w:r>
    </w:p>
    <w:p w14:paraId="627F5D40" w14:textId="77777777" w:rsidR="00626ABD" w:rsidRPr="00D33857" w:rsidRDefault="00626ABD" w:rsidP="00626ABD">
      <w:pPr>
        <w:rPr>
          <w:lang w:val="en-US"/>
        </w:rPr>
      </w:pPr>
      <w:r>
        <w:rPr>
          <w:lang w:val="en-US"/>
        </w:rPr>
        <w:t xml:space="preserve">Hadits Qotadah dinilai shohih jika mengatakan “mengabarkan kepada kami” atau “saya mendengar”, karena ia dikenal </w:t>
      </w:r>
      <w:r w:rsidRPr="002D1ECD">
        <w:rPr>
          <w:i/>
          <w:iCs/>
          <w:lang w:val="en-US"/>
        </w:rPr>
        <w:t>tadlis</w:t>
      </w:r>
      <w:r>
        <w:rPr>
          <w:lang w:val="en-US"/>
        </w:rPr>
        <w:t xml:space="preserve"> (menyembunyikan rowi).  </w:t>
      </w:r>
    </w:p>
    <w:p w14:paraId="31642BED"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4B29439B" w14:textId="1611512F" w:rsidR="00626ABD" w:rsidRDefault="00626ABD" w:rsidP="00626ABD">
      <w:pPr>
        <w:pStyle w:val="Heading2"/>
        <w:rPr>
          <w:lang w:val="en-US"/>
        </w:rPr>
      </w:pPr>
      <w:bookmarkStart w:id="6" w:name="_Toc174826060"/>
      <w:r>
        <w:rPr>
          <w:lang w:val="en-US"/>
        </w:rPr>
        <w:lastRenderedPageBreak/>
        <w:t>Murid-Muridnya</w:t>
      </w:r>
      <w:bookmarkEnd w:id="6"/>
    </w:p>
    <w:p w14:paraId="0913659B" w14:textId="77777777" w:rsidR="00626ABD" w:rsidRDefault="00626ABD" w:rsidP="00626ABD">
      <w:pPr>
        <w:rPr>
          <w:lang w:val="en-US"/>
        </w:rPr>
      </w:pPr>
      <w:r>
        <w:rPr>
          <w:lang w:val="en-US"/>
        </w:rPr>
        <w:t>Para imam yang meriwayatkan darinya: Ayyub As-Sikhtiyani, Sa’id bin Abi Arubah, Ma’mar bin Rosyid, Al-Auza’i, Mis’ar bin Kidam, Amr bin Harits Al-Mishri, Syu’bah, Jarir bin Hazim, Syaiban An-Nahwi, Hammam bin Yahya, Hammad bin Salamah, Aban Al-Ath-thor, Sa’id bin Basyir, Salam bin Abi Muthi’, Syihab bin Khirosy, Husam bin Mishok, Khulaid bin Da’laj, Sa’id bin Zarba, As-Soiq bin Hazn, Ufair bin Ma’dan, Musa bin Kholaf, Yazid bin Ibrohim At-Tusturi, Abu Awanah Al-Wadh-dhoh, dan lain-lain.</w:t>
      </w:r>
    </w:p>
    <w:p w14:paraId="482DAC0C" w14:textId="77777777" w:rsidR="00626ABD" w:rsidRDefault="00626ABD" w:rsidP="00626ABD">
      <w:pPr>
        <w:rPr>
          <w:lang w:val="en-US"/>
        </w:rPr>
      </w:pPr>
      <w:r>
        <w:rPr>
          <w:lang w:val="en-US"/>
        </w:rPr>
        <w:t>Yahya bin Main (233 H) berkata: Rowi yang paling akurat pada Qotadah adalah Said bin Abi Arubah, Hisyam (Ad-Dustuwai), Syubah. Jika ada orang yang menyampaikan dari mereka maka tidak perlu kamu mendengarnya dari orang lain. Syu’bah berkata: “Hisyam Ad-Dustuwai lebih berilmu dan lebih lama bermajlis Qotadah daripada aku.” (Tahdzibul Kamal, 23/498, Al-</w:t>
      </w:r>
      <w:r>
        <w:rPr>
          <w:lang w:val="en-US"/>
        </w:rPr>
        <w:lastRenderedPageBreak/>
        <w:t>Mizzi, mertua Ibnu Katsir)</w:t>
      </w:r>
    </w:p>
    <w:p w14:paraId="7834E908"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1B2E1FCE" w14:textId="6AF5F13F" w:rsidR="00626ABD" w:rsidRDefault="00626ABD" w:rsidP="00626ABD">
      <w:pPr>
        <w:pStyle w:val="Heading2"/>
        <w:rPr>
          <w:lang w:val="en-US"/>
        </w:rPr>
      </w:pPr>
      <w:bookmarkStart w:id="7" w:name="_Toc174826061"/>
      <w:r>
        <w:rPr>
          <w:lang w:val="en-US"/>
        </w:rPr>
        <w:lastRenderedPageBreak/>
        <w:t>Jumlah Haditsnya dalam Shohihain</w:t>
      </w:r>
      <w:bookmarkEnd w:id="7"/>
    </w:p>
    <w:p w14:paraId="5386D456" w14:textId="77777777" w:rsidR="00626ABD" w:rsidRDefault="00626ABD" w:rsidP="00626ABD">
      <w:pPr>
        <w:rPr>
          <w:lang w:val="en-US"/>
        </w:rPr>
      </w:pPr>
      <w:r>
        <w:rPr>
          <w:lang w:val="en-US"/>
        </w:rPr>
        <w:t>Jumlah hadits Qotadah dalam Shohih Bukhori 271 dan dalam Shohih Muslim 276.</w:t>
      </w:r>
    </w:p>
    <w:p w14:paraId="768CD16A" w14:textId="77777777" w:rsidR="00626ABD" w:rsidRPr="002D1ECD" w:rsidRDefault="00626ABD" w:rsidP="00626ABD">
      <w:pPr>
        <w:rPr>
          <w:lang w:val="en-US"/>
        </w:rPr>
      </w:pPr>
      <w:r>
        <w:rPr>
          <w:lang w:val="en-US"/>
        </w:rPr>
        <w:t xml:space="preserve">Qotadah banyak meriwayatkan dari Anas bin Malik </w:t>
      </w:r>
      <w:r>
        <w:rPr>
          <w:lang w:val="en-US"/>
        </w:rPr>
        <w:sym w:font="KFGQPC Arabic Symbols 01" w:char="F049"/>
      </w:r>
      <w:r>
        <w:rPr>
          <w:lang w:val="en-US"/>
        </w:rPr>
        <w:t>, sekitar 800 riwayat, sementara gurunya dari tabiin yang terbayak riwayatnya adalah Hasan Bahsri lebih dari 200 riwayat.</w:t>
      </w:r>
    </w:p>
    <w:p w14:paraId="51EB8C79"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134AB81C" w14:textId="20DCCE85" w:rsidR="00626ABD" w:rsidRDefault="00626ABD" w:rsidP="00626ABD">
      <w:pPr>
        <w:pStyle w:val="Heading2"/>
        <w:rPr>
          <w:lang w:val="en-US"/>
        </w:rPr>
      </w:pPr>
      <w:bookmarkStart w:id="8" w:name="_Toc174826062"/>
      <w:r>
        <w:rPr>
          <w:lang w:val="en-US"/>
        </w:rPr>
        <w:lastRenderedPageBreak/>
        <w:t>Rujukan Di Zamannya</w:t>
      </w:r>
      <w:bookmarkEnd w:id="8"/>
    </w:p>
    <w:p w14:paraId="3485D387" w14:textId="77777777" w:rsidR="00626ABD" w:rsidRDefault="00626ABD" w:rsidP="00626ABD">
      <w:pPr>
        <w:rPr>
          <w:lang w:val="en-US"/>
        </w:rPr>
      </w:pPr>
      <w:r>
        <w:rPr>
          <w:lang w:val="en-US"/>
        </w:rPr>
        <w:t>Abu Qilabah ditanya seseorang: “Kepada siapa aku bertanya? Apakah kepada Qotadah?” Jawabnya: “Ya. Bertanyalah kepada Qotadah.” (Tahdzibut Tahdzib, 3/428, Ibnu Hajar Al-Asqolani)</w:t>
      </w:r>
      <w:r>
        <w:rPr>
          <w:rStyle w:val="FootnoteReference"/>
          <w:lang w:val="en-US"/>
        </w:rPr>
        <w:footnoteReference w:id="4"/>
      </w:r>
    </w:p>
    <w:p w14:paraId="3A85A416"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0D10B538" w14:textId="5478D4B9" w:rsidR="00626ABD" w:rsidRDefault="00626ABD" w:rsidP="00626ABD">
      <w:pPr>
        <w:pStyle w:val="Heading2"/>
        <w:rPr>
          <w:lang w:val="en-US"/>
        </w:rPr>
      </w:pPr>
      <w:bookmarkStart w:id="9" w:name="_Toc174826063"/>
      <w:r>
        <w:rPr>
          <w:lang w:val="en-US"/>
        </w:rPr>
        <w:lastRenderedPageBreak/>
        <w:t>Rowi yang Ditetapkan Mendengar</w:t>
      </w:r>
      <w:bookmarkEnd w:id="9"/>
    </w:p>
    <w:p w14:paraId="5504CA48" w14:textId="77777777" w:rsidR="00626ABD" w:rsidRDefault="00626ABD" w:rsidP="00626ABD">
      <w:pPr>
        <w:rPr>
          <w:lang w:val="en-US"/>
        </w:rPr>
      </w:pPr>
      <w:r>
        <w:rPr>
          <w:lang w:val="en-US"/>
        </w:rPr>
        <w:t>Al-Marrudzi berkata: aku bertanya kepada Ahmad bin Hanbal (241 H): “Orang-orang berkata bahwa Qotadah tidak mendengar dari Ikrimah (maula Ibnu Abbas).” Ia menjawab: “Mereka tidak tahu ilmunya.” Lalu Ahmad meminta dikeluarkan kitabnya yang berisi beberapa hadits yang menetapkan Qotadah mendengar dari Ikrimah. Ternyata jumlahnya 6 hadits.” (Tuhfatut Tahshil, 1/417, Ibnul Iroqi)</w:t>
      </w:r>
    </w:p>
    <w:p w14:paraId="4B0BFA45"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33D11B0D" w14:textId="33F4A288" w:rsidR="00626ABD" w:rsidRDefault="00626ABD" w:rsidP="00626ABD">
      <w:pPr>
        <w:pStyle w:val="Heading2"/>
        <w:rPr>
          <w:lang w:val="en-US"/>
        </w:rPr>
      </w:pPr>
      <w:bookmarkStart w:id="10" w:name="_Toc174826064"/>
      <w:r>
        <w:rPr>
          <w:lang w:val="en-US"/>
        </w:rPr>
        <w:lastRenderedPageBreak/>
        <w:t>Beberapa Sanad Mursal</w:t>
      </w:r>
      <w:bookmarkEnd w:id="10"/>
    </w:p>
    <w:p w14:paraId="780794F7" w14:textId="77777777" w:rsidR="00626ABD" w:rsidRDefault="00626ABD" w:rsidP="00626ABD">
      <w:pPr>
        <w:rPr>
          <w:lang w:val="en-US"/>
        </w:rPr>
      </w:pPr>
      <w:r>
        <w:rPr>
          <w:lang w:val="en-US"/>
        </w:rPr>
        <w:t>Ahmad bin Hanbal (241 H) berkata: Qotadah tidak mendengar dari Abdullah bin Al-Harits, Sulaiman bin Yasar, Mujahid, Abu Qilabah, Said bin Jubair, Thowus, Al-Qosim, Salim, Urwah, Abdullah bin Mughoffal, Qobishoh bin Dzuaib, Abul Aliyah. (Tuhfatut Tahshil, 1/417)</w:t>
      </w:r>
    </w:p>
    <w:p w14:paraId="55EAC05D" w14:textId="77777777" w:rsidR="00626ABD" w:rsidRDefault="00626ABD" w:rsidP="00626ABD">
      <w:pPr>
        <w:rPr>
          <w:lang w:val="en-US"/>
        </w:rPr>
      </w:pPr>
      <w:r>
        <w:rPr>
          <w:lang w:val="en-US"/>
        </w:rPr>
        <w:t xml:space="preserve">Ahmad bin Hanbal berkata: “Aku tidak mengetahui Qotadah meriwayatkan dari seorang pun dari Sohabat kecuali Anas bin Malik.” Ada yang bertanya: “Abdullah bin Sarjas </w:t>
      </w:r>
      <w:r>
        <w:rPr>
          <w:lang w:val="en-US"/>
        </w:rPr>
        <w:sym w:font="KFGQPC Arabic Symbols 01" w:char="F049"/>
      </w:r>
      <w:r>
        <w:rPr>
          <w:lang w:val="en-US"/>
        </w:rPr>
        <w:t>?” Ahmad memandang tidak mendengar darinya. (Tuhfatut Tahshil, 1/417)</w:t>
      </w:r>
    </w:p>
    <w:p w14:paraId="29E29AB6" w14:textId="77777777" w:rsidR="00626ABD" w:rsidRDefault="00626ABD" w:rsidP="00626ABD">
      <w:pPr>
        <w:rPr>
          <w:rtl/>
          <w:lang w:val="en-US"/>
        </w:rPr>
      </w:pPr>
      <w:r>
        <w:rPr>
          <w:lang w:val="en-US"/>
        </w:rPr>
        <w:t xml:space="preserve">Pendapat yang dikuatkan Abu Hatim Ar-Rozi, Abu Zur’ah Ar-Rozi, Ali Al-Madini, dan Adz-Dzahabi, Qotadah mendengar dari Abdullah bin Sarjas </w:t>
      </w:r>
      <w:r>
        <w:rPr>
          <w:lang w:val="en-US"/>
        </w:rPr>
        <w:sym w:font="KFGQPC Arabic Symbols 01" w:char="F049"/>
      </w:r>
      <w:r>
        <w:rPr>
          <w:lang w:val="en-US"/>
        </w:rPr>
        <w:t xml:space="preserve"> dan Abut Thufail </w:t>
      </w:r>
      <w:r>
        <w:rPr>
          <w:lang w:val="en-US"/>
        </w:rPr>
        <w:sym w:font="KFGQPC Arabic Symbols 01" w:char="F049"/>
      </w:r>
      <w:r>
        <w:rPr>
          <w:lang w:val="en-US"/>
        </w:rPr>
        <w:t>.</w:t>
      </w:r>
    </w:p>
    <w:p w14:paraId="7555F34F" w14:textId="77777777" w:rsidR="00626ABD" w:rsidRDefault="00626ABD" w:rsidP="00626ABD">
      <w:pPr>
        <w:rPr>
          <w:lang w:val="en-US"/>
        </w:rPr>
      </w:pPr>
      <w:r>
        <w:rPr>
          <w:lang w:val="en-US"/>
        </w:rPr>
        <w:t xml:space="preserve">Dari Ali Al-Madini (234 H), dari Yahya Al-Qoth-thon (198 H), dari Syu’bah (160 H), ia </w:t>
      </w:r>
      <w:r>
        <w:rPr>
          <w:lang w:val="en-US"/>
        </w:rPr>
        <w:lastRenderedPageBreak/>
        <w:t>berkata: “Qotadah tidak mendengar dari Abul Aliyah kecuali tiga hadits.” Aku berkata kepada Yahya: “Tolong sebutkan!” Ia menjawab: “Yaitu hadits Ali tentang tiga hakim, hadits tidak ada sholat setelah Ashar dan hadits Yunus bin Matta.” (Tuhfah At-Tahshil, 1/417, Ibnul Iroqi)</w:t>
      </w:r>
    </w:p>
    <w:p w14:paraId="7D640A91" w14:textId="77777777" w:rsidR="00626ABD" w:rsidRDefault="00626ABD" w:rsidP="00626ABD">
      <w:pPr>
        <w:rPr>
          <w:lang w:val="en-US"/>
        </w:rPr>
      </w:pPr>
      <w:r>
        <w:rPr>
          <w:lang w:val="en-US"/>
        </w:rPr>
        <w:t>Syu’bah (160 H) berkata: “Aku tahu hadits Qotadah (117 H) yang bersambung dengan yang tidak (</w:t>
      </w:r>
      <w:r w:rsidRPr="00232A87">
        <w:rPr>
          <w:i/>
          <w:iCs/>
          <w:lang w:val="en-US"/>
        </w:rPr>
        <w:t>mursal</w:t>
      </w:r>
      <w:r>
        <w:rPr>
          <w:lang w:val="en-US"/>
        </w:rPr>
        <w:t xml:space="preserve">). Jika ia menyampaikan hadits yang ia dengar maka ia berkata: </w:t>
      </w:r>
      <w:r w:rsidRPr="00232A87">
        <w:rPr>
          <w:i/>
          <w:iCs/>
          <w:lang w:val="en-US"/>
        </w:rPr>
        <w:t>Anas bin Malik menceritakan kepada kami</w:t>
      </w:r>
      <w:r>
        <w:rPr>
          <w:lang w:val="en-US"/>
        </w:rPr>
        <w:t xml:space="preserve">, atau </w:t>
      </w:r>
      <w:r w:rsidRPr="00232A87">
        <w:rPr>
          <w:i/>
          <w:iCs/>
          <w:lang w:val="en-US"/>
        </w:rPr>
        <w:t>Hasan menceritakan kepada kami</w:t>
      </w:r>
      <w:r>
        <w:rPr>
          <w:lang w:val="en-US"/>
        </w:rPr>
        <w:t xml:space="preserve">, atau </w:t>
      </w:r>
      <w:r w:rsidRPr="00232A87">
        <w:rPr>
          <w:i/>
          <w:iCs/>
          <w:lang w:val="en-US"/>
        </w:rPr>
        <w:t>Muthorrif menceritakan kepada kami</w:t>
      </w:r>
      <w:r>
        <w:rPr>
          <w:lang w:val="en-US"/>
        </w:rPr>
        <w:t xml:space="preserve">, atau </w:t>
      </w:r>
      <w:r w:rsidRPr="00232A87">
        <w:rPr>
          <w:i/>
          <w:iCs/>
          <w:lang w:val="en-US"/>
        </w:rPr>
        <w:t>Sa’id bin Musayyib menceritakan kepada kami</w:t>
      </w:r>
      <w:r>
        <w:rPr>
          <w:lang w:val="en-US"/>
        </w:rPr>
        <w:t xml:space="preserve">. Jika tidak mendengar maka ia berkata: </w:t>
      </w:r>
      <w:r w:rsidRPr="00232A87">
        <w:rPr>
          <w:i/>
          <w:iCs/>
          <w:lang w:val="en-US"/>
        </w:rPr>
        <w:t>Said bin Jubair berkata</w:t>
      </w:r>
      <w:r>
        <w:rPr>
          <w:lang w:val="en-US"/>
        </w:rPr>
        <w:t xml:space="preserve"> atau </w:t>
      </w:r>
      <w:r w:rsidRPr="00232A87">
        <w:rPr>
          <w:i/>
          <w:iCs/>
          <w:lang w:val="en-US"/>
        </w:rPr>
        <w:t>Abu Qilabah berkata</w:t>
      </w:r>
      <w:r>
        <w:rPr>
          <w:lang w:val="en-US"/>
        </w:rPr>
        <w:t>.” (Tahdzibul Kamal, 23/498, Al-Mizzi)</w:t>
      </w:r>
    </w:p>
    <w:p w14:paraId="2FFCD5B4"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01F65A09" w14:textId="258D121E" w:rsidR="00626ABD" w:rsidRDefault="00626ABD" w:rsidP="00626ABD">
      <w:pPr>
        <w:pStyle w:val="Heading2"/>
        <w:rPr>
          <w:lang w:val="en-US"/>
        </w:rPr>
      </w:pPr>
      <w:bookmarkStart w:id="11" w:name="_Toc174826065"/>
      <w:r>
        <w:rPr>
          <w:lang w:val="en-US"/>
        </w:rPr>
        <w:lastRenderedPageBreak/>
        <w:t>Pujian Ulama</w:t>
      </w:r>
      <w:bookmarkEnd w:id="11"/>
    </w:p>
    <w:p w14:paraId="62E8BA66" w14:textId="77777777" w:rsidR="00626ABD" w:rsidRPr="001124A6" w:rsidRDefault="00626ABD" w:rsidP="00626ABD">
      <w:pPr>
        <w:rPr>
          <w:rtl/>
          <w:lang w:val="en-US"/>
        </w:rPr>
      </w:pPr>
      <w:r>
        <w:rPr>
          <w:lang w:val="en-US"/>
        </w:rPr>
        <w:t>Abu Hatim Ar-Rozi (277 H) berkata: aku mendengar Ahmad bin Hanbal (241 H) menyebut Qotadah (117 H) dengan pujian dan ia menyebarkan ilmunya, fiqihnya, ilmunya tentang perselisihan ulama, tafsir, disifati dengan hafalan dan fiqih dan ia berkata:</w:t>
      </w:r>
    </w:p>
    <w:p w14:paraId="1543BE91"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قلما</w:t>
      </w:r>
      <w:r w:rsidRPr="00EC6973">
        <w:rPr>
          <w:color w:val="0070C0"/>
          <w:szCs w:val="34"/>
          <w:rtl/>
          <w:lang w:val="en-US"/>
        </w:rPr>
        <w:t xml:space="preserve"> </w:t>
      </w:r>
      <w:r w:rsidRPr="00EC6973">
        <w:rPr>
          <w:rFonts w:hint="eastAsia"/>
          <w:color w:val="0070C0"/>
          <w:szCs w:val="34"/>
          <w:rtl/>
          <w:lang w:val="en-US"/>
        </w:rPr>
        <w:t>تجد</w:t>
      </w:r>
      <w:r w:rsidRPr="00EC6973">
        <w:rPr>
          <w:color w:val="0070C0"/>
          <w:szCs w:val="34"/>
          <w:rtl/>
          <w:lang w:val="en-US"/>
        </w:rPr>
        <w:t xml:space="preserve"> </w:t>
      </w:r>
      <w:r w:rsidRPr="00EC6973">
        <w:rPr>
          <w:rFonts w:hint="eastAsia"/>
          <w:color w:val="0070C0"/>
          <w:szCs w:val="34"/>
          <w:rtl/>
          <w:lang w:val="en-US"/>
        </w:rPr>
        <w:t>من</w:t>
      </w:r>
      <w:r w:rsidRPr="00EC6973">
        <w:rPr>
          <w:color w:val="0070C0"/>
          <w:szCs w:val="34"/>
          <w:rtl/>
          <w:lang w:val="en-US"/>
        </w:rPr>
        <w:t xml:space="preserve"> </w:t>
      </w:r>
      <w:r w:rsidRPr="00EC6973">
        <w:rPr>
          <w:rFonts w:hint="eastAsia"/>
          <w:color w:val="0070C0"/>
          <w:szCs w:val="34"/>
          <w:rtl/>
          <w:lang w:val="en-US"/>
        </w:rPr>
        <w:t>يتقدمه</w:t>
      </w:r>
      <w:r w:rsidRPr="00EC6973">
        <w:rPr>
          <w:color w:val="0070C0"/>
          <w:szCs w:val="34"/>
          <w:rtl/>
          <w:lang w:val="en-US"/>
        </w:rPr>
        <w:t xml:space="preserve"> </w:t>
      </w:r>
      <w:r w:rsidRPr="00EC6973">
        <w:rPr>
          <w:rFonts w:hint="eastAsia"/>
          <w:color w:val="0070C0"/>
          <w:szCs w:val="34"/>
          <w:rtl/>
          <w:lang w:val="en-US"/>
        </w:rPr>
        <w:t>أما</w:t>
      </w:r>
      <w:r w:rsidRPr="00EC6973">
        <w:rPr>
          <w:color w:val="0070C0"/>
          <w:szCs w:val="34"/>
          <w:rtl/>
          <w:lang w:val="en-US"/>
        </w:rPr>
        <w:t xml:space="preserve"> </w:t>
      </w:r>
      <w:r w:rsidRPr="00EC6973">
        <w:rPr>
          <w:rFonts w:hint="eastAsia"/>
          <w:color w:val="0070C0"/>
          <w:szCs w:val="34"/>
          <w:rtl/>
          <w:lang w:val="en-US"/>
        </w:rPr>
        <w:t>المثل</w:t>
      </w:r>
      <w:r w:rsidRPr="00EC6973">
        <w:rPr>
          <w:color w:val="0070C0"/>
          <w:szCs w:val="34"/>
          <w:rtl/>
          <w:lang w:val="en-US"/>
        </w:rPr>
        <w:t xml:space="preserve"> </w:t>
      </w:r>
      <w:r w:rsidRPr="00EC6973">
        <w:rPr>
          <w:rFonts w:hint="eastAsia"/>
          <w:color w:val="0070C0"/>
          <w:szCs w:val="34"/>
          <w:rtl/>
          <w:lang w:val="en-US"/>
        </w:rPr>
        <w:t>فلعل</w:t>
      </w:r>
    </w:p>
    <w:p w14:paraId="62F26D2E" w14:textId="77777777" w:rsidR="00626ABD" w:rsidRDefault="00626ABD" w:rsidP="00626ABD">
      <w:pPr>
        <w:rPr>
          <w:lang w:val="en-US"/>
        </w:rPr>
      </w:pPr>
      <w:r>
        <w:rPr>
          <w:lang w:val="en-US"/>
        </w:rPr>
        <w:t>“Kamu hampir tidak akan menjumpai orang yang lebih unggul darinya. Adapun yang seperti dirinya mungkin ada.” (Al-Jarhu wat Ta’dil, 7/133, Ibnu Abi Hatim)</w:t>
      </w:r>
    </w:p>
    <w:p w14:paraId="1EEF234C"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095379DF" w14:textId="119F14D6" w:rsidR="00626ABD" w:rsidRDefault="00626ABD" w:rsidP="00626ABD">
      <w:pPr>
        <w:pStyle w:val="Heading2"/>
        <w:rPr>
          <w:lang w:val="en-US"/>
        </w:rPr>
      </w:pPr>
      <w:bookmarkStart w:id="12" w:name="_Toc174826066"/>
      <w:r>
        <w:rPr>
          <w:lang w:val="en-US"/>
        </w:rPr>
        <w:lastRenderedPageBreak/>
        <w:t>Keluasan Ilmunya</w:t>
      </w:r>
      <w:bookmarkEnd w:id="12"/>
    </w:p>
    <w:p w14:paraId="627712A9" w14:textId="77777777" w:rsidR="00626ABD" w:rsidRDefault="00626ABD" w:rsidP="00626ABD">
      <w:pPr>
        <w:rPr>
          <w:lang w:val="en-US"/>
        </w:rPr>
      </w:pPr>
      <w:r>
        <w:rPr>
          <w:lang w:val="en-US"/>
        </w:rPr>
        <w:t>Ibnu Hibban berkata: “Qotadah buta, ia termasuk ulama di bidang Quran dan fiqih. Ia termasuk hafizh di zamannya. Ia duduk di majlis Sa’id bin Al-Musayyib beberapa hari lalu Said berkata kepadanya: ‘Hai si buta, kamu telah mengambil semua ilmuku tanpa tersisa.’ Ia duduk di majlis Hasan Bashri selama 12 tahun.” (At-Tsiqot, 5/321, Ibnu Hibban)</w:t>
      </w:r>
    </w:p>
    <w:p w14:paraId="0D13D582" w14:textId="77777777" w:rsidR="00626ABD" w:rsidRDefault="00626ABD" w:rsidP="00626ABD">
      <w:pPr>
        <w:rPr>
          <w:lang w:val="en-US"/>
        </w:rPr>
      </w:pPr>
      <w:r>
        <w:rPr>
          <w:lang w:val="en-US"/>
        </w:rPr>
        <w:t>Ma’mar (154 H) bertanya kepada Az-Zuhri (124 H): “Wahai Abu Bakr (Az-Zuhri), siapakah yang lebih berilmu: Qotadah ataukah Mak-hul?” Jawabnya: “Qotadah. Mak-hul hanya memiliki sedikit.” (Al-Jarhu, 7/133, Ibnu Abi Hatim)</w:t>
      </w:r>
      <w:r>
        <w:rPr>
          <w:rStyle w:val="FootnoteReference"/>
          <w:lang w:val="en-US"/>
        </w:rPr>
        <w:footnoteReference w:id="5"/>
      </w:r>
    </w:p>
    <w:p w14:paraId="4CF29638" w14:textId="77777777" w:rsidR="00626ABD" w:rsidRDefault="00626ABD" w:rsidP="00626ABD">
      <w:pPr>
        <w:rPr>
          <w:lang w:val="en-US"/>
        </w:rPr>
      </w:pPr>
    </w:p>
    <w:p w14:paraId="79D113CA"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1179D2D0" w14:textId="5729CE02" w:rsidR="00626ABD" w:rsidRDefault="00626ABD" w:rsidP="00626ABD">
      <w:pPr>
        <w:pStyle w:val="Heading2"/>
        <w:rPr>
          <w:lang w:val="en-US"/>
        </w:rPr>
      </w:pPr>
      <w:bookmarkStart w:id="13" w:name="_Toc174826067"/>
      <w:r>
        <w:rPr>
          <w:lang w:val="en-US"/>
        </w:rPr>
        <w:lastRenderedPageBreak/>
        <w:t>Murid Hasan Al-Bashri Paling Besar</w:t>
      </w:r>
      <w:bookmarkEnd w:id="13"/>
    </w:p>
    <w:p w14:paraId="099941B1" w14:textId="77777777" w:rsidR="00626ABD" w:rsidRDefault="00626ABD" w:rsidP="00626ABD">
      <w:pPr>
        <w:rPr>
          <w:lang w:val="en-US"/>
        </w:rPr>
      </w:pPr>
      <w:r>
        <w:rPr>
          <w:lang w:val="en-US"/>
        </w:rPr>
        <w:t>Abu Hatim Ar-Rozi berkata: “Murid Hasan Al-Bashri paling besar adalah Qotadah. Murid Anas bin Malik paling tsabat (akurat) adalah Az-Zuhri lalu Qotadah.” (Al-Jarhu wat Ta’dil, 7/133, Ibnu Abi Hatim)</w:t>
      </w:r>
    </w:p>
    <w:p w14:paraId="5779EBC1" w14:textId="77777777" w:rsidR="00626ABD" w:rsidRDefault="00626ABD" w:rsidP="00626ABD">
      <w:pPr>
        <w:rPr>
          <w:lang w:val="en-US"/>
        </w:rPr>
      </w:pPr>
      <w:r>
        <w:rPr>
          <w:lang w:val="en-US"/>
        </w:rPr>
        <w:t>Abu Zur’ah Ar-Rozi (264 H) berkata: “Qotadah (117 H) adalah murid Hasan Bashri (110 H) tertinggi.” Ada yang bertanya kepadanya: “Yunus bin Ubaid?” Dia menjawab: “Lalu Yunus.” (Al-Jarhu, 7/133)</w:t>
      </w:r>
    </w:p>
    <w:p w14:paraId="7B563DC0" w14:textId="77777777" w:rsidR="00626ABD" w:rsidRDefault="00626ABD" w:rsidP="00626ABD">
      <w:pPr>
        <w:rPr>
          <w:lang w:val="en-US"/>
        </w:rPr>
      </w:pPr>
      <w:r>
        <w:rPr>
          <w:lang w:val="en-US"/>
        </w:rPr>
        <w:t xml:space="preserve">Aku bertanya kepada ayahku: “Qotadah dari Mu’adzah lebih engkau sukai atau Ayyub (As-Sikhtiyani) dari Mu’adzah?” Jawabnya: “Qotadah, asal menyebutkan </w:t>
      </w:r>
      <w:r w:rsidRPr="004245E7">
        <w:rPr>
          <w:i/>
          <w:iCs/>
          <w:lang w:val="en-US"/>
        </w:rPr>
        <w:t>mengabarkan</w:t>
      </w:r>
      <w:r>
        <w:rPr>
          <w:lang w:val="en-US"/>
        </w:rPr>
        <w:t xml:space="preserve"> (bukan </w:t>
      </w:r>
      <w:r w:rsidRPr="009175FC">
        <w:rPr>
          <w:i/>
          <w:iCs/>
          <w:lang w:val="en-US"/>
        </w:rPr>
        <w:t>tadlis</w:t>
      </w:r>
      <w:r>
        <w:rPr>
          <w:lang w:val="en-US"/>
        </w:rPr>
        <w:t>). Qotadah lebih aku sukai dari Yazid Ar-Risyki.” (Al-Jarhu, 7/133, Ibnu Abi Hatim)</w:t>
      </w:r>
    </w:p>
    <w:p w14:paraId="13D521D5"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368BEB82" w14:textId="64F13041" w:rsidR="00626ABD" w:rsidRDefault="00626ABD" w:rsidP="00626ABD">
      <w:pPr>
        <w:pStyle w:val="Heading2"/>
        <w:rPr>
          <w:lang w:val="en-US"/>
        </w:rPr>
      </w:pPr>
      <w:bookmarkStart w:id="14" w:name="_Toc174826068"/>
      <w:r>
        <w:rPr>
          <w:lang w:val="en-US"/>
        </w:rPr>
        <w:lastRenderedPageBreak/>
        <w:t>Kekuatan Hafalannya</w:t>
      </w:r>
      <w:bookmarkEnd w:id="14"/>
    </w:p>
    <w:p w14:paraId="30D69E56" w14:textId="77777777" w:rsidR="00626ABD" w:rsidRDefault="00626ABD" w:rsidP="00626ABD">
      <w:pPr>
        <w:rPr>
          <w:lang w:val="en-US"/>
        </w:rPr>
      </w:pPr>
      <w:r>
        <w:rPr>
          <w:lang w:val="en-US"/>
        </w:rPr>
        <w:t>Abdurrohman bin Mahdi (198 H) berkata:</w:t>
      </w:r>
    </w:p>
    <w:p w14:paraId="3485275A"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قتادة</w:t>
      </w:r>
      <w:r w:rsidRPr="00EC6973">
        <w:rPr>
          <w:color w:val="0070C0"/>
          <w:szCs w:val="34"/>
          <w:rtl/>
          <w:lang w:val="en-US"/>
        </w:rPr>
        <w:t xml:space="preserve"> </w:t>
      </w:r>
      <w:r w:rsidRPr="00EC6973">
        <w:rPr>
          <w:rFonts w:hint="eastAsia"/>
          <w:color w:val="0070C0"/>
          <w:szCs w:val="34"/>
          <w:rtl/>
          <w:lang w:val="en-US"/>
        </w:rPr>
        <w:t>أحفظ</w:t>
      </w:r>
      <w:r w:rsidRPr="00EC6973">
        <w:rPr>
          <w:color w:val="0070C0"/>
          <w:szCs w:val="34"/>
          <w:rtl/>
          <w:lang w:val="en-US"/>
        </w:rPr>
        <w:t xml:space="preserve"> </w:t>
      </w:r>
      <w:r w:rsidRPr="00EC6973">
        <w:rPr>
          <w:rFonts w:hint="eastAsia"/>
          <w:color w:val="0070C0"/>
          <w:szCs w:val="34"/>
          <w:rtl/>
          <w:lang w:val="en-US"/>
        </w:rPr>
        <w:t>من</w:t>
      </w:r>
      <w:r w:rsidRPr="00EC6973">
        <w:rPr>
          <w:color w:val="0070C0"/>
          <w:szCs w:val="34"/>
          <w:rtl/>
          <w:lang w:val="en-US"/>
        </w:rPr>
        <w:t xml:space="preserve"> </w:t>
      </w:r>
      <w:r w:rsidRPr="00EC6973">
        <w:rPr>
          <w:rFonts w:hint="eastAsia"/>
          <w:color w:val="0070C0"/>
          <w:szCs w:val="34"/>
          <w:rtl/>
          <w:lang w:val="en-US"/>
        </w:rPr>
        <w:t>خمسين</w:t>
      </w:r>
      <w:r w:rsidRPr="00EC6973">
        <w:rPr>
          <w:color w:val="0070C0"/>
          <w:szCs w:val="34"/>
          <w:rtl/>
          <w:lang w:val="en-US"/>
        </w:rPr>
        <w:t xml:space="preserve"> </w:t>
      </w:r>
      <w:r w:rsidRPr="00EC6973">
        <w:rPr>
          <w:rFonts w:hint="eastAsia"/>
          <w:color w:val="0070C0"/>
          <w:szCs w:val="34"/>
          <w:rtl/>
          <w:lang w:val="en-US"/>
        </w:rPr>
        <w:t>مثل</w:t>
      </w:r>
      <w:r w:rsidRPr="00EC6973">
        <w:rPr>
          <w:color w:val="0070C0"/>
          <w:szCs w:val="34"/>
          <w:rtl/>
          <w:lang w:val="en-US"/>
        </w:rPr>
        <w:t xml:space="preserve"> </w:t>
      </w:r>
      <w:r w:rsidRPr="00EC6973">
        <w:rPr>
          <w:rFonts w:hint="eastAsia"/>
          <w:color w:val="0070C0"/>
          <w:szCs w:val="34"/>
          <w:rtl/>
          <w:lang w:val="en-US"/>
        </w:rPr>
        <w:t>حميد</w:t>
      </w:r>
      <w:r w:rsidRPr="00EC6973">
        <w:rPr>
          <w:color w:val="0070C0"/>
          <w:szCs w:val="34"/>
          <w:rtl/>
          <w:lang w:val="en-US"/>
        </w:rPr>
        <w:t xml:space="preserve"> </w:t>
      </w:r>
      <w:r w:rsidRPr="00EC6973">
        <w:rPr>
          <w:rFonts w:hint="eastAsia"/>
          <w:color w:val="0070C0"/>
          <w:szCs w:val="34"/>
          <w:rtl/>
          <w:lang w:val="en-US"/>
        </w:rPr>
        <w:t>الطويل</w:t>
      </w:r>
    </w:p>
    <w:p w14:paraId="734386ED" w14:textId="77777777" w:rsidR="00626ABD" w:rsidRDefault="00626ABD" w:rsidP="00626ABD">
      <w:pPr>
        <w:rPr>
          <w:lang w:val="en-US"/>
        </w:rPr>
      </w:pPr>
      <w:r>
        <w:rPr>
          <w:lang w:val="en-US"/>
        </w:rPr>
        <w:t>“Qotadah lebih hafal dari 50 orang seperti Humaid Ath-Thowil.” Abu Hatim berkata: Ibnu Mahdi benar. (Tahdzib At-Tahdzib, 3/428, Ibnu Hajar)</w:t>
      </w:r>
    </w:p>
    <w:p w14:paraId="009C2D22" w14:textId="77777777" w:rsidR="00626ABD" w:rsidRDefault="00626ABD" w:rsidP="00626ABD">
      <w:pPr>
        <w:rPr>
          <w:lang w:val="en-US"/>
        </w:rPr>
      </w:pPr>
      <w:r>
        <w:rPr>
          <w:lang w:val="en-US"/>
        </w:rPr>
        <w:t>Bakr bin Abdullah Al-Muzani berkata:</w:t>
      </w:r>
    </w:p>
    <w:p w14:paraId="027C2EB9"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من</w:t>
      </w:r>
      <w:r w:rsidRPr="00EC6973">
        <w:rPr>
          <w:color w:val="0070C0"/>
          <w:szCs w:val="34"/>
          <w:rtl/>
          <w:lang w:val="en-US"/>
        </w:rPr>
        <w:t xml:space="preserve"> </w:t>
      </w:r>
      <w:r w:rsidRPr="00EC6973">
        <w:rPr>
          <w:rFonts w:hint="eastAsia"/>
          <w:color w:val="0070C0"/>
          <w:szCs w:val="34"/>
          <w:rtl/>
          <w:lang w:val="en-US"/>
        </w:rPr>
        <w:t>سره</w:t>
      </w:r>
      <w:r w:rsidRPr="00EC6973">
        <w:rPr>
          <w:color w:val="0070C0"/>
          <w:szCs w:val="34"/>
          <w:rtl/>
          <w:lang w:val="en-US"/>
        </w:rPr>
        <w:t xml:space="preserve"> </w:t>
      </w:r>
      <w:r w:rsidRPr="00EC6973">
        <w:rPr>
          <w:rFonts w:hint="eastAsia"/>
          <w:color w:val="0070C0"/>
          <w:szCs w:val="34"/>
          <w:rtl/>
          <w:lang w:val="en-US"/>
        </w:rPr>
        <w:t>أن</w:t>
      </w:r>
      <w:r w:rsidRPr="00EC6973">
        <w:rPr>
          <w:color w:val="0070C0"/>
          <w:szCs w:val="34"/>
          <w:rtl/>
          <w:lang w:val="en-US"/>
        </w:rPr>
        <w:t xml:space="preserve"> </w:t>
      </w:r>
      <w:r w:rsidRPr="00EC6973">
        <w:rPr>
          <w:rFonts w:hint="eastAsia"/>
          <w:color w:val="0070C0"/>
          <w:szCs w:val="34"/>
          <w:rtl/>
          <w:lang w:val="en-US"/>
        </w:rPr>
        <w:t>ينظر</w:t>
      </w:r>
      <w:r w:rsidRPr="00EC6973">
        <w:rPr>
          <w:color w:val="0070C0"/>
          <w:szCs w:val="34"/>
          <w:rtl/>
          <w:lang w:val="en-US"/>
        </w:rPr>
        <w:t xml:space="preserve"> </w:t>
      </w:r>
      <w:r w:rsidRPr="00EC6973">
        <w:rPr>
          <w:rFonts w:hint="eastAsia"/>
          <w:color w:val="0070C0"/>
          <w:szCs w:val="34"/>
          <w:rtl/>
          <w:lang w:val="en-US"/>
        </w:rPr>
        <w:t>إلى</w:t>
      </w:r>
      <w:r w:rsidRPr="00EC6973">
        <w:rPr>
          <w:color w:val="0070C0"/>
          <w:szCs w:val="34"/>
          <w:rtl/>
          <w:lang w:val="en-US"/>
        </w:rPr>
        <w:t xml:space="preserve"> </w:t>
      </w:r>
      <w:r w:rsidRPr="00EC6973">
        <w:rPr>
          <w:rFonts w:hint="eastAsia"/>
          <w:color w:val="0070C0"/>
          <w:szCs w:val="34"/>
          <w:rtl/>
          <w:lang w:val="en-US"/>
        </w:rPr>
        <w:t>أحفظ</w:t>
      </w:r>
      <w:r w:rsidRPr="00EC6973">
        <w:rPr>
          <w:color w:val="0070C0"/>
          <w:szCs w:val="34"/>
          <w:rtl/>
          <w:lang w:val="en-US"/>
        </w:rPr>
        <w:t xml:space="preserve"> </w:t>
      </w:r>
      <w:r w:rsidRPr="00EC6973">
        <w:rPr>
          <w:rFonts w:hint="eastAsia"/>
          <w:color w:val="0070C0"/>
          <w:szCs w:val="34"/>
          <w:rtl/>
          <w:lang w:val="en-US"/>
        </w:rPr>
        <w:t>من</w:t>
      </w:r>
      <w:r w:rsidRPr="00EC6973">
        <w:rPr>
          <w:color w:val="0070C0"/>
          <w:szCs w:val="34"/>
          <w:rtl/>
          <w:lang w:val="en-US"/>
        </w:rPr>
        <w:t xml:space="preserve"> </w:t>
      </w:r>
      <w:r w:rsidRPr="00EC6973">
        <w:rPr>
          <w:rFonts w:hint="eastAsia"/>
          <w:color w:val="0070C0"/>
          <w:szCs w:val="34"/>
          <w:rtl/>
          <w:lang w:val="en-US"/>
        </w:rPr>
        <w:t>أدركنا</w:t>
      </w:r>
      <w:r w:rsidRPr="00EC6973">
        <w:rPr>
          <w:color w:val="0070C0"/>
          <w:szCs w:val="34"/>
          <w:rtl/>
          <w:lang w:val="en-US"/>
        </w:rPr>
        <w:t xml:space="preserve"> </w:t>
      </w:r>
      <w:r w:rsidRPr="00EC6973">
        <w:rPr>
          <w:rFonts w:hint="eastAsia"/>
          <w:color w:val="0070C0"/>
          <w:szCs w:val="34"/>
          <w:rtl/>
          <w:lang w:val="en-US"/>
        </w:rPr>
        <w:t>في</w:t>
      </w:r>
      <w:r w:rsidRPr="00EC6973">
        <w:rPr>
          <w:color w:val="0070C0"/>
          <w:szCs w:val="34"/>
          <w:rtl/>
          <w:lang w:val="en-US"/>
        </w:rPr>
        <w:t xml:space="preserve"> </w:t>
      </w:r>
      <w:r w:rsidRPr="00EC6973">
        <w:rPr>
          <w:rFonts w:hint="eastAsia"/>
          <w:color w:val="0070C0"/>
          <w:szCs w:val="34"/>
          <w:rtl/>
          <w:lang w:val="en-US"/>
        </w:rPr>
        <w:t>زمانه،</w:t>
      </w:r>
      <w:r w:rsidRPr="00EC6973">
        <w:rPr>
          <w:color w:val="0070C0"/>
          <w:szCs w:val="34"/>
          <w:rtl/>
          <w:lang w:val="en-US"/>
        </w:rPr>
        <w:t xml:space="preserve"> </w:t>
      </w:r>
      <w:r w:rsidRPr="00EC6973">
        <w:rPr>
          <w:rFonts w:hint="eastAsia"/>
          <w:color w:val="0070C0"/>
          <w:szCs w:val="34"/>
          <w:rtl/>
          <w:lang w:val="en-US"/>
        </w:rPr>
        <w:t>وأجدر</w:t>
      </w:r>
      <w:r w:rsidRPr="00EC6973">
        <w:rPr>
          <w:color w:val="0070C0"/>
          <w:szCs w:val="34"/>
          <w:rtl/>
          <w:lang w:val="en-US"/>
        </w:rPr>
        <w:t xml:space="preserve"> </w:t>
      </w:r>
      <w:r w:rsidRPr="00EC6973">
        <w:rPr>
          <w:rFonts w:hint="eastAsia"/>
          <w:color w:val="0070C0"/>
          <w:szCs w:val="34"/>
          <w:rtl/>
          <w:lang w:val="en-US"/>
        </w:rPr>
        <w:t>أن</w:t>
      </w:r>
      <w:r w:rsidRPr="00EC6973">
        <w:rPr>
          <w:color w:val="0070C0"/>
          <w:szCs w:val="34"/>
          <w:rtl/>
          <w:lang w:val="en-US"/>
        </w:rPr>
        <w:t xml:space="preserve"> </w:t>
      </w:r>
      <w:r w:rsidRPr="00EC6973">
        <w:rPr>
          <w:rFonts w:hint="eastAsia"/>
          <w:color w:val="0070C0"/>
          <w:szCs w:val="34"/>
          <w:rtl/>
          <w:lang w:val="en-US"/>
        </w:rPr>
        <w:t>يؤدي</w:t>
      </w:r>
      <w:r w:rsidRPr="00EC6973">
        <w:rPr>
          <w:color w:val="0070C0"/>
          <w:szCs w:val="34"/>
          <w:rtl/>
          <w:lang w:val="en-US"/>
        </w:rPr>
        <w:t xml:space="preserve"> </w:t>
      </w:r>
      <w:r w:rsidRPr="00EC6973">
        <w:rPr>
          <w:rFonts w:hint="eastAsia"/>
          <w:color w:val="0070C0"/>
          <w:szCs w:val="34"/>
          <w:rtl/>
          <w:lang w:val="en-US"/>
        </w:rPr>
        <w:t>الحديث</w:t>
      </w:r>
      <w:r w:rsidRPr="00EC6973">
        <w:rPr>
          <w:color w:val="0070C0"/>
          <w:szCs w:val="34"/>
          <w:rtl/>
          <w:lang w:val="en-US"/>
        </w:rPr>
        <w:t xml:space="preserve"> </w:t>
      </w:r>
      <w:r w:rsidRPr="00EC6973">
        <w:rPr>
          <w:rFonts w:hint="eastAsia"/>
          <w:color w:val="0070C0"/>
          <w:szCs w:val="34"/>
          <w:rtl/>
          <w:lang w:val="en-US"/>
        </w:rPr>
        <w:t>كما</w:t>
      </w:r>
      <w:r w:rsidRPr="00EC6973">
        <w:rPr>
          <w:color w:val="0070C0"/>
          <w:szCs w:val="34"/>
          <w:rtl/>
          <w:lang w:val="en-US"/>
        </w:rPr>
        <w:t xml:space="preserve"> </w:t>
      </w:r>
      <w:r w:rsidRPr="00EC6973">
        <w:rPr>
          <w:rFonts w:hint="eastAsia"/>
          <w:color w:val="0070C0"/>
          <w:szCs w:val="34"/>
          <w:rtl/>
          <w:lang w:val="en-US"/>
        </w:rPr>
        <w:t>سمعه</w:t>
      </w:r>
      <w:r w:rsidRPr="00EC6973">
        <w:rPr>
          <w:color w:val="0070C0"/>
          <w:szCs w:val="34"/>
          <w:rtl/>
          <w:lang w:val="en-US"/>
        </w:rPr>
        <w:t xml:space="preserve"> </w:t>
      </w:r>
      <w:r w:rsidRPr="00EC6973">
        <w:rPr>
          <w:rFonts w:hint="eastAsia"/>
          <w:color w:val="0070C0"/>
          <w:szCs w:val="34"/>
          <w:rtl/>
          <w:lang w:val="en-US"/>
        </w:rPr>
        <w:t>فلينظر</w:t>
      </w:r>
      <w:r w:rsidRPr="00EC6973">
        <w:rPr>
          <w:color w:val="0070C0"/>
          <w:szCs w:val="34"/>
          <w:rtl/>
          <w:lang w:val="en-US"/>
        </w:rPr>
        <w:t xml:space="preserve"> </w:t>
      </w:r>
      <w:r w:rsidRPr="00EC6973">
        <w:rPr>
          <w:rFonts w:hint="eastAsia"/>
          <w:color w:val="0070C0"/>
          <w:szCs w:val="34"/>
          <w:rtl/>
          <w:lang w:val="en-US"/>
        </w:rPr>
        <w:t>إلى</w:t>
      </w:r>
      <w:r w:rsidRPr="00EC6973">
        <w:rPr>
          <w:color w:val="0070C0"/>
          <w:szCs w:val="34"/>
          <w:rtl/>
          <w:lang w:val="en-US"/>
        </w:rPr>
        <w:t xml:space="preserve"> </w:t>
      </w:r>
      <w:r w:rsidRPr="00EC6973">
        <w:rPr>
          <w:rFonts w:hint="eastAsia"/>
          <w:color w:val="0070C0"/>
          <w:szCs w:val="34"/>
          <w:rtl/>
          <w:lang w:val="en-US"/>
        </w:rPr>
        <w:t>قتادة</w:t>
      </w:r>
      <w:r w:rsidRPr="00EC6973">
        <w:rPr>
          <w:color w:val="0070C0"/>
          <w:szCs w:val="34"/>
          <w:rtl/>
          <w:lang w:val="en-US"/>
        </w:rPr>
        <w:t xml:space="preserve"> </w:t>
      </w:r>
      <w:r w:rsidRPr="00EC6973">
        <w:rPr>
          <w:rFonts w:hint="eastAsia"/>
          <w:color w:val="0070C0"/>
          <w:szCs w:val="34"/>
          <w:rtl/>
          <w:lang w:val="en-US"/>
        </w:rPr>
        <w:t>ما</w:t>
      </w:r>
      <w:r w:rsidRPr="00EC6973">
        <w:rPr>
          <w:color w:val="0070C0"/>
          <w:szCs w:val="34"/>
          <w:rtl/>
          <w:lang w:val="en-US"/>
        </w:rPr>
        <w:t xml:space="preserve"> </w:t>
      </w:r>
      <w:r w:rsidRPr="00EC6973">
        <w:rPr>
          <w:rFonts w:hint="eastAsia"/>
          <w:color w:val="0070C0"/>
          <w:szCs w:val="34"/>
          <w:rtl/>
          <w:lang w:val="en-US"/>
        </w:rPr>
        <w:t>رأيت</w:t>
      </w:r>
      <w:r w:rsidRPr="00EC6973">
        <w:rPr>
          <w:color w:val="0070C0"/>
          <w:szCs w:val="34"/>
          <w:rtl/>
          <w:lang w:val="en-US"/>
        </w:rPr>
        <w:t xml:space="preserve"> </w:t>
      </w:r>
      <w:r w:rsidRPr="00EC6973">
        <w:rPr>
          <w:rFonts w:hint="eastAsia"/>
          <w:color w:val="0070C0"/>
          <w:szCs w:val="34"/>
          <w:rtl/>
          <w:lang w:val="en-US"/>
        </w:rPr>
        <w:t>الذي</w:t>
      </w:r>
      <w:r w:rsidRPr="00EC6973">
        <w:rPr>
          <w:color w:val="0070C0"/>
          <w:szCs w:val="34"/>
          <w:rtl/>
          <w:lang w:val="en-US"/>
        </w:rPr>
        <w:t xml:space="preserve"> </w:t>
      </w:r>
      <w:r w:rsidRPr="00EC6973">
        <w:rPr>
          <w:rFonts w:hint="eastAsia"/>
          <w:color w:val="0070C0"/>
          <w:szCs w:val="34"/>
          <w:rtl/>
          <w:lang w:val="en-US"/>
        </w:rPr>
        <w:t>هو</w:t>
      </w:r>
      <w:r w:rsidRPr="00EC6973">
        <w:rPr>
          <w:color w:val="0070C0"/>
          <w:szCs w:val="34"/>
          <w:rtl/>
          <w:lang w:val="en-US"/>
        </w:rPr>
        <w:t xml:space="preserve"> </w:t>
      </w:r>
      <w:r w:rsidRPr="00EC6973">
        <w:rPr>
          <w:rFonts w:hint="eastAsia"/>
          <w:color w:val="0070C0"/>
          <w:szCs w:val="34"/>
          <w:rtl/>
          <w:lang w:val="en-US"/>
        </w:rPr>
        <w:t>أحفظ</w:t>
      </w:r>
      <w:r w:rsidRPr="00EC6973">
        <w:rPr>
          <w:color w:val="0070C0"/>
          <w:szCs w:val="34"/>
          <w:rtl/>
          <w:lang w:val="en-US"/>
        </w:rPr>
        <w:t xml:space="preserve"> </w:t>
      </w:r>
      <w:r w:rsidRPr="00EC6973">
        <w:rPr>
          <w:rFonts w:hint="eastAsia"/>
          <w:color w:val="0070C0"/>
          <w:szCs w:val="34"/>
          <w:rtl/>
          <w:lang w:val="en-US"/>
        </w:rPr>
        <w:t>منه،</w:t>
      </w:r>
      <w:r w:rsidRPr="00EC6973">
        <w:rPr>
          <w:color w:val="0070C0"/>
          <w:szCs w:val="34"/>
          <w:rtl/>
          <w:lang w:val="en-US"/>
        </w:rPr>
        <w:t xml:space="preserve"> </w:t>
      </w:r>
      <w:r w:rsidRPr="00EC6973">
        <w:rPr>
          <w:rFonts w:hint="eastAsia"/>
          <w:color w:val="0070C0"/>
          <w:szCs w:val="34"/>
          <w:rtl/>
          <w:lang w:val="en-US"/>
        </w:rPr>
        <w:t>ولا</w:t>
      </w:r>
      <w:r w:rsidRPr="00EC6973">
        <w:rPr>
          <w:color w:val="0070C0"/>
          <w:szCs w:val="34"/>
          <w:rtl/>
          <w:lang w:val="en-US"/>
        </w:rPr>
        <w:t xml:space="preserve"> </w:t>
      </w:r>
      <w:r w:rsidRPr="00EC6973">
        <w:rPr>
          <w:rFonts w:hint="eastAsia"/>
          <w:color w:val="0070C0"/>
          <w:szCs w:val="34"/>
          <w:rtl/>
          <w:lang w:val="en-US"/>
        </w:rPr>
        <w:t>أجدر</w:t>
      </w:r>
      <w:r w:rsidRPr="00EC6973">
        <w:rPr>
          <w:color w:val="0070C0"/>
          <w:szCs w:val="34"/>
          <w:rtl/>
          <w:lang w:val="en-US"/>
        </w:rPr>
        <w:t xml:space="preserve"> </w:t>
      </w:r>
      <w:r w:rsidRPr="00EC6973">
        <w:rPr>
          <w:rFonts w:hint="eastAsia"/>
          <w:color w:val="0070C0"/>
          <w:szCs w:val="34"/>
          <w:rtl/>
          <w:lang w:val="en-US"/>
        </w:rPr>
        <w:t>أن</w:t>
      </w:r>
      <w:r w:rsidRPr="00EC6973">
        <w:rPr>
          <w:color w:val="0070C0"/>
          <w:szCs w:val="34"/>
          <w:rtl/>
          <w:lang w:val="en-US"/>
        </w:rPr>
        <w:t xml:space="preserve"> </w:t>
      </w:r>
      <w:r w:rsidRPr="00EC6973">
        <w:rPr>
          <w:rFonts w:hint="eastAsia"/>
          <w:color w:val="0070C0"/>
          <w:szCs w:val="34"/>
          <w:rtl/>
          <w:lang w:val="en-US"/>
        </w:rPr>
        <w:t>يؤدي</w:t>
      </w:r>
      <w:r w:rsidRPr="00EC6973">
        <w:rPr>
          <w:color w:val="0070C0"/>
          <w:szCs w:val="34"/>
          <w:rtl/>
          <w:lang w:val="en-US"/>
        </w:rPr>
        <w:t xml:space="preserve"> </w:t>
      </w:r>
      <w:r w:rsidRPr="00EC6973">
        <w:rPr>
          <w:rFonts w:hint="eastAsia"/>
          <w:color w:val="0070C0"/>
          <w:szCs w:val="34"/>
          <w:rtl/>
          <w:lang w:val="en-US"/>
        </w:rPr>
        <w:t>الحديث</w:t>
      </w:r>
      <w:r w:rsidRPr="00EC6973">
        <w:rPr>
          <w:color w:val="0070C0"/>
          <w:szCs w:val="34"/>
          <w:rtl/>
          <w:lang w:val="en-US"/>
        </w:rPr>
        <w:t xml:space="preserve"> </w:t>
      </w:r>
      <w:r w:rsidRPr="00EC6973">
        <w:rPr>
          <w:rFonts w:hint="eastAsia"/>
          <w:color w:val="0070C0"/>
          <w:szCs w:val="34"/>
          <w:rtl/>
          <w:lang w:val="en-US"/>
        </w:rPr>
        <w:t>كما</w:t>
      </w:r>
      <w:r w:rsidRPr="00EC6973">
        <w:rPr>
          <w:color w:val="0070C0"/>
          <w:szCs w:val="34"/>
          <w:rtl/>
          <w:lang w:val="en-US"/>
        </w:rPr>
        <w:t xml:space="preserve"> </w:t>
      </w:r>
      <w:r w:rsidRPr="00EC6973">
        <w:rPr>
          <w:rFonts w:hint="eastAsia"/>
          <w:color w:val="0070C0"/>
          <w:szCs w:val="34"/>
          <w:rtl/>
          <w:lang w:val="en-US"/>
        </w:rPr>
        <w:t>سمعه</w:t>
      </w:r>
    </w:p>
    <w:p w14:paraId="7119199D" w14:textId="77777777" w:rsidR="00626ABD" w:rsidRDefault="00626ABD" w:rsidP="00626ABD">
      <w:pPr>
        <w:rPr>
          <w:lang w:val="en-US"/>
        </w:rPr>
      </w:pPr>
      <w:r>
        <w:rPr>
          <w:lang w:val="en-US"/>
        </w:rPr>
        <w:t xml:space="preserve">“Siapa yang ingin melihat orang yang paling hafal dari orang yang pernah kutemui di zamannya dan lebih tepat dalam menyampaikan </w:t>
      </w:r>
      <w:r>
        <w:rPr>
          <w:lang w:val="en-US"/>
        </w:rPr>
        <w:lastRenderedPageBreak/>
        <w:t>hadits seperti yang didengarnya maka lihatlah Qotadah. Aku tidak melihat orang yang lebih hafal darinya dan tidak lebih tepat dalam menyampaikan hadits seperti yang didengar.” (Tahdzibul Kamal, 23/498, Al-Mizzi)</w:t>
      </w:r>
    </w:p>
    <w:p w14:paraId="6AF8A064" w14:textId="77777777" w:rsidR="00626ABD" w:rsidRDefault="00626ABD" w:rsidP="00626ABD">
      <w:pPr>
        <w:rPr>
          <w:lang w:val="en-US"/>
        </w:rPr>
      </w:pPr>
      <w:r>
        <w:rPr>
          <w:lang w:val="en-US"/>
        </w:rPr>
        <w:t>Sa’id bin Al-Musayyid (90 H) berkata:</w:t>
      </w:r>
    </w:p>
    <w:p w14:paraId="5F2E13B0"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ما</w:t>
      </w:r>
      <w:r w:rsidRPr="00EC6973">
        <w:rPr>
          <w:color w:val="0070C0"/>
          <w:szCs w:val="34"/>
          <w:rtl/>
          <w:lang w:val="en-US"/>
        </w:rPr>
        <w:t xml:space="preserve"> </w:t>
      </w:r>
      <w:r w:rsidRPr="00EC6973">
        <w:rPr>
          <w:rFonts w:hint="eastAsia"/>
          <w:color w:val="0070C0"/>
          <w:szCs w:val="34"/>
          <w:rtl/>
          <w:lang w:val="en-US"/>
        </w:rPr>
        <w:t>أتاني</w:t>
      </w:r>
      <w:r w:rsidRPr="00EC6973">
        <w:rPr>
          <w:color w:val="0070C0"/>
          <w:szCs w:val="34"/>
          <w:rtl/>
          <w:lang w:val="en-US"/>
        </w:rPr>
        <w:t xml:space="preserve"> </w:t>
      </w:r>
      <w:r w:rsidRPr="00EC6973">
        <w:rPr>
          <w:rFonts w:hint="eastAsia"/>
          <w:color w:val="0070C0"/>
          <w:szCs w:val="34"/>
          <w:rtl/>
          <w:lang w:val="en-US"/>
        </w:rPr>
        <w:t>عراقي</w:t>
      </w:r>
      <w:r w:rsidRPr="00EC6973">
        <w:rPr>
          <w:color w:val="0070C0"/>
          <w:szCs w:val="34"/>
          <w:rtl/>
          <w:lang w:val="en-US"/>
        </w:rPr>
        <w:t xml:space="preserve"> </w:t>
      </w:r>
      <w:r w:rsidRPr="00EC6973">
        <w:rPr>
          <w:rFonts w:hint="eastAsia"/>
          <w:color w:val="0070C0"/>
          <w:szCs w:val="34"/>
          <w:rtl/>
          <w:lang w:val="en-US"/>
        </w:rPr>
        <w:t>أحفظ</w:t>
      </w:r>
      <w:r w:rsidRPr="00EC6973">
        <w:rPr>
          <w:color w:val="0070C0"/>
          <w:szCs w:val="34"/>
          <w:rtl/>
          <w:lang w:val="en-US"/>
        </w:rPr>
        <w:t xml:space="preserve"> </w:t>
      </w:r>
      <w:r w:rsidRPr="00EC6973">
        <w:rPr>
          <w:rFonts w:hint="eastAsia"/>
          <w:color w:val="0070C0"/>
          <w:szCs w:val="34"/>
          <w:rtl/>
          <w:lang w:val="en-US"/>
        </w:rPr>
        <w:t>من</w:t>
      </w:r>
      <w:r w:rsidRPr="00EC6973">
        <w:rPr>
          <w:color w:val="0070C0"/>
          <w:szCs w:val="34"/>
          <w:rtl/>
          <w:lang w:val="en-US"/>
        </w:rPr>
        <w:t xml:space="preserve"> </w:t>
      </w:r>
      <w:r w:rsidRPr="00EC6973">
        <w:rPr>
          <w:rFonts w:hint="eastAsia"/>
          <w:color w:val="0070C0"/>
          <w:szCs w:val="34"/>
          <w:rtl/>
          <w:lang w:val="en-US"/>
        </w:rPr>
        <w:t>قتادة</w:t>
      </w:r>
    </w:p>
    <w:p w14:paraId="05B62E6B" w14:textId="77777777" w:rsidR="00626ABD" w:rsidRDefault="00626ABD" w:rsidP="00626ABD">
      <w:pPr>
        <w:rPr>
          <w:lang w:val="en-US"/>
        </w:rPr>
      </w:pPr>
      <w:r>
        <w:rPr>
          <w:lang w:val="en-US"/>
        </w:rPr>
        <w:t>“Tidak ada orang Iroq yang mendatangiku yang lebih hafal selain Qotadah.” (Al-Jarhu, 7/133)</w:t>
      </w:r>
    </w:p>
    <w:p w14:paraId="391F6C6E" w14:textId="77777777" w:rsidR="00626ABD" w:rsidRDefault="00626ABD" w:rsidP="00626ABD">
      <w:pPr>
        <w:rPr>
          <w:lang w:val="en-US"/>
        </w:rPr>
      </w:pPr>
      <w:r>
        <w:rPr>
          <w:lang w:val="en-US"/>
        </w:rPr>
        <w:t>Ketika Qotadah mendatangi Said bin Al-Musayyib, ia banyak bertanya kepadanya hingga Said berkata: “Apakah semua yang kamu tanyakan kamu hafal?” Jawabnya: “Ya. Aku bertanya kepadamu tentang sesuatu dan Anda menjawabnya demikian dan demikian.” Qotadah menyebutkan banyak hadits. Said berkata: “Aku tidak menyangka Allah menciptakan orang sepertimu.” (Tahdzibul Kamal, 23/498, Al-</w:t>
      </w:r>
      <w:r>
        <w:rPr>
          <w:lang w:val="en-US"/>
        </w:rPr>
        <w:lastRenderedPageBreak/>
        <w:t>Mizzi)</w:t>
      </w:r>
    </w:p>
    <w:p w14:paraId="058F7C39" w14:textId="77777777" w:rsidR="00626ABD" w:rsidRDefault="00626ABD" w:rsidP="00626ABD">
      <w:pPr>
        <w:rPr>
          <w:lang w:val="en-US"/>
        </w:rPr>
      </w:pPr>
      <w:r>
        <w:rPr>
          <w:lang w:val="en-US"/>
        </w:rPr>
        <w:t>Sufyan Ats-Tsauri (161 H) menyebutkan hadits Qotadah kepada Syu’bah (160 H) lalu Sufyan berkata:</w:t>
      </w:r>
    </w:p>
    <w:p w14:paraId="6C9D5C63"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وكان</w:t>
      </w:r>
      <w:r w:rsidRPr="00EC6973">
        <w:rPr>
          <w:color w:val="0070C0"/>
          <w:szCs w:val="34"/>
          <w:rtl/>
          <w:lang w:val="en-US"/>
        </w:rPr>
        <w:t xml:space="preserve"> </w:t>
      </w:r>
      <w:r w:rsidRPr="00EC6973">
        <w:rPr>
          <w:rFonts w:hint="eastAsia"/>
          <w:color w:val="0070C0"/>
          <w:szCs w:val="34"/>
          <w:rtl/>
          <w:lang w:val="en-US"/>
        </w:rPr>
        <w:t>في</w:t>
      </w:r>
      <w:r w:rsidRPr="00EC6973">
        <w:rPr>
          <w:color w:val="0070C0"/>
          <w:szCs w:val="34"/>
          <w:rtl/>
          <w:lang w:val="en-US"/>
        </w:rPr>
        <w:t xml:space="preserve"> </w:t>
      </w:r>
      <w:r w:rsidRPr="00EC6973">
        <w:rPr>
          <w:rFonts w:hint="eastAsia"/>
          <w:color w:val="0070C0"/>
          <w:szCs w:val="34"/>
          <w:rtl/>
          <w:lang w:val="en-US"/>
        </w:rPr>
        <w:t>الدنيا</w:t>
      </w:r>
      <w:r w:rsidRPr="00EC6973">
        <w:rPr>
          <w:color w:val="0070C0"/>
          <w:szCs w:val="34"/>
          <w:rtl/>
          <w:lang w:val="en-US"/>
        </w:rPr>
        <w:t xml:space="preserve"> </w:t>
      </w:r>
      <w:r w:rsidRPr="00EC6973">
        <w:rPr>
          <w:rFonts w:hint="eastAsia"/>
          <w:color w:val="0070C0"/>
          <w:szCs w:val="34"/>
          <w:rtl/>
          <w:lang w:val="en-US"/>
        </w:rPr>
        <w:t>مثل</w:t>
      </w:r>
      <w:r w:rsidRPr="00EC6973">
        <w:rPr>
          <w:color w:val="0070C0"/>
          <w:szCs w:val="34"/>
          <w:rtl/>
          <w:lang w:val="en-US"/>
        </w:rPr>
        <w:t xml:space="preserve"> </w:t>
      </w:r>
      <w:r w:rsidRPr="00EC6973">
        <w:rPr>
          <w:rFonts w:hint="eastAsia"/>
          <w:color w:val="0070C0"/>
          <w:szCs w:val="34"/>
          <w:rtl/>
          <w:lang w:val="en-US"/>
        </w:rPr>
        <w:t>قتادة</w:t>
      </w:r>
      <w:r w:rsidRPr="00EC6973">
        <w:rPr>
          <w:rFonts w:hint="cs"/>
          <w:color w:val="0070C0"/>
          <w:szCs w:val="34"/>
          <w:rtl/>
          <w:lang w:val="en-US"/>
        </w:rPr>
        <w:t>؟</w:t>
      </w:r>
    </w:p>
    <w:p w14:paraId="6BEE3F51" w14:textId="77777777" w:rsidR="00626ABD" w:rsidRDefault="00626ABD" w:rsidP="00626ABD">
      <w:pPr>
        <w:rPr>
          <w:lang w:val="en-US"/>
        </w:rPr>
      </w:pPr>
      <w:r>
        <w:rPr>
          <w:lang w:val="en-US"/>
        </w:rPr>
        <w:t>“Apakah di dunia ini ada yang seperti Qotadah?” (Al-Jarhu, 7/133)</w:t>
      </w:r>
    </w:p>
    <w:p w14:paraId="2E000249" w14:textId="77777777" w:rsidR="00626ABD" w:rsidRDefault="00626ABD" w:rsidP="00626ABD">
      <w:pPr>
        <w:rPr>
          <w:lang w:val="en-US"/>
        </w:rPr>
      </w:pPr>
      <w:r>
        <w:rPr>
          <w:lang w:val="en-US"/>
        </w:rPr>
        <w:t>Qotadah (117 H) berkata kepada Said bin Abi Arubah (158 H): “Hai Abu An-Nadhr (Said bin Abi Arubah), ambillah mushaf!” Maka Qotadah membaca surat Al-Baqoroh dan tidak salah sama sekali. Dia berkata: “Hai Abu An-Nadhr, apakah benar hafalanku?” Jawabnya: “Ya.” Qotadah berkata: “Hafalanku pada lembaran Jabir bin Abdillah lebih kuat dari surat Al-Baqoroh.” Lembaran itu pernah dibacakan kepadanya. (Tahdzibul Kamal, 23/498, Al-Mizzi)</w:t>
      </w:r>
    </w:p>
    <w:p w14:paraId="516467BC" w14:textId="77777777" w:rsidR="00626ABD" w:rsidRPr="000501EB" w:rsidRDefault="00626ABD" w:rsidP="00626ABD">
      <w:pPr>
        <w:rPr>
          <w:rtl/>
          <w:lang w:val="en-US"/>
        </w:rPr>
      </w:pPr>
      <w:r>
        <w:rPr>
          <w:lang w:val="en-US"/>
        </w:rPr>
        <w:t>Qotadah (117 H) berkata:</w:t>
      </w:r>
    </w:p>
    <w:p w14:paraId="13EC8080"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lastRenderedPageBreak/>
        <w:t>ما</w:t>
      </w:r>
      <w:r w:rsidRPr="00EC6973">
        <w:rPr>
          <w:color w:val="0070C0"/>
          <w:szCs w:val="34"/>
          <w:rtl/>
          <w:lang w:val="en-US"/>
        </w:rPr>
        <w:t xml:space="preserve"> </w:t>
      </w:r>
      <w:r w:rsidRPr="00EC6973">
        <w:rPr>
          <w:rFonts w:hint="eastAsia"/>
          <w:color w:val="0070C0"/>
          <w:szCs w:val="34"/>
          <w:rtl/>
          <w:lang w:val="en-US"/>
        </w:rPr>
        <w:t>قلت</w:t>
      </w:r>
      <w:r w:rsidRPr="00EC6973">
        <w:rPr>
          <w:color w:val="0070C0"/>
          <w:szCs w:val="34"/>
          <w:rtl/>
          <w:lang w:val="en-US"/>
        </w:rPr>
        <w:t xml:space="preserve"> </w:t>
      </w:r>
      <w:r w:rsidRPr="00EC6973">
        <w:rPr>
          <w:rFonts w:hint="eastAsia"/>
          <w:color w:val="0070C0"/>
          <w:szCs w:val="34"/>
          <w:rtl/>
          <w:lang w:val="en-US"/>
        </w:rPr>
        <w:t>لمحدث</w:t>
      </w:r>
      <w:r w:rsidRPr="00EC6973">
        <w:rPr>
          <w:color w:val="0070C0"/>
          <w:szCs w:val="34"/>
          <w:rtl/>
          <w:lang w:val="en-US"/>
        </w:rPr>
        <w:t xml:space="preserve"> </w:t>
      </w:r>
      <w:r w:rsidRPr="00EC6973">
        <w:rPr>
          <w:rFonts w:hint="eastAsia"/>
          <w:color w:val="0070C0"/>
          <w:szCs w:val="34"/>
          <w:rtl/>
          <w:lang w:val="en-US"/>
        </w:rPr>
        <w:t>قط</w:t>
      </w:r>
      <w:r w:rsidRPr="00EC6973">
        <w:rPr>
          <w:color w:val="0070C0"/>
          <w:szCs w:val="34"/>
          <w:rtl/>
          <w:lang w:val="en-US"/>
        </w:rPr>
        <w:t xml:space="preserve">: </w:t>
      </w:r>
      <w:r w:rsidRPr="00EC6973">
        <w:rPr>
          <w:rFonts w:hint="eastAsia"/>
          <w:color w:val="0070C0"/>
          <w:szCs w:val="34"/>
          <w:rtl/>
          <w:lang w:val="en-US"/>
        </w:rPr>
        <w:t>أعد</w:t>
      </w:r>
      <w:r w:rsidRPr="00EC6973">
        <w:rPr>
          <w:color w:val="0070C0"/>
          <w:szCs w:val="34"/>
          <w:rtl/>
          <w:lang w:val="en-US"/>
        </w:rPr>
        <w:t xml:space="preserve"> </w:t>
      </w:r>
      <w:r w:rsidRPr="00EC6973">
        <w:rPr>
          <w:rFonts w:hint="eastAsia"/>
          <w:color w:val="0070C0"/>
          <w:szCs w:val="34"/>
          <w:rtl/>
          <w:lang w:val="en-US"/>
        </w:rPr>
        <w:t>علي</w:t>
      </w:r>
      <w:r w:rsidRPr="00EC6973">
        <w:rPr>
          <w:color w:val="0070C0"/>
          <w:szCs w:val="34"/>
          <w:rtl/>
          <w:lang w:val="en-US"/>
        </w:rPr>
        <w:t xml:space="preserve"> </w:t>
      </w:r>
      <w:r w:rsidRPr="00EC6973">
        <w:rPr>
          <w:rFonts w:hint="eastAsia"/>
          <w:color w:val="0070C0"/>
          <w:szCs w:val="34"/>
          <w:rtl/>
          <w:lang w:val="en-US"/>
        </w:rPr>
        <w:t>وما</w:t>
      </w:r>
      <w:r w:rsidRPr="00EC6973">
        <w:rPr>
          <w:color w:val="0070C0"/>
          <w:szCs w:val="34"/>
          <w:rtl/>
          <w:lang w:val="en-US"/>
        </w:rPr>
        <w:t xml:space="preserve"> </w:t>
      </w:r>
      <w:r w:rsidRPr="00EC6973">
        <w:rPr>
          <w:rFonts w:hint="eastAsia"/>
          <w:color w:val="0070C0"/>
          <w:szCs w:val="34"/>
          <w:rtl/>
          <w:lang w:val="en-US"/>
        </w:rPr>
        <w:t>سمعت</w:t>
      </w:r>
      <w:r w:rsidRPr="00EC6973">
        <w:rPr>
          <w:color w:val="0070C0"/>
          <w:szCs w:val="34"/>
          <w:rtl/>
          <w:lang w:val="en-US"/>
        </w:rPr>
        <w:t xml:space="preserve"> </w:t>
      </w:r>
      <w:r w:rsidRPr="00EC6973">
        <w:rPr>
          <w:rFonts w:hint="eastAsia"/>
          <w:color w:val="0070C0"/>
          <w:szCs w:val="34"/>
          <w:rtl/>
          <w:lang w:val="en-US"/>
        </w:rPr>
        <w:t>أذناي</w:t>
      </w:r>
      <w:r w:rsidRPr="00EC6973">
        <w:rPr>
          <w:color w:val="0070C0"/>
          <w:szCs w:val="34"/>
          <w:rtl/>
          <w:lang w:val="en-US"/>
        </w:rPr>
        <w:t xml:space="preserve"> </w:t>
      </w:r>
      <w:r w:rsidRPr="00EC6973">
        <w:rPr>
          <w:rFonts w:hint="eastAsia"/>
          <w:color w:val="0070C0"/>
          <w:szCs w:val="34"/>
          <w:rtl/>
          <w:lang w:val="en-US"/>
        </w:rPr>
        <w:t>شيئا</w:t>
      </w:r>
      <w:r w:rsidRPr="00EC6973">
        <w:rPr>
          <w:color w:val="0070C0"/>
          <w:szCs w:val="34"/>
          <w:rtl/>
          <w:lang w:val="en-US"/>
        </w:rPr>
        <w:t xml:space="preserve"> </w:t>
      </w:r>
      <w:r w:rsidRPr="00EC6973">
        <w:rPr>
          <w:rFonts w:hint="eastAsia"/>
          <w:color w:val="0070C0"/>
          <w:szCs w:val="34"/>
          <w:rtl/>
          <w:lang w:val="en-US"/>
        </w:rPr>
        <w:t>قط</w:t>
      </w:r>
      <w:r w:rsidRPr="00EC6973">
        <w:rPr>
          <w:color w:val="0070C0"/>
          <w:szCs w:val="34"/>
          <w:rtl/>
          <w:lang w:val="en-US"/>
        </w:rPr>
        <w:t xml:space="preserve"> </w:t>
      </w:r>
      <w:r w:rsidRPr="00EC6973">
        <w:rPr>
          <w:rFonts w:hint="eastAsia"/>
          <w:color w:val="0070C0"/>
          <w:szCs w:val="34"/>
          <w:rtl/>
          <w:lang w:val="en-US"/>
        </w:rPr>
        <w:t>إلا</w:t>
      </w:r>
      <w:r w:rsidRPr="00EC6973">
        <w:rPr>
          <w:color w:val="0070C0"/>
          <w:szCs w:val="34"/>
          <w:rtl/>
          <w:lang w:val="en-US"/>
        </w:rPr>
        <w:t xml:space="preserve"> </w:t>
      </w:r>
      <w:r w:rsidRPr="00EC6973">
        <w:rPr>
          <w:rFonts w:hint="eastAsia"/>
          <w:color w:val="0070C0"/>
          <w:szCs w:val="34"/>
          <w:rtl/>
          <w:lang w:val="en-US"/>
        </w:rPr>
        <w:t>وعاه</w:t>
      </w:r>
      <w:r w:rsidRPr="00EC6973">
        <w:rPr>
          <w:color w:val="0070C0"/>
          <w:szCs w:val="34"/>
          <w:rtl/>
          <w:lang w:val="en-US"/>
        </w:rPr>
        <w:t xml:space="preserve"> </w:t>
      </w:r>
      <w:r w:rsidRPr="00EC6973">
        <w:rPr>
          <w:rFonts w:hint="eastAsia"/>
          <w:color w:val="0070C0"/>
          <w:szCs w:val="34"/>
          <w:rtl/>
          <w:lang w:val="en-US"/>
        </w:rPr>
        <w:t>قلبي</w:t>
      </w:r>
    </w:p>
    <w:p w14:paraId="730A62DF" w14:textId="77777777" w:rsidR="00626ABD" w:rsidRDefault="00626ABD" w:rsidP="00626ABD">
      <w:pPr>
        <w:rPr>
          <w:lang w:val="en-US"/>
        </w:rPr>
      </w:pPr>
      <w:r>
        <w:rPr>
          <w:lang w:val="en-US"/>
        </w:rPr>
        <w:t>“Aku tidak pernah berkata kepada ahli hadits: ‘Ulangi untukku.’ Dua telingaku tidaklah mendengar apapun kecuali dihafal hatiku.” (Tahdzib At-Tahdzib, 3/428, Ibnu Hajar)</w:t>
      </w:r>
    </w:p>
    <w:p w14:paraId="708003F0" w14:textId="77777777" w:rsidR="00626ABD" w:rsidRDefault="00626ABD" w:rsidP="00626ABD">
      <w:pPr>
        <w:rPr>
          <w:lang w:val="en-US"/>
        </w:rPr>
      </w:pPr>
      <w:r>
        <w:rPr>
          <w:lang w:val="en-US"/>
        </w:rPr>
        <w:t xml:space="preserve">Ma’mar (154 H) berkata: ada orang mendatangi Ibnu Sirin (110 H) dan berkata: “Aku bermimpi melihat seekor burung menelan mutiara lalu keluar darinya mutiara yang lebih besar. Aku melihat burung lain menelan mutiara lalu keluar darinya yang lebih kecil. Lalu aku melihat burung lain menelan mutiara lalu keluar darinya mutiara yang sama seperti yang ditelan.” Ibnu Sirin menjawab: “Adapun mutiara yang lebih besar, ia adalah Hasan Al-Bashri (110 H) yang mendengar hadits yang diambil dengan baik lalu sampai kepada manusia dengan nasihatnya. Adapun mutiara yang lebih kecil, ia adalah </w:t>
      </w:r>
      <w:r>
        <w:rPr>
          <w:lang w:val="en-US"/>
        </w:rPr>
        <w:lastRenderedPageBreak/>
        <w:t>Muhammad bin Sirin yang mengurangi hadits dan ragu (kurang akurat). Adapun yang mutiaranya sama maka ia adalah Qotadah, ia manusia yang paling hafal.” (Tahdzibul Kamal, 23/498, Al-Mizzi)</w:t>
      </w:r>
    </w:p>
    <w:p w14:paraId="7A2402FF" w14:textId="77777777" w:rsidR="00626ABD" w:rsidRDefault="00626ABD" w:rsidP="00626ABD">
      <w:pPr>
        <w:rPr>
          <w:lang w:val="en-US"/>
        </w:rPr>
      </w:pPr>
      <w:r>
        <w:rPr>
          <w:lang w:val="en-US"/>
        </w:rPr>
        <w:t>Yahya bin Said Al-Qoth-thon (198 H) berkata:</w:t>
      </w:r>
    </w:p>
    <w:p w14:paraId="5293F7BB"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قتادة</w:t>
      </w:r>
      <w:r w:rsidRPr="00EC6973">
        <w:rPr>
          <w:color w:val="0070C0"/>
          <w:szCs w:val="34"/>
          <w:rtl/>
          <w:lang w:val="en-US"/>
        </w:rPr>
        <w:t xml:space="preserve"> </w:t>
      </w:r>
      <w:r w:rsidRPr="00EC6973">
        <w:rPr>
          <w:rFonts w:hint="eastAsia"/>
          <w:color w:val="0070C0"/>
          <w:szCs w:val="34"/>
          <w:rtl/>
          <w:lang w:val="en-US"/>
        </w:rPr>
        <w:t>حافظ،</w:t>
      </w:r>
      <w:r w:rsidRPr="00EC6973">
        <w:rPr>
          <w:color w:val="0070C0"/>
          <w:szCs w:val="34"/>
          <w:rtl/>
          <w:lang w:val="en-US"/>
        </w:rPr>
        <w:t xml:space="preserve"> </w:t>
      </w:r>
      <w:r w:rsidRPr="00EC6973">
        <w:rPr>
          <w:rFonts w:hint="eastAsia"/>
          <w:color w:val="0070C0"/>
          <w:szCs w:val="34"/>
          <w:rtl/>
          <w:lang w:val="en-US"/>
        </w:rPr>
        <w:t>كان</w:t>
      </w:r>
      <w:r w:rsidRPr="00EC6973">
        <w:rPr>
          <w:color w:val="0070C0"/>
          <w:szCs w:val="34"/>
          <w:rtl/>
          <w:lang w:val="en-US"/>
        </w:rPr>
        <w:t xml:space="preserve"> </w:t>
      </w:r>
      <w:r w:rsidRPr="00EC6973">
        <w:rPr>
          <w:rFonts w:hint="eastAsia"/>
          <w:color w:val="0070C0"/>
          <w:szCs w:val="34"/>
          <w:rtl/>
          <w:lang w:val="en-US"/>
        </w:rPr>
        <w:t>إذا</w:t>
      </w:r>
      <w:r w:rsidRPr="00EC6973">
        <w:rPr>
          <w:color w:val="0070C0"/>
          <w:szCs w:val="34"/>
          <w:rtl/>
          <w:lang w:val="en-US"/>
        </w:rPr>
        <w:t xml:space="preserve"> </w:t>
      </w:r>
      <w:r w:rsidRPr="00EC6973">
        <w:rPr>
          <w:rFonts w:hint="eastAsia"/>
          <w:color w:val="0070C0"/>
          <w:szCs w:val="34"/>
          <w:rtl/>
          <w:lang w:val="en-US"/>
        </w:rPr>
        <w:t>سمع</w:t>
      </w:r>
      <w:r w:rsidRPr="00EC6973">
        <w:rPr>
          <w:color w:val="0070C0"/>
          <w:szCs w:val="34"/>
          <w:rtl/>
          <w:lang w:val="en-US"/>
        </w:rPr>
        <w:t xml:space="preserve"> </w:t>
      </w:r>
      <w:r w:rsidRPr="00EC6973">
        <w:rPr>
          <w:rFonts w:hint="eastAsia"/>
          <w:color w:val="0070C0"/>
          <w:szCs w:val="34"/>
          <w:rtl/>
          <w:lang w:val="en-US"/>
        </w:rPr>
        <w:t>الشيء</w:t>
      </w:r>
      <w:r w:rsidRPr="00EC6973">
        <w:rPr>
          <w:color w:val="0070C0"/>
          <w:szCs w:val="34"/>
          <w:rtl/>
          <w:lang w:val="en-US"/>
        </w:rPr>
        <w:t xml:space="preserve"> </w:t>
      </w:r>
      <w:r w:rsidRPr="00EC6973">
        <w:rPr>
          <w:rFonts w:hint="eastAsia"/>
          <w:color w:val="0070C0"/>
          <w:szCs w:val="34"/>
          <w:rtl/>
          <w:lang w:val="en-US"/>
        </w:rPr>
        <w:t>علقه</w:t>
      </w:r>
    </w:p>
    <w:p w14:paraId="1193ADF5" w14:textId="77777777" w:rsidR="00626ABD" w:rsidRDefault="00626ABD" w:rsidP="00626ABD">
      <w:pPr>
        <w:rPr>
          <w:lang w:val="en-US"/>
        </w:rPr>
      </w:pPr>
      <w:r>
        <w:rPr>
          <w:lang w:val="en-US"/>
        </w:rPr>
        <w:t>“Qotadah adalah hafizh. Jika ia mendengar sesuatu langsung hafal.” (Al-Jarhu, 7/133, Ibnu Abi Hatim)</w:t>
      </w:r>
      <w:r>
        <w:rPr>
          <w:rStyle w:val="FootnoteReference"/>
          <w:lang w:val="en-US"/>
        </w:rPr>
        <w:footnoteReference w:id="6"/>
      </w:r>
    </w:p>
    <w:p w14:paraId="69854E7E" w14:textId="77777777" w:rsidR="00626ABD" w:rsidRDefault="00626ABD" w:rsidP="00626ABD">
      <w:pPr>
        <w:rPr>
          <w:lang w:val="en-US"/>
        </w:rPr>
      </w:pPr>
      <w:r>
        <w:rPr>
          <w:lang w:val="en-US"/>
        </w:rPr>
        <w:t>Ma’mar (154 H) berkata: aku mendengar Qotadah berkata:</w:t>
      </w:r>
    </w:p>
    <w:p w14:paraId="3A212458"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مَا</w:t>
      </w:r>
      <w:r w:rsidRPr="00EC6973">
        <w:rPr>
          <w:color w:val="0070C0"/>
          <w:szCs w:val="34"/>
          <w:rtl/>
          <w:lang w:val="en-US"/>
        </w:rPr>
        <w:t xml:space="preserve"> </w:t>
      </w:r>
      <w:r w:rsidRPr="00EC6973">
        <w:rPr>
          <w:rFonts w:hint="eastAsia"/>
          <w:color w:val="0070C0"/>
          <w:szCs w:val="34"/>
          <w:rtl/>
          <w:lang w:val="en-US"/>
        </w:rPr>
        <w:t>سَمِعْتُ</w:t>
      </w:r>
      <w:r w:rsidRPr="00EC6973">
        <w:rPr>
          <w:color w:val="0070C0"/>
          <w:szCs w:val="34"/>
          <w:rtl/>
          <w:lang w:val="en-US"/>
        </w:rPr>
        <w:t xml:space="preserve"> </w:t>
      </w:r>
      <w:r w:rsidRPr="00EC6973">
        <w:rPr>
          <w:rFonts w:hint="eastAsia"/>
          <w:color w:val="0070C0"/>
          <w:szCs w:val="34"/>
          <w:rtl/>
          <w:lang w:val="en-US"/>
        </w:rPr>
        <w:t>شَيْئاً</w:t>
      </w:r>
      <w:r w:rsidRPr="00EC6973">
        <w:rPr>
          <w:color w:val="0070C0"/>
          <w:szCs w:val="34"/>
          <w:rtl/>
          <w:lang w:val="en-US"/>
        </w:rPr>
        <w:t xml:space="preserve"> </w:t>
      </w:r>
      <w:r w:rsidRPr="00EC6973">
        <w:rPr>
          <w:rFonts w:hint="eastAsia"/>
          <w:color w:val="0070C0"/>
          <w:szCs w:val="34"/>
          <w:rtl/>
          <w:lang w:val="en-US"/>
        </w:rPr>
        <w:t>إِلاَّ</w:t>
      </w:r>
      <w:r w:rsidRPr="00EC6973">
        <w:rPr>
          <w:color w:val="0070C0"/>
          <w:szCs w:val="34"/>
          <w:rtl/>
          <w:lang w:val="en-US"/>
        </w:rPr>
        <w:t xml:space="preserve"> </w:t>
      </w:r>
      <w:r w:rsidRPr="00EC6973">
        <w:rPr>
          <w:rFonts w:hint="eastAsia"/>
          <w:color w:val="0070C0"/>
          <w:szCs w:val="34"/>
          <w:rtl/>
          <w:lang w:val="en-US"/>
        </w:rPr>
        <w:t>وَحَفِظتُه</w:t>
      </w:r>
    </w:p>
    <w:p w14:paraId="247C2561" w14:textId="77777777" w:rsidR="00626ABD" w:rsidRDefault="00626ABD" w:rsidP="00626ABD">
      <w:pPr>
        <w:rPr>
          <w:lang w:val="en-US"/>
        </w:rPr>
      </w:pPr>
      <w:r>
        <w:rPr>
          <w:lang w:val="en-US"/>
        </w:rPr>
        <w:t xml:space="preserve">“Aku tidak mendengar apapun kecuali aku </w:t>
      </w:r>
      <w:r>
        <w:rPr>
          <w:lang w:val="en-US"/>
        </w:rPr>
        <w:lastRenderedPageBreak/>
        <w:t>hafal.” (Siyar, 5/271, Adz-Dzahabi)</w:t>
      </w:r>
    </w:p>
    <w:p w14:paraId="49B2B2CF" w14:textId="77777777" w:rsidR="00626ABD" w:rsidRDefault="00626ABD" w:rsidP="00626ABD">
      <w:pPr>
        <w:rPr>
          <w:rtl/>
          <w:lang w:val="en-US"/>
        </w:rPr>
      </w:pPr>
      <w:r>
        <w:rPr>
          <w:lang w:val="en-US"/>
        </w:rPr>
        <w:t>Hammad bin Salamah (167 H) berkata: Qotadah menyampaikan hadits Amr bin Dinar (126 H) tentang wasiat. Lalu aku tanyakan hadits itu ke Amr lalu Amr menyampaikan haditsnya berbeda dengan Qotadah. Aku berkata: “Qotadah meriwayatkan darimu dengan lafazh berbeda.” Amr berkata: “Aku keliru pada hari menyampaikan itu kepada Qotadah.” (As-Siyar, 5/273, Adz-Dzahabi)</w:t>
      </w:r>
    </w:p>
    <w:p w14:paraId="67828E5B" w14:textId="77777777" w:rsidR="00626ABD" w:rsidRDefault="00626ABD" w:rsidP="00626ABD">
      <w:pPr>
        <w:rPr>
          <w:lang w:val="en-US"/>
        </w:rPr>
      </w:pPr>
      <w:r>
        <w:rPr>
          <w:lang w:val="en-US"/>
        </w:rPr>
        <w:t>Ibnu Syaudzab berkata: seorang penduduk Bashroh berkata:</w:t>
      </w:r>
    </w:p>
    <w:p w14:paraId="169C2D20"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إِنْ</w:t>
      </w:r>
      <w:r w:rsidRPr="00EC6973">
        <w:rPr>
          <w:color w:val="0070C0"/>
          <w:szCs w:val="34"/>
          <w:rtl/>
          <w:lang w:val="en-US"/>
        </w:rPr>
        <w:t xml:space="preserve"> </w:t>
      </w:r>
      <w:r w:rsidRPr="00EC6973">
        <w:rPr>
          <w:rFonts w:hint="eastAsia"/>
          <w:color w:val="0070C0"/>
          <w:szCs w:val="34"/>
          <w:rtl/>
          <w:lang w:val="en-US"/>
        </w:rPr>
        <w:t>لَمْ</w:t>
      </w:r>
      <w:r w:rsidRPr="00EC6973">
        <w:rPr>
          <w:color w:val="0070C0"/>
          <w:szCs w:val="34"/>
          <w:rtl/>
          <w:lang w:val="en-US"/>
        </w:rPr>
        <w:t xml:space="preserve"> </w:t>
      </w:r>
      <w:r w:rsidRPr="00EC6973">
        <w:rPr>
          <w:rFonts w:hint="eastAsia"/>
          <w:color w:val="0070C0"/>
          <w:szCs w:val="34"/>
          <w:rtl/>
          <w:lang w:val="en-US"/>
        </w:rPr>
        <w:t>تَجدْ</w:t>
      </w:r>
      <w:r w:rsidRPr="00EC6973">
        <w:rPr>
          <w:color w:val="0070C0"/>
          <w:szCs w:val="34"/>
          <w:rtl/>
          <w:lang w:val="en-US"/>
        </w:rPr>
        <w:t xml:space="preserve"> </w:t>
      </w:r>
      <w:r w:rsidRPr="00EC6973">
        <w:rPr>
          <w:rFonts w:hint="eastAsia"/>
          <w:color w:val="0070C0"/>
          <w:szCs w:val="34"/>
          <w:rtl/>
          <w:lang w:val="en-US"/>
        </w:rPr>
        <w:t>إِلاَّ</w:t>
      </w:r>
      <w:r w:rsidRPr="00EC6973">
        <w:rPr>
          <w:color w:val="0070C0"/>
          <w:szCs w:val="34"/>
          <w:rtl/>
          <w:lang w:val="en-US"/>
        </w:rPr>
        <w:t xml:space="preserve"> </w:t>
      </w:r>
      <w:r w:rsidRPr="00EC6973">
        <w:rPr>
          <w:rFonts w:hint="eastAsia"/>
          <w:color w:val="0070C0"/>
          <w:szCs w:val="34"/>
          <w:rtl/>
          <w:lang w:val="en-US"/>
        </w:rPr>
        <w:t>مِثْلَ</w:t>
      </w:r>
      <w:r w:rsidRPr="00EC6973">
        <w:rPr>
          <w:color w:val="0070C0"/>
          <w:szCs w:val="34"/>
          <w:rtl/>
          <w:lang w:val="en-US"/>
        </w:rPr>
        <w:t xml:space="preserve"> </w:t>
      </w:r>
      <w:r w:rsidRPr="00EC6973">
        <w:rPr>
          <w:rFonts w:hint="eastAsia"/>
          <w:color w:val="0070C0"/>
          <w:szCs w:val="34"/>
          <w:rtl/>
          <w:lang w:val="en-US"/>
        </w:rPr>
        <w:t>عِبَادَةِ</w:t>
      </w:r>
      <w:r w:rsidRPr="00EC6973">
        <w:rPr>
          <w:color w:val="0070C0"/>
          <w:szCs w:val="34"/>
          <w:rtl/>
          <w:lang w:val="en-US"/>
        </w:rPr>
        <w:t xml:space="preserve"> </w:t>
      </w:r>
      <w:r w:rsidRPr="00EC6973">
        <w:rPr>
          <w:rFonts w:hint="eastAsia"/>
          <w:color w:val="0070C0"/>
          <w:szCs w:val="34"/>
          <w:rtl/>
          <w:lang w:val="en-US"/>
        </w:rPr>
        <w:t>ثَابِتٍ،</w:t>
      </w:r>
      <w:r w:rsidRPr="00EC6973">
        <w:rPr>
          <w:color w:val="0070C0"/>
          <w:szCs w:val="34"/>
          <w:rtl/>
          <w:lang w:val="en-US"/>
        </w:rPr>
        <w:t xml:space="preserve"> </w:t>
      </w:r>
      <w:r w:rsidRPr="00EC6973">
        <w:rPr>
          <w:rFonts w:hint="eastAsia"/>
          <w:color w:val="0070C0"/>
          <w:szCs w:val="34"/>
          <w:rtl/>
          <w:lang w:val="en-US"/>
        </w:rPr>
        <w:t>وَحِفظِ</w:t>
      </w:r>
      <w:r w:rsidRPr="00EC6973">
        <w:rPr>
          <w:color w:val="0070C0"/>
          <w:szCs w:val="34"/>
          <w:rtl/>
          <w:lang w:val="en-US"/>
        </w:rPr>
        <w:t xml:space="preserve"> </w:t>
      </w:r>
      <w:r w:rsidRPr="00EC6973">
        <w:rPr>
          <w:rFonts w:hint="eastAsia"/>
          <w:color w:val="0070C0"/>
          <w:szCs w:val="34"/>
          <w:rtl/>
          <w:lang w:val="en-US"/>
        </w:rPr>
        <w:t>قَتَادَةَ،</w:t>
      </w:r>
      <w:r w:rsidRPr="00EC6973">
        <w:rPr>
          <w:color w:val="0070C0"/>
          <w:szCs w:val="34"/>
          <w:rtl/>
          <w:lang w:val="en-US"/>
        </w:rPr>
        <w:t xml:space="preserve"> </w:t>
      </w:r>
      <w:r w:rsidRPr="00EC6973">
        <w:rPr>
          <w:rFonts w:hint="eastAsia"/>
          <w:color w:val="0070C0"/>
          <w:szCs w:val="34"/>
          <w:rtl/>
          <w:lang w:val="en-US"/>
        </w:rPr>
        <w:t>وَوَرَعِ</w:t>
      </w:r>
      <w:r w:rsidRPr="00EC6973">
        <w:rPr>
          <w:color w:val="0070C0"/>
          <w:szCs w:val="34"/>
          <w:rtl/>
          <w:lang w:val="en-US"/>
        </w:rPr>
        <w:t xml:space="preserve"> </w:t>
      </w:r>
      <w:r w:rsidRPr="00EC6973">
        <w:rPr>
          <w:rFonts w:hint="eastAsia"/>
          <w:color w:val="0070C0"/>
          <w:szCs w:val="34"/>
          <w:rtl/>
          <w:lang w:val="en-US"/>
        </w:rPr>
        <w:t>ابْنِ</w:t>
      </w:r>
      <w:r w:rsidRPr="00EC6973">
        <w:rPr>
          <w:color w:val="0070C0"/>
          <w:szCs w:val="34"/>
          <w:rtl/>
          <w:lang w:val="en-US"/>
        </w:rPr>
        <w:t xml:space="preserve"> </w:t>
      </w:r>
      <w:r w:rsidRPr="00EC6973">
        <w:rPr>
          <w:rFonts w:hint="eastAsia"/>
          <w:color w:val="0070C0"/>
          <w:szCs w:val="34"/>
          <w:rtl/>
          <w:lang w:val="en-US"/>
        </w:rPr>
        <w:t>سِيْرِيْنَ،</w:t>
      </w:r>
      <w:r w:rsidRPr="00EC6973">
        <w:rPr>
          <w:color w:val="0070C0"/>
          <w:szCs w:val="34"/>
          <w:rtl/>
          <w:lang w:val="en-US"/>
        </w:rPr>
        <w:t xml:space="preserve"> </w:t>
      </w:r>
      <w:r w:rsidRPr="00EC6973">
        <w:rPr>
          <w:rFonts w:hint="eastAsia"/>
          <w:color w:val="0070C0"/>
          <w:szCs w:val="34"/>
          <w:rtl/>
          <w:lang w:val="en-US"/>
        </w:rPr>
        <w:t>وَعِلْمِ</w:t>
      </w:r>
      <w:r w:rsidRPr="00EC6973">
        <w:rPr>
          <w:color w:val="0070C0"/>
          <w:szCs w:val="34"/>
          <w:rtl/>
          <w:lang w:val="en-US"/>
        </w:rPr>
        <w:t xml:space="preserve"> </w:t>
      </w:r>
      <w:r w:rsidRPr="00EC6973">
        <w:rPr>
          <w:rFonts w:hint="eastAsia"/>
          <w:color w:val="0070C0"/>
          <w:szCs w:val="34"/>
          <w:rtl/>
          <w:lang w:val="en-US"/>
        </w:rPr>
        <w:t>الحَسَنِ،</w:t>
      </w:r>
      <w:r w:rsidRPr="00EC6973">
        <w:rPr>
          <w:color w:val="0070C0"/>
          <w:szCs w:val="34"/>
          <w:rtl/>
          <w:lang w:val="en-US"/>
        </w:rPr>
        <w:t xml:space="preserve"> </w:t>
      </w:r>
      <w:r w:rsidRPr="00EC6973">
        <w:rPr>
          <w:rFonts w:hint="eastAsia"/>
          <w:color w:val="0070C0"/>
          <w:szCs w:val="34"/>
          <w:rtl/>
          <w:lang w:val="en-US"/>
        </w:rPr>
        <w:t>وَزُهْدِ</w:t>
      </w:r>
      <w:r w:rsidRPr="00EC6973">
        <w:rPr>
          <w:color w:val="0070C0"/>
          <w:szCs w:val="34"/>
          <w:rtl/>
          <w:lang w:val="en-US"/>
        </w:rPr>
        <w:t xml:space="preserve"> </w:t>
      </w:r>
      <w:r w:rsidRPr="00EC6973">
        <w:rPr>
          <w:rFonts w:hint="eastAsia"/>
          <w:color w:val="0070C0"/>
          <w:szCs w:val="34"/>
          <w:rtl/>
          <w:lang w:val="en-US"/>
        </w:rPr>
        <w:t>مَالِكِ</w:t>
      </w:r>
      <w:r w:rsidRPr="00EC6973">
        <w:rPr>
          <w:color w:val="0070C0"/>
          <w:szCs w:val="34"/>
          <w:rtl/>
          <w:lang w:val="en-US"/>
        </w:rPr>
        <w:t xml:space="preserve"> </w:t>
      </w:r>
      <w:r w:rsidRPr="00EC6973">
        <w:rPr>
          <w:rFonts w:hint="eastAsia"/>
          <w:color w:val="0070C0"/>
          <w:szCs w:val="34"/>
          <w:rtl/>
          <w:lang w:val="en-US"/>
        </w:rPr>
        <w:t>بنِ</w:t>
      </w:r>
      <w:r w:rsidRPr="00EC6973">
        <w:rPr>
          <w:color w:val="0070C0"/>
          <w:szCs w:val="34"/>
          <w:rtl/>
          <w:lang w:val="en-US"/>
        </w:rPr>
        <w:t xml:space="preserve"> </w:t>
      </w:r>
      <w:r w:rsidRPr="00EC6973">
        <w:rPr>
          <w:rFonts w:hint="eastAsia"/>
          <w:color w:val="0070C0"/>
          <w:szCs w:val="34"/>
          <w:rtl/>
          <w:lang w:val="en-US"/>
        </w:rPr>
        <w:t>دِيْنَارٍ</w:t>
      </w:r>
      <w:r w:rsidRPr="00EC6973">
        <w:rPr>
          <w:color w:val="0070C0"/>
          <w:szCs w:val="34"/>
          <w:rtl/>
          <w:lang w:val="en-US"/>
        </w:rPr>
        <w:t xml:space="preserve"> </w:t>
      </w:r>
      <w:r w:rsidRPr="00EC6973">
        <w:rPr>
          <w:rFonts w:hint="eastAsia"/>
          <w:color w:val="0070C0"/>
          <w:szCs w:val="34"/>
          <w:rtl/>
          <w:lang w:val="en-US"/>
        </w:rPr>
        <w:t>لاَ</w:t>
      </w:r>
      <w:r w:rsidRPr="00EC6973">
        <w:rPr>
          <w:color w:val="0070C0"/>
          <w:szCs w:val="34"/>
          <w:rtl/>
          <w:lang w:val="en-US"/>
        </w:rPr>
        <w:t xml:space="preserve"> </w:t>
      </w:r>
      <w:r w:rsidRPr="00EC6973">
        <w:rPr>
          <w:rFonts w:hint="eastAsia"/>
          <w:color w:val="0070C0"/>
          <w:szCs w:val="34"/>
          <w:rtl/>
          <w:lang w:val="en-US"/>
        </w:rPr>
        <w:t>تَطلُبِ</w:t>
      </w:r>
      <w:r w:rsidRPr="00EC6973">
        <w:rPr>
          <w:color w:val="0070C0"/>
          <w:szCs w:val="34"/>
          <w:rtl/>
          <w:lang w:val="en-US"/>
        </w:rPr>
        <w:t xml:space="preserve"> </w:t>
      </w:r>
      <w:r w:rsidRPr="00EC6973">
        <w:rPr>
          <w:rFonts w:hint="eastAsia"/>
          <w:color w:val="0070C0"/>
          <w:szCs w:val="34"/>
          <w:rtl/>
          <w:lang w:val="en-US"/>
        </w:rPr>
        <w:t>العِلْم</w:t>
      </w:r>
    </w:p>
    <w:p w14:paraId="007BE5F7" w14:textId="77777777" w:rsidR="00626ABD" w:rsidRDefault="00626ABD" w:rsidP="00626ABD">
      <w:pPr>
        <w:rPr>
          <w:lang w:val="en-US"/>
        </w:rPr>
      </w:pPr>
      <w:r>
        <w:rPr>
          <w:lang w:val="en-US"/>
        </w:rPr>
        <w:t xml:space="preserve">“Jika kamu tidak mendapati guru seperti ibadahnya Tsabit, hafalannya Qotadah, waronya Ibnu Sirin, ilmunya Hasan, zuhudnya Malik bin </w:t>
      </w:r>
      <w:r>
        <w:rPr>
          <w:lang w:val="en-US"/>
        </w:rPr>
        <w:lastRenderedPageBreak/>
        <w:t>Dinar, maka jangan menuntut ilmu.” (As-Siyar, 5/274)</w:t>
      </w:r>
    </w:p>
    <w:p w14:paraId="2C31F732" w14:textId="77777777" w:rsidR="00626ABD" w:rsidRDefault="00626ABD" w:rsidP="00626ABD">
      <w:pPr>
        <w:rPr>
          <w:lang w:val="en-US"/>
        </w:rPr>
      </w:pPr>
      <w:r>
        <w:rPr>
          <w:lang w:val="en-US"/>
        </w:rPr>
        <w:t>Ma’mar (154 H) berkata: Qotadah berkata:</w:t>
      </w:r>
    </w:p>
    <w:p w14:paraId="13E4F111"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مَا</w:t>
      </w:r>
      <w:r w:rsidRPr="00EC6973">
        <w:rPr>
          <w:color w:val="0070C0"/>
          <w:szCs w:val="34"/>
          <w:rtl/>
          <w:lang w:val="en-US"/>
        </w:rPr>
        <w:t xml:space="preserve"> </w:t>
      </w:r>
      <w:r w:rsidRPr="00EC6973">
        <w:rPr>
          <w:rFonts w:hint="eastAsia"/>
          <w:color w:val="0070C0"/>
          <w:szCs w:val="34"/>
          <w:rtl/>
          <w:lang w:val="en-US"/>
        </w:rPr>
        <w:t>سَمِعَتْ</w:t>
      </w:r>
      <w:r w:rsidRPr="00EC6973">
        <w:rPr>
          <w:color w:val="0070C0"/>
          <w:szCs w:val="34"/>
          <w:rtl/>
          <w:lang w:val="en-US"/>
        </w:rPr>
        <w:t xml:space="preserve"> </w:t>
      </w:r>
      <w:r w:rsidRPr="00EC6973">
        <w:rPr>
          <w:rFonts w:hint="eastAsia"/>
          <w:color w:val="0070C0"/>
          <w:szCs w:val="34"/>
          <w:rtl/>
          <w:lang w:val="en-US"/>
        </w:rPr>
        <w:t>أُذُنَايَ</w:t>
      </w:r>
      <w:r w:rsidRPr="00EC6973">
        <w:rPr>
          <w:color w:val="0070C0"/>
          <w:szCs w:val="34"/>
          <w:rtl/>
          <w:lang w:val="en-US"/>
        </w:rPr>
        <w:t xml:space="preserve"> </w:t>
      </w:r>
      <w:r w:rsidRPr="00EC6973">
        <w:rPr>
          <w:rFonts w:hint="eastAsia"/>
          <w:color w:val="0070C0"/>
          <w:szCs w:val="34"/>
          <w:rtl/>
          <w:lang w:val="en-US"/>
        </w:rPr>
        <w:t>شَيْئاً</w:t>
      </w:r>
      <w:r w:rsidRPr="00EC6973">
        <w:rPr>
          <w:color w:val="0070C0"/>
          <w:szCs w:val="34"/>
          <w:rtl/>
          <w:lang w:val="en-US"/>
        </w:rPr>
        <w:t xml:space="preserve"> </w:t>
      </w:r>
      <w:r w:rsidRPr="00EC6973">
        <w:rPr>
          <w:rFonts w:hint="eastAsia"/>
          <w:color w:val="0070C0"/>
          <w:szCs w:val="34"/>
          <w:rtl/>
          <w:lang w:val="en-US"/>
        </w:rPr>
        <w:t>قَطُّ</w:t>
      </w:r>
      <w:r w:rsidRPr="00EC6973">
        <w:rPr>
          <w:color w:val="0070C0"/>
          <w:szCs w:val="34"/>
          <w:rtl/>
          <w:lang w:val="en-US"/>
        </w:rPr>
        <w:t xml:space="preserve"> </w:t>
      </w:r>
      <w:r w:rsidRPr="00EC6973">
        <w:rPr>
          <w:rFonts w:hint="eastAsia"/>
          <w:color w:val="0070C0"/>
          <w:szCs w:val="34"/>
          <w:rtl/>
          <w:lang w:val="en-US"/>
        </w:rPr>
        <w:t>إِلاَّ</w:t>
      </w:r>
      <w:r w:rsidRPr="00EC6973">
        <w:rPr>
          <w:color w:val="0070C0"/>
          <w:szCs w:val="34"/>
          <w:rtl/>
          <w:lang w:val="en-US"/>
        </w:rPr>
        <w:t xml:space="preserve"> </w:t>
      </w:r>
      <w:r w:rsidRPr="00EC6973">
        <w:rPr>
          <w:rFonts w:hint="eastAsia"/>
          <w:color w:val="0070C0"/>
          <w:szCs w:val="34"/>
          <w:rtl/>
          <w:lang w:val="en-US"/>
        </w:rPr>
        <w:t>وَعَاهُ</w:t>
      </w:r>
      <w:r w:rsidRPr="00EC6973">
        <w:rPr>
          <w:color w:val="0070C0"/>
          <w:szCs w:val="34"/>
          <w:rtl/>
          <w:lang w:val="en-US"/>
        </w:rPr>
        <w:t xml:space="preserve"> </w:t>
      </w:r>
      <w:r w:rsidRPr="00EC6973">
        <w:rPr>
          <w:rFonts w:hint="eastAsia"/>
          <w:color w:val="0070C0"/>
          <w:szCs w:val="34"/>
          <w:rtl/>
          <w:lang w:val="en-US"/>
        </w:rPr>
        <w:t>قَلْبِي</w:t>
      </w:r>
    </w:p>
    <w:p w14:paraId="5100C51F" w14:textId="77777777" w:rsidR="00626ABD" w:rsidRDefault="00626ABD" w:rsidP="00626ABD">
      <w:pPr>
        <w:rPr>
          <w:lang w:val="en-US"/>
        </w:rPr>
      </w:pPr>
      <w:r>
        <w:rPr>
          <w:lang w:val="en-US"/>
        </w:rPr>
        <w:t>“Dua telingaku tidaklah mendengar apapun kecuali direkam hatiku.” (As-Siyar, 5/276)</w:t>
      </w:r>
    </w:p>
    <w:p w14:paraId="22F5A478"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25971157" w14:textId="727F9149" w:rsidR="00626ABD" w:rsidRDefault="00626ABD" w:rsidP="00626ABD">
      <w:pPr>
        <w:pStyle w:val="Heading2"/>
        <w:rPr>
          <w:lang w:val="en-US"/>
        </w:rPr>
      </w:pPr>
      <w:bookmarkStart w:id="15" w:name="_Toc174826069"/>
      <w:r>
        <w:rPr>
          <w:lang w:val="en-US"/>
        </w:rPr>
        <w:lastRenderedPageBreak/>
        <w:t>Kehati-Hatian dalam Berfatwa</w:t>
      </w:r>
      <w:bookmarkEnd w:id="15"/>
    </w:p>
    <w:p w14:paraId="2F80F4F2" w14:textId="77777777" w:rsidR="00626ABD" w:rsidRDefault="00626ABD" w:rsidP="00626ABD">
      <w:pPr>
        <w:rPr>
          <w:lang w:val="en-US"/>
        </w:rPr>
      </w:pPr>
      <w:r>
        <w:rPr>
          <w:lang w:val="en-US"/>
        </w:rPr>
        <w:t>Qotadah (117 H) berkata:</w:t>
      </w:r>
    </w:p>
    <w:p w14:paraId="0141C68D"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ما</w:t>
      </w:r>
      <w:r w:rsidRPr="00EC6973">
        <w:rPr>
          <w:color w:val="0070C0"/>
          <w:szCs w:val="34"/>
          <w:rtl/>
          <w:lang w:val="en-US"/>
        </w:rPr>
        <w:t xml:space="preserve"> </w:t>
      </w:r>
      <w:r w:rsidRPr="00EC6973">
        <w:rPr>
          <w:rFonts w:hint="eastAsia"/>
          <w:color w:val="0070C0"/>
          <w:szCs w:val="34"/>
          <w:rtl/>
          <w:lang w:val="en-US"/>
        </w:rPr>
        <w:t>أفتيت</w:t>
      </w:r>
      <w:r w:rsidRPr="00EC6973">
        <w:rPr>
          <w:color w:val="0070C0"/>
          <w:szCs w:val="34"/>
          <w:rtl/>
          <w:lang w:val="en-US"/>
        </w:rPr>
        <w:t xml:space="preserve"> </w:t>
      </w:r>
      <w:r w:rsidRPr="00EC6973">
        <w:rPr>
          <w:rFonts w:hint="eastAsia"/>
          <w:color w:val="0070C0"/>
          <w:szCs w:val="34"/>
          <w:rtl/>
          <w:lang w:val="en-US"/>
        </w:rPr>
        <w:t>بشيء</w:t>
      </w:r>
      <w:r w:rsidRPr="00EC6973">
        <w:rPr>
          <w:color w:val="0070C0"/>
          <w:szCs w:val="34"/>
          <w:rtl/>
          <w:lang w:val="en-US"/>
        </w:rPr>
        <w:t xml:space="preserve"> </w:t>
      </w:r>
      <w:r w:rsidRPr="00EC6973">
        <w:rPr>
          <w:rFonts w:hint="eastAsia"/>
          <w:color w:val="0070C0"/>
          <w:szCs w:val="34"/>
          <w:rtl/>
          <w:lang w:val="en-US"/>
        </w:rPr>
        <w:t>من</w:t>
      </w:r>
      <w:r w:rsidRPr="00EC6973">
        <w:rPr>
          <w:color w:val="0070C0"/>
          <w:szCs w:val="34"/>
          <w:rtl/>
          <w:lang w:val="en-US"/>
        </w:rPr>
        <w:t xml:space="preserve"> </w:t>
      </w:r>
      <w:r w:rsidRPr="00EC6973">
        <w:rPr>
          <w:rFonts w:hint="eastAsia"/>
          <w:color w:val="0070C0"/>
          <w:szCs w:val="34"/>
          <w:rtl/>
          <w:lang w:val="en-US"/>
        </w:rPr>
        <w:t>رأيي</w:t>
      </w:r>
      <w:r w:rsidRPr="00EC6973">
        <w:rPr>
          <w:color w:val="0070C0"/>
          <w:szCs w:val="34"/>
          <w:rtl/>
          <w:lang w:val="en-US"/>
        </w:rPr>
        <w:t xml:space="preserve"> </w:t>
      </w:r>
      <w:r w:rsidRPr="00EC6973">
        <w:rPr>
          <w:rFonts w:hint="eastAsia"/>
          <w:color w:val="0070C0"/>
          <w:szCs w:val="34"/>
          <w:rtl/>
          <w:lang w:val="en-US"/>
        </w:rPr>
        <w:t>منذ</w:t>
      </w:r>
      <w:r w:rsidRPr="00EC6973">
        <w:rPr>
          <w:color w:val="0070C0"/>
          <w:szCs w:val="34"/>
          <w:rtl/>
          <w:lang w:val="en-US"/>
        </w:rPr>
        <w:t xml:space="preserve"> </w:t>
      </w:r>
      <w:r w:rsidRPr="00EC6973">
        <w:rPr>
          <w:rFonts w:hint="eastAsia"/>
          <w:color w:val="0070C0"/>
          <w:szCs w:val="34"/>
          <w:rtl/>
          <w:lang w:val="en-US"/>
        </w:rPr>
        <w:t>عشرين</w:t>
      </w:r>
      <w:r w:rsidRPr="00EC6973">
        <w:rPr>
          <w:color w:val="0070C0"/>
          <w:szCs w:val="34"/>
          <w:rtl/>
          <w:lang w:val="en-US"/>
        </w:rPr>
        <w:t xml:space="preserve"> </w:t>
      </w:r>
      <w:r w:rsidRPr="00EC6973">
        <w:rPr>
          <w:rFonts w:hint="eastAsia"/>
          <w:color w:val="0070C0"/>
          <w:szCs w:val="34"/>
          <w:rtl/>
          <w:lang w:val="en-US"/>
        </w:rPr>
        <w:t>سنة</w:t>
      </w:r>
    </w:p>
    <w:p w14:paraId="536AD282" w14:textId="77777777" w:rsidR="00626ABD" w:rsidRDefault="00626ABD" w:rsidP="00626ABD">
      <w:pPr>
        <w:rPr>
          <w:lang w:val="en-US"/>
        </w:rPr>
      </w:pPr>
      <w:r>
        <w:rPr>
          <w:lang w:val="en-US"/>
        </w:rPr>
        <w:t>“Aku tidak pernah berfatwa dengan pendapatku semenjak 20 tahun.” (Al-Jarhu, 7/133)</w:t>
      </w:r>
      <w:r>
        <w:rPr>
          <w:rStyle w:val="FootnoteReference"/>
          <w:lang w:val="en-US"/>
        </w:rPr>
        <w:footnoteReference w:id="7"/>
      </w:r>
    </w:p>
    <w:p w14:paraId="441AA36A" w14:textId="77777777" w:rsidR="00626ABD" w:rsidRDefault="00626ABD" w:rsidP="00626ABD">
      <w:pPr>
        <w:rPr>
          <w:lang w:val="en-US"/>
        </w:rPr>
      </w:pPr>
      <w:r>
        <w:rPr>
          <w:lang w:val="en-US"/>
        </w:rPr>
        <w:t>Abu Hilal bertanya kepada Qotadah tentang sebuah masalah lalu dijawab tidak tahu. Abu Hilal berkata: “Jawablah dengan pendapatmu.” Katanya: “Aku tidak berfatwa dengan akalku semenjak 40 tahun.” Ada yang bertanya kepada Abu Hilal: “Saat itu usianya berapa?” Jawabnya: “50 tahun.” (Tahdzibul Kamal, 23/498, Al-Mizzi)</w:t>
      </w:r>
    </w:p>
    <w:p w14:paraId="4CFBE4CF" w14:textId="77777777" w:rsidR="00626ABD" w:rsidRDefault="00626ABD" w:rsidP="00626ABD">
      <w:pPr>
        <w:rPr>
          <w:lang w:val="en-US"/>
        </w:rPr>
      </w:pPr>
      <w:r>
        <w:rPr>
          <w:lang w:val="en-US"/>
        </w:rPr>
        <w:t xml:space="preserve">Adz-Dzahabi berkata: “Ini menunjukkan ia tidak berkata ilmu dari akalnya.” (As-Siyar, </w:t>
      </w:r>
      <w:r>
        <w:rPr>
          <w:lang w:val="en-US"/>
        </w:rPr>
        <w:lastRenderedPageBreak/>
        <w:t>7/273)</w:t>
      </w:r>
    </w:p>
    <w:p w14:paraId="2CEA1229"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7685C817" w14:textId="44B34851" w:rsidR="00626ABD" w:rsidRDefault="00626ABD" w:rsidP="00626ABD">
      <w:pPr>
        <w:pStyle w:val="Heading2"/>
        <w:rPr>
          <w:lang w:val="en-US"/>
        </w:rPr>
      </w:pPr>
      <w:bookmarkStart w:id="16" w:name="_Toc174826070"/>
      <w:r>
        <w:rPr>
          <w:lang w:val="en-US"/>
        </w:rPr>
        <w:lastRenderedPageBreak/>
        <w:t>Ahli Tafsir</w:t>
      </w:r>
      <w:bookmarkEnd w:id="16"/>
    </w:p>
    <w:p w14:paraId="055A13F8" w14:textId="77777777" w:rsidR="00626ABD" w:rsidRPr="00A37C19" w:rsidRDefault="00626ABD" w:rsidP="00626ABD">
      <w:pPr>
        <w:rPr>
          <w:lang w:val="en-US"/>
        </w:rPr>
      </w:pPr>
      <w:r>
        <w:rPr>
          <w:lang w:val="en-US"/>
        </w:rPr>
        <w:t>Qotadah (117 H) berkata:</w:t>
      </w:r>
    </w:p>
    <w:p w14:paraId="6BBCBD13"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ما</w:t>
      </w:r>
      <w:r w:rsidRPr="00EC6973">
        <w:rPr>
          <w:color w:val="0070C0"/>
          <w:szCs w:val="34"/>
          <w:rtl/>
          <w:lang w:val="en-US"/>
        </w:rPr>
        <w:t xml:space="preserve"> </w:t>
      </w:r>
      <w:r w:rsidRPr="00EC6973">
        <w:rPr>
          <w:rFonts w:hint="eastAsia"/>
          <w:color w:val="0070C0"/>
          <w:szCs w:val="34"/>
          <w:rtl/>
          <w:lang w:val="en-US"/>
        </w:rPr>
        <w:t>في</w:t>
      </w:r>
      <w:r w:rsidRPr="00EC6973">
        <w:rPr>
          <w:color w:val="0070C0"/>
          <w:szCs w:val="34"/>
          <w:rtl/>
          <w:lang w:val="en-US"/>
        </w:rPr>
        <w:t xml:space="preserve"> </w:t>
      </w:r>
      <w:r w:rsidRPr="00EC6973">
        <w:rPr>
          <w:rFonts w:hint="eastAsia"/>
          <w:color w:val="0070C0"/>
          <w:szCs w:val="34"/>
          <w:rtl/>
          <w:lang w:val="en-US"/>
        </w:rPr>
        <w:t>القرآن</w:t>
      </w:r>
      <w:r w:rsidRPr="00EC6973">
        <w:rPr>
          <w:color w:val="0070C0"/>
          <w:szCs w:val="34"/>
          <w:rtl/>
          <w:lang w:val="en-US"/>
        </w:rPr>
        <w:t xml:space="preserve"> </w:t>
      </w:r>
      <w:r w:rsidRPr="00EC6973">
        <w:rPr>
          <w:rFonts w:hint="eastAsia"/>
          <w:color w:val="0070C0"/>
          <w:szCs w:val="34"/>
          <w:rtl/>
          <w:lang w:val="en-US"/>
        </w:rPr>
        <w:t>آية</w:t>
      </w:r>
      <w:r w:rsidRPr="00EC6973">
        <w:rPr>
          <w:color w:val="0070C0"/>
          <w:szCs w:val="34"/>
          <w:rtl/>
          <w:lang w:val="en-US"/>
        </w:rPr>
        <w:t xml:space="preserve"> </w:t>
      </w:r>
      <w:r w:rsidRPr="00EC6973">
        <w:rPr>
          <w:rFonts w:hint="eastAsia"/>
          <w:color w:val="0070C0"/>
          <w:szCs w:val="34"/>
          <w:rtl/>
          <w:lang w:val="en-US"/>
        </w:rPr>
        <w:t>إلا</w:t>
      </w:r>
      <w:r w:rsidRPr="00EC6973">
        <w:rPr>
          <w:color w:val="0070C0"/>
          <w:szCs w:val="34"/>
          <w:rtl/>
          <w:lang w:val="en-US"/>
        </w:rPr>
        <w:t xml:space="preserve"> </w:t>
      </w:r>
      <w:r w:rsidRPr="00EC6973">
        <w:rPr>
          <w:rFonts w:hint="eastAsia"/>
          <w:color w:val="0070C0"/>
          <w:szCs w:val="34"/>
          <w:rtl/>
          <w:lang w:val="en-US"/>
        </w:rPr>
        <w:t>قد</w:t>
      </w:r>
      <w:r w:rsidRPr="00EC6973">
        <w:rPr>
          <w:color w:val="0070C0"/>
          <w:szCs w:val="34"/>
          <w:rtl/>
          <w:lang w:val="en-US"/>
        </w:rPr>
        <w:t xml:space="preserve"> </w:t>
      </w:r>
      <w:r w:rsidRPr="00EC6973">
        <w:rPr>
          <w:rFonts w:hint="eastAsia"/>
          <w:color w:val="0070C0"/>
          <w:szCs w:val="34"/>
          <w:rtl/>
          <w:lang w:val="en-US"/>
        </w:rPr>
        <w:t>سمعت</w:t>
      </w:r>
      <w:r w:rsidRPr="00EC6973">
        <w:rPr>
          <w:color w:val="0070C0"/>
          <w:szCs w:val="34"/>
          <w:rtl/>
          <w:lang w:val="en-US"/>
        </w:rPr>
        <w:t xml:space="preserve"> </w:t>
      </w:r>
      <w:r w:rsidRPr="00EC6973">
        <w:rPr>
          <w:rFonts w:hint="eastAsia"/>
          <w:color w:val="0070C0"/>
          <w:szCs w:val="34"/>
          <w:rtl/>
          <w:lang w:val="en-US"/>
        </w:rPr>
        <w:t>فيها</w:t>
      </w:r>
      <w:r w:rsidRPr="00EC6973">
        <w:rPr>
          <w:color w:val="0070C0"/>
          <w:szCs w:val="34"/>
          <w:rtl/>
          <w:lang w:val="en-US"/>
        </w:rPr>
        <w:t xml:space="preserve"> </w:t>
      </w:r>
      <w:r w:rsidRPr="00EC6973">
        <w:rPr>
          <w:rFonts w:hint="eastAsia"/>
          <w:color w:val="0070C0"/>
          <w:szCs w:val="34"/>
          <w:rtl/>
          <w:lang w:val="en-US"/>
        </w:rPr>
        <w:t>بشيء</w:t>
      </w:r>
    </w:p>
    <w:p w14:paraId="42AE73A5" w14:textId="77777777" w:rsidR="00626ABD" w:rsidRDefault="00626ABD" w:rsidP="00626ABD">
      <w:pPr>
        <w:rPr>
          <w:lang w:val="en-US"/>
        </w:rPr>
      </w:pPr>
      <w:r>
        <w:rPr>
          <w:lang w:val="en-US"/>
        </w:rPr>
        <w:t>“Tidak ada satu pun ayat Quran melainkan aku mendengar sesuatu tentangnya.” (Al-Jarhu, 7/133)</w:t>
      </w:r>
      <w:r>
        <w:rPr>
          <w:rStyle w:val="FootnoteReference"/>
          <w:lang w:val="en-US"/>
        </w:rPr>
        <w:footnoteReference w:id="8"/>
      </w:r>
    </w:p>
    <w:p w14:paraId="39975097" w14:textId="77777777" w:rsidR="00626ABD" w:rsidRDefault="00626ABD" w:rsidP="00626ABD">
      <w:pPr>
        <w:rPr>
          <w:lang w:val="en-US"/>
        </w:rPr>
      </w:pPr>
      <w:r>
        <w:rPr>
          <w:lang w:val="en-US"/>
        </w:rPr>
        <w:t>Abu Awanah (175 H) berkata:</w:t>
      </w:r>
    </w:p>
    <w:p w14:paraId="7CFB8DEA"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شَهِدتُ</w:t>
      </w:r>
      <w:r w:rsidRPr="00EC6973">
        <w:rPr>
          <w:color w:val="0070C0"/>
          <w:szCs w:val="34"/>
          <w:rtl/>
          <w:lang w:val="en-US"/>
        </w:rPr>
        <w:t xml:space="preserve"> </w:t>
      </w:r>
      <w:r w:rsidRPr="00EC6973">
        <w:rPr>
          <w:rFonts w:hint="eastAsia"/>
          <w:color w:val="0070C0"/>
          <w:szCs w:val="34"/>
          <w:rtl/>
          <w:lang w:val="en-US"/>
        </w:rPr>
        <w:t>قَتَادَةَ</w:t>
      </w:r>
      <w:r w:rsidRPr="00EC6973">
        <w:rPr>
          <w:color w:val="0070C0"/>
          <w:szCs w:val="34"/>
          <w:rtl/>
          <w:lang w:val="en-US"/>
        </w:rPr>
        <w:t xml:space="preserve"> </w:t>
      </w:r>
      <w:r w:rsidRPr="00EC6973">
        <w:rPr>
          <w:rFonts w:hint="eastAsia"/>
          <w:color w:val="0070C0"/>
          <w:szCs w:val="34"/>
          <w:rtl/>
          <w:lang w:val="en-US"/>
        </w:rPr>
        <w:t>يُدرِّسُ</w:t>
      </w:r>
      <w:r w:rsidRPr="00EC6973">
        <w:rPr>
          <w:color w:val="0070C0"/>
          <w:szCs w:val="34"/>
          <w:rtl/>
          <w:lang w:val="en-US"/>
        </w:rPr>
        <w:t xml:space="preserve"> </w:t>
      </w:r>
      <w:r w:rsidRPr="00EC6973">
        <w:rPr>
          <w:rFonts w:hint="eastAsia"/>
          <w:color w:val="0070C0"/>
          <w:szCs w:val="34"/>
          <w:rtl/>
          <w:lang w:val="en-US"/>
        </w:rPr>
        <w:t>القُرْآنَ</w:t>
      </w:r>
      <w:r w:rsidRPr="00EC6973">
        <w:rPr>
          <w:color w:val="0070C0"/>
          <w:szCs w:val="34"/>
          <w:rtl/>
          <w:lang w:val="en-US"/>
        </w:rPr>
        <w:t xml:space="preserve"> </w:t>
      </w:r>
      <w:r w:rsidRPr="00EC6973">
        <w:rPr>
          <w:rFonts w:hint="eastAsia"/>
          <w:color w:val="0070C0"/>
          <w:szCs w:val="34"/>
          <w:rtl/>
          <w:lang w:val="en-US"/>
        </w:rPr>
        <w:t>فِي</w:t>
      </w:r>
      <w:r w:rsidRPr="00EC6973">
        <w:rPr>
          <w:color w:val="0070C0"/>
          <w:szCs w:val="34"/>
          <w:rtl/>
          <w:lang w:val="en-US"/>
        </w:rPr>
        <w:t xml:space="preserve"> </w:t>
      </w:r>
      <w:r w:rsidRPr="00EC6973">
        <w:rPr>
          <w:rFonts w:hint="eastAsia"/>
          <w:color w:val="0070C0"/>
          <w:szCs w:val="34"/>
          <w:rtl/>
          <w:lang w:val="en-US"/>
        </w:rPr>
        <w:t>رَمَضَانَ</w:t>
      </w:r>
    </w:p>
    <w:p w14:paraId="59803AC6" w14:textId="77777777" w:rsidR="00626ABD" w:rsidRDefault="00626ABD" w:rsidP="00626ABD">
      <w:pPr>
        <w:rPr>
          <w:lang w:val="en-US"/>
        </w:rPr>
      </w:pPr>
      <w:r>
        <w:rPr>
          <w:lang w:val="en-US"/>
        </w:rPr>
        <w:t>“Aku menyaksikan Qotadah mengajar Al-Qur’an pada Romadhon.” (As-Siyar, 5/273)</w:t>
      </w:r>
    </w:p>
    <w:p w14:paraId="275BA602" w14:textId="77777777" w:rsidR="00626ABD" w:rsidRDefault="00626ABD" w:rsidP="00626ABD">
      <w:pPr>
        <w:rPr>
          <w:lang w:val="en-US"/>
        </w:rPr>
      </w:pPr>
      <w:r>
        <w:rPr>
          <w:lang w:val="en-US"/>
        </w:rPr>
        <w:t>Salah satu tafsir Qotadah yang merujuk tafsir Sohabat dan Tabiin adalah saat menafsirkan firman Allah (</w:t>
      </w:r>
      <w:r w:rsidRPr="005236D9">
        <w:rPr>
          <w:rFonts w:hint="eastAsia"/>
          <w:rtl/>
          <w:lang w:val="en-US"/>
        </w:rPr>
        <w:t>وَهُوَ</w:t>
      </w:r>
      <w:r w:rsidRPr="005236D9">
        <w:rPr>
          <w:rtl/>
          <w:lang w:val="en-US"/>
        </w:rPr>
        <w:t xml:space="preserve"> </w:t>
      </w:r>
      <w:r w:rsidRPr="005236D9">
        <w:rPr>
          <w:rFonts w:hint="eastAsia"/>
          <w:rtl/>
          <w:lang w:val="en-US"/>
        </w:rPr>
        <w:t>أَلَدُّ</w:t>
      </w:r>
      <w:r w:rsidRPr="005236D9">
        <w:rPr>
          <w:rtl/>
          <w:lang w:val="en-US"/>
        </w:rPr>
        <w:t xml:space="preserve"> </w:t>
      </w:r>
      <w:r w:rsidRPr="005236D9">
        <w:rPr>
          <w:rFonts w:hint="eastAsia"/>
          <w:rtl/>
          <w:lang w:val="en-US"/>
        </w:rPr>
        <w:t>الخِصَامِ</w:t>
      </w:r>
      <w:r>
        <w:rPr>
          <w:lang w:val="en-US"/>
        </w:rPr>
        <w:t>), ia berkata: (</w:t>
      </w:r>
      <w:r w:rsidRPr="005236D9">
        <w:rPr>
          <w:rFonts w:hint="eastAsia"/>
          <w:rtl/>
          <w:lang w:val="en-US"/>
        </w:rPr>
        <w:t>جَدَلٌ</w:t>
      </w:r>
      <w:r w:rsidRPr="005236D9">
        <w:rPr>
          <w:rtl/>
          <w:lang w:val="en-US"/>
        </w:rPr>
        <w:t xml:space="preserve"> </w:t>
      </w:r>
      <w:r w:rsidRPr="005236D9">
        <w:rPr>
          <w:rFonts w:hint="eastAsia"/>
          <w:rtl/>
          <w:lang w:val="en-US"/>
        </w:rPr>
        <w:t>بَاطِلٌ</w:t>
      </w:r>
      <w:r>
        <w:rPr>
          <w:lang w:val="en-US"/>
        </w:rPr>
        <w:t>) yakni gemar berdebat dengan kebatilan. (As-</w:t>
      </w:r>
      <w:r>
        <w:rPr>
          <w:lang w:val="en-US"/>
        </w:rPr>
        <w:lastRenderedPageBreak/>
        <w:t>Siyar, 5/279)</w:t>
      </w:r>
    </w:p>
    <w:p w14:paraId="40C78925"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01FC59AC" w14:textId="2AC7745B" w:rsidR="00626ABD" w:rsidRDefault="00626ABD" w:rsidP="00626ABD">
      <w:pPr>
        <w:pStyle w:val="Heading2"/>
        <w:rPr>
          <w:lang w:val="en-US"/>
        </w:rPr>
      </w:pPr>
      <w:bookmarkStart w:id="17" w:name="_Toc174826071"/>
      <w:r>
        <w:rPr>
          <w:lang w:val="en-US"/>
        </w:rPr>
        <w:lastRenderedPageBreak/>
        <w:t>Semangat Menuntut Ilmu</w:t>
      </w:r>
      <w:bookmarkEnd w:id="17"/>
    </w:p>
    <w:p w14:paraId="4908BEC6" w14:textId="77777777" w:rsidR="00626ABD" w:rsidRPr="0086729D" w:rsidRDefault="00626ABD" w:rsidP="00626ABD">
      <w:pPr>
        <w:rPr>
          <w:rtl/>
          <w:lang w:val="en-US"/>
        </w:rPr>
      </w:pPr>
      <w:r>
        <w:rPr>
          <w:lang w:val="en-US"/>
        </w:rPr>
        <w:t>Mathor bin Thohman Al-Warroq berkata:</w:t>
      </w:r>
    </w:p>
    <w:p w14:paraId="6F8BA0F9"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ما</w:t>
      </w:r>
      <w:r w:rsidRPr="00EC6973">
        <w:rPr>
          <w:color w:val="0070C0"/>
          <w:szCs w:val="34"/>
          <w:rtl/>
          <w:lang w:val="en-US"/>
        </w:rPr>
        <w:t xml:space="preserve"> </w:t>
      </w:r>
      <w:r w:rsidRPr="00EC6973">
        <w:rPr>
          <w:rFonts w:hint="eastAsia"/>
          <w:color w:val="0070C0"/>
          <w:szCs w:val="34"/>
          <w:rtl/>
          <w:lang w:val="en-US"/>
        </w:rPr>
        <w:t>زال</w:t>
      </w:r>
      <w:r w:rsidRPr="00EC6973">
        <w:rPr>
          <w:color w:val="0070C0"/>
          <w:szCs w:val="34"/>
          <w:rtl/>
          <w:lang w:val="en-US"/>
        </w:rPr>
        <w:t xml:space="preserve"> </w:t>
      </w:r>
      <w:r w:rsidRPr="00EC6973">
        <w:rPr>
          <w:rFonts w:hint="eastAsia"/>
          <w:color w:val="0070C0"/>
          <w:szCs w:val="34"/>
          <w:rtl/>
          <w:lang w:val="en-US"/>
        </w:rPr>
        <w:t>قتادة</w:t>
      </w:r>
      <w:r w:rsidRPr="00EC6973">
        <w:rPr>
          <w:color w:val="0070C0"/>
          <w:szCs w:val="34"/>
          <w:rtl/>
          <w:lang w:val="en-US"/>
        </w:rPr>
        <w:t xml:space="preserve"> </w:t>
      </w:r>
      <w:r w:rsidRPr="00EC6973">
        <w:rPr>
          <w:rFonts w:hint="eastAsia"/>
          <w:color w:val="0070C0"/>
          <w:szCs w:val="34"/>
          <w:rtl/>
          <w:lang w:val="en-US"/>
        </w:rPr>
        <w:t>متعلما</w:t>
      </w:r>
      <w:r w:rsidRPr="00EC6973">
        <w:rPr>
          <w:color w:val="0070C0"/>
          <w:szCs w:val="34"/>
          <w:rtl/>
          <w:lang w:val="en-US"/>
        </w:rPr>
        <w:t xml:space="preserve"> </w:t>
      </w:r>
      <w:r w:rsidRPr="00EC6973">
        <w:rPr>
          <w:rFonts w:hint="eastAsia"/>
          <w:color w:val="0070C0"/>
          <w:szCs w:val="34"/>
          <w:rtl/>
          <w:lang w:val="en-US"/>
        </w:rPr>
        <w:t>حتى</w:t>
      </w:r>
      <w:r w:rsidRPr="00EC6973">
        <w:rPr>
          <w:color w:val="0070C0"/>
          <w:szCs w:val="34"/>
          <w:rtl/>
          <w:lang w:val="en-US"/>
        </w:rPr>
        <w:t xml:space="preserve"> </w:t>
      </w:r>
      <w:r w:rsidRPr="00EC6973">
        <w:rPr>
          <w:rFonts w:hint="eastAsia"/>
          <w:color w:val="0070C0"/>
          <w:szCs w:val="34"/>
          <w:rtl/>
          <w:lang w:val="en-US"/>
        </w:rPr>
        <w:t>مات</w:t>
      </w:r>
    </w:p>
    <w:p w14:paraId="5AAB68A4" w14:textId="77777777" w:rsidR="00626ABD" w:rsidRDefault="00626ABD" w:rsidP="00626ABD">
      <w:pPr>
        <w:rPr>
          <w:lang w:val="en-US"/>
        </w:rPr>
      </w:pPr>
      <w:r>
        <w:rPr>
          <w:lang w:val="en-US"/>
        </w:rPr>
        <w:t>“Qotadah selalu belajar sampai wafat.” (Tahdzibul Kamal, 23/498, Al-Mizzi)</w:t>
      </w:r>
    </w:p>
    <w:p w14:paraId="10C4901F"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7CDA42E7" w14:textId="41E53239" w:rsidR="00626ABD" w:rsidRDefault="00626ABD" w:rsidP="00626ABD">
      <w:pPr>
        <w:pStyle w:val="Heading2"/>
        <w:rPr>
          <w:lang w:val="en-US"/>
        </w:rPr>
      </w:pPr>
      <w:bookmarkStart w:id="18" w:name="_Toc174826072"/>
      <w:r>
        <w:rPr>
          <w:lang w:val="en-US"/>
        </w:rPr>
        <w:lastRenderedPageBreak/>
        <w:t>Ahli Fiqih</w:t>
      </w:r>
      <w:bookmarkEnd w:id="18"/>
    </w:p>
    <w:p w14:paraId="5C458443" w14:textId="77777777" w:rsidR="00626ABD" w:rsidRPr="004B3A58" w:rsidRDefault="00626ABD" w:rsidP="00626ABD">
      <w:pPr>
        <w:rPr>
          <w:rtl/>
          <w:lang w:val="en-US"/>
        </w:rPr>
      </w:pPr>
      <w:r>
        <w:rPr>
          <w:lang w:val="en-US"/>
        </w:rPr>
        <w:t>Ma’mar bin Rosyid (154 H) berkata:</w:t>
      </w:r>
    </w:p>
    <w:p w14:paraId="71EFF15A"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لم</w:t>
      </w:r>
      <w:r w:rsidRPr="00EC6973">
        <w:rPr>
          <w:color w:val="0070C0"/>
          <w:szCs w:val="34"/>
          <w:rtl/>
          <w:lang w:val="en-US"/>
        </w:rPr>
        <w:t xml:space="preserve"> </w:t>
      </w:r>
      <w:r w:rsidRPr="00EC6973">
        <w:rPr>
          <w:rFonts w:hint="eastAsia"/>
          <w:color w:val="0070C0"/>
          <w:szCs w:val="34"/>
          <w:rtl/>
          <w:lang w:val="en-US"/>
        </w:rPr>
        <w:t>أر</w:t>
      </w:r>
      <w:r w:rsidRPr="00EC6973">
        <w:rPr>
          <w:color w:val="0070C0"/>
          <w:szCs w:val="34"/>
          <w:rtl/>
          <w:lang w:val="en-US"/>
        </w:rPr>
        <w:t xml:space="preserve"> </w:t>
      </w:r>
      <w:r w:rsidRPr="00EC6973">
        <w:rPr>
          <w:rFonts w:hint="eastAsia"/>
          <w:color w:val="0070C0"/>
          <w:szCs w:val="34"/>
          <w:rtl/>
          <w:lang w:val="en-US"/>
        </w:rPr>
        <w:t>من</w:t>
      </w:r>
      <w:r w:rsidRPr="00EC6973">
        <w:rPr>
          <w:color w:val="0070C0"/>
          <w:szCs w:val="34"/>
          <w:rtl/>
          <w:lang w:val="en-US"/>
        </w:rPr>
        <w:t xml:space="preserve"> </w:t>
      </w:r>
      <w:r w:rsidRPr="00EC6973">
        <w:rPr>
          <w:rFonts w:hint="eastAsia"/>
          <w:color w:val="0070C0"/>
          <w:szCs w:val="34"/>
          <w:rtl/>
          <w:lang w:val="en-US"/>
        </w:rPr>
        <w:t>هؤلاء</w:t>
      </w:r>
      <w:r w:rsidRPr="00EC6973">
        <w:rPr>
          <w:color w:val="0070C0"/>
          <w:szCs w:val="34"/>
          <w:rtl/>
          <w:lang w:val="en-US"/>
        </w:rPr>
        <w:t xml:space="preserve"> </w:t>
      </w:r>
      <w:r w:rsidRPr="00EC6973">
        <w:rPr>
          <w:rFonts w:hint="eastAsia"/>
          <w:color w:val="0070C0"/>
          <w:szCs w:val="34"/>
          <w:rtl/>
          <w:lang w:val="en-US"/>
        </w:rPr>
        <w:t>أفقه</w:t>
      </w:r>
      <w:r w:rsidRPr="00EC6973">
        <w:rPr>
          <w:color w:val="0070C0"/>
          <w:szCs w:val="34"/>
          <w:rtl/>
          <w:lang w:val="en-US"/>
        </w:rPr>
        <w:t xml:space="preserve"> </w:t>
      </w:r>
      <w:r w:rsidRPr="00EC6973">
        <w:rPr>
          <w:rFonts w:hint="eastAsia"/>
          <w:color w:val="0070C0"/>
          <w:szCs w:val="34"/>
          <w:rtl/>
          <w:lang w:val="en-US"/>
        </w:rPr>
        <w:t>من</w:t>
      </w:r>
      <w:r w:rsidRPr="00EC6973">
        <w:rPr>
          <w:color w:val="0070C0"/>
          <w:szCs w:val="34"/>
          <w:rtl/>
          <w:lang w:val="en-US"/>
        </w:rPr>
        <w:t xml:space="preserve"> </w:t>
      </w:r>
      <w:r w:rsidRPr="00EC6973">
        <w:rPr>
          <w:rFonts w:hint="eastAsia"/>
          <w:color w:val="0070C0"/>
          <w:szCs w:val="34"/>
          <w:rtl/>
          <w:lang w:val="en-US"/>
        </w:rPr>
        <w:t>الزهري</w:t>
      </w:r>
      <w:r w:rsidRPr="00EC6973">
        <w:rPr>
          <w:color w:val="0070C0"/>
          <w:szCs w:val="34"/>
          <w:rtl/>
          <w:lang w:val="en-US"/>
        </w:rPr>
        <w:t xml:space="preserve"> </w:t>
      </w:r>
      <w:r w:rsidRPr="00EC6973">
        <w:rPr>
          <w:rFonts w:hint="eastAsia"/>
          <w:color w:val="0070C0"/>
          <w:szCs w:val="34"/>
          <w:rtl/>
          <w:lang w:val="en-US"/>
        </w:rPr>
        <w:t>وحماد</w:t>
      </w:r>
      <w:r w:rsidRPr="00EC6973">
        <w:rPr>
          <w:color w:val="0070C0"/>
          <w:szCs w:val="34"/>
          <w:rtl/>
          <w:lang w:val="en-US"/>
        </w:rPr>
        <w:t xml:space="preserve"> </w:t>
      </w:r>
      <w:r w:rsidRPr="00EC6973">
        <w:rPr>
          <w:rFonts w:hint="eastAsia"/>
          <w:color w:val="0070C0"/>
          <w:szCs w:val="34"/>
          <w:rtl/>
          <w:lang w:val="en-US"/>
        </w:rPr>
        <w:t>وقتادة</w:t>
      </w:r>
    </w:p>
    <w:p w14:paraId="1D0B02EF" w14:textId="77777777" w:rsidR="00626ABD" w:rsidRDefault="00626ABD" w:rsidP="00626ABD">
      <w:pPr>
        <w:rPr>
          <w:lang w:val="en-US"/>
        </w:rPr>
      </w:pPr>
      <w:r>
        <w:rPr>
          <w:lang w:val="en-US"/>
        </w:rPr>
        <w:t>“Aku tidak tahu ada yang lebih faqih dari mereka selain Az-Zuhri (124 H), Hammad, Qotadah (117 H).” (Al-Jarhu, 7/133)</w:t>
      </w:r>
      <w:r>
        <w:rPr>
          <w:rStyle w:val="FootnoteReference"/>
          <w:lang w:val="en-US"/>
        </w:rPr>
        <w:footnoteReference w:id="9"/>
      </w:r>
    </w:p>
    <w:p w14:paraId="3FA08480"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4A7C3A67" w14:textId="5FD9BFD0" w:rsidR="00626ABD" w:rsidRDefault="00626ABD" w:rsidP="00626ABD">
      <w:pPr>
        <w:pStyle w:val="Heading2"/>
        <w:rPr>
          <w:lang w:val="en-US"/>
        </w:rPr>
      </w:pPr>
      <w:bookmarkStart w:id="19" w:name="_Toc174826073"/>
      <w:r>
        <w:rPr>
          <w:lang w:val="en-US"/>
        </w:rPr>
        <w:lastRenderedPageBreak/>
        <w:t>Ahli Ibadah</w:t>
      </w:r>
      <w:bookmarkEnd w:id="19"/>
    </w:p>
    <w:p w14:paraId="1AD9685F" w14:textId="77777777" w:rsidR="00626ABD" w:rsidRDefault="00626ABD" w:rsidP="00626ABD">
      <w:pPr>
        <w:rPr>
          <w:lang w:val="en-US"/>
        </w:rPr>
      </w:pPr>
      <w:r>
        <w:rPr>
          <w:lang w:val="en-US"/>
        </w:rPr>
        <w:t>Salam bin Abi Mu’ith berkata:</w:t>
      </w:r>
    </w:p>
    <w:p w14:paraId="2185CE05"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كَانَ</w:t>
      </w:r>
      <w:r w:rsidRPr="00EC6973">
        <w:rPr>
          <w:color w:val="0070C0"/>
          <w:szCs w:val="34"/>
          <w:rtl/>
          <w:lang w:val="en-US"/>
        </w:rPr>
        <w:t xml:space="preserve"> </w:t>
      </w:r>
      <w:r w:rsidRPr="00EC6973">
        <w:rPr>
          <w:rFonts w:hint="eastAsia"/>
          <w:color w:val="0070C0"/>
          <w:szCs w:val="34"/>
          <w:rtl/>
          <w:lang w:val="en-US"/>
        </w:rPr>
        <w:t>قَتَادَةُ</w:t>
      </w:r>
      <w:r w:rsidRPr="00EC6973">
        <w:rPr>
          <w:color w:val="0070C0"/>
          <w:szCs w:val="34"/>
          <w:rtl/>
          <w:lang w:val="en-US"/>
        </w:rPr>
        <w:t xml:space="preserve"> </w:t>
      </w:r>
      <w:r w:rsidRPr="00EC6973">
        <w:rPr>
          <w:rFonts w:hint="eastAsia"/>
          <w:color w:val="0070C0"/>
          <w:szCs w:val="34"/>
          <w:rtl/>
          <w:lang w:val="en-US"/>
        </w:rPr>
        <w:t>يَخْتِمُ</w:t>
      </w:r>
      <w:r w:rsidRPr="00EC6973">
        <w:rPr>
          <w:color w:val="0070C0"/>
          <w:szCs w:val="34"/>
          <w:rtl/>
          <w:lang w:val="en-US"/>
        </w:rPr>
        <w:t xml:space="preserve"> </w:t>
      </w:r>
      <w:r w:rsidRPr="00EC6973">
        <w:rPr>
          <w:rFonts w:hint="eastAsia"/>
          <w:color w:val="0070C0"/>
          <w:szCs w:val="34"/>
          <w:rtl/>
          <w:lang w:val="en-US"/>
        </w:rPr>
        <w:t>القُرْآنَ</w:t>
      </w:r>
      <w:r w:rsidRPr="00EC6973">
        <w:rPr>
          <w:color w:val="0070C0"/>
          <w:szCs w:val="34"/>
          <w:rtl/>
          <w:lang w:val="en-US"/>
        </w:rPr>
        <w:t xml:space="preserve"> </w:t>
      </w:r>
      <w:r w:rsidRPr="00EC6973">
        <w:rPr>
          <w:rFonts w:hint="eastAsia"/>
          <w:color w:val="0070C0"/>
          <w:szCs w:val="34"/>
          <w:rtl/>
          <w:lang w:val="en-US"/>
        </w:rPr>
        <w:t>فِي</w:t>
      </w:r>
      <w:r w:rsidRPr="00EC6973">
        <w:rPr>
          <w:color w:val="0070C0"/>
          <w:szCs w:val="34"/>
          <w:rtl/>
          <w:lang w:val="en-US"/>
        </w:rPr>
        <w:t xml:space="preserve"> </w:t>
      </w:r>
      <w:r w:rsidRPr="00EC6973">
        <w:rPr>
          <w:rFonts w:hint="eastAsia"/>
          <w:color w:val="0070C0"/>
          <w:szCs w:val="34"/>
          <w:rtl/>
          <w:lang w:val="en-US"/>
        </w:rPr>
        <w:t>سَبْعٍ،</w:t>
      </w:r>
      <w:r w:rsidRPr="00EC6973">
        <w:rPr>
          <w:color w:val="0070C0"/>
          <w:szCs w:val="34"/>
          <w:rtl/>
          <w:lang w:val="en-US"/>
        </w:rPr>
        <w:t xml:space="preserve"> </w:t>
      </w:r>
      <w:r w:rsidRPr="00EC6973">
        <w:rPr>
          <w:rFonts w:hint="eastAsia"/>
          <w:color w:val="0070C0"/>
          <w:szCs w:val="34"/>
          <w:rtl/>
          <w:lang w:val="en-US"/>
        </w:rPr>
        <w:t>وَإِذَا</w:t>
      </w:r>
      <w:r w:rsidRPr="00EC6973">
        <w:rPr>
          <w:color w:val="0070C0"/>
          <w:szCs w:val="34"/>
          <w:rtl/>
          <w:lang w:val="en-US"/>
        </w:rPr>
        <w:t xml:space="preserve"> </w:t>
      </w:r>
      <w:r w:rsidRPr="00EC6973">
        <w:rPr>
          <w:rFonts w:hint="eastAsia"/>
          <w:color w:val="0070C0"/>
          <w:szCs w:val="34"/>
          <w:rtl/>
          <w:lang w:val="en-US"/>
        </w:rPr>
        <w:t>جَاءَ</w:t>
      </w:r>
      <w:r w:rsidRPr="00EC6973">
        <w:rPr>
          <w:color w:val="0070C0"/>
          <w:szCs w:val="34"/>
          <w:rtl/>
          <w:lang w:val="en-US"/>
        </w:rPr>
        <w:t xml:space="preserve"> </w:t>
      </w:r>
      <w:r w:rsidRPr="00EC6973">
        <w:rPr>
          <w:rFonts w:hint="eastAsia"/>
          <w:color w:val="0070C0"/>
          <w:szCs w:val="34"/>
          <w:rtl/>
          <w:lang w:val="en-US"/>
        </w:rPr>
        <w:t>رَمَضَانُ،</w:t>
      </w:r>
      <w:r w:rsidRPr="00EC6973">
        <w:rPr>
          <w:color w:val="0070C0"/>
          <w:szCs w:val="34"/>
          <w:rtl/>
          <w:lang w:val="en-US"/>
        </w:rPr>
        <w:t xml:space="preserve"> </w:t>
      </w:r>
      <w:r w:rsidRPr="00EC6973">
        <w:rPr>
          <w:rFonts w:hint="eastAsia"/>
          <w:color w:val="0070C0"/>
          <w:szCs w:val="34"/>
          <w:rtl/>
          <w:lang w:val="en-US"/>
        </w:rPr>
        <w:t>خَتمَ</w:t>
      </w:r>
      <w:r w:rsidRPr="00EC6973">
        <w:rPr>
          <w:color w:val="0070C0"/>
          <w:szCs w:val="34"/>
          <w:rtl/>
          <w:lang w:val="en-US"/>
        </w:rPr>
        <w:t xml:space="preserve"> </w:t>
      </w:r>
      <w:r w:rsidRPr="00EC6973">
        <w:rPr>
          <w:rFonts w:hint="eastAsia"/>
          <w:color w:val="0070C0"/>
          <w:szCs w:val="34"/>
          <w:rtl/>
          <w:lang w:val="en-US"/>
        </w:rPr>
        <w:t>فِي</w:t>
      </w:r>
      <w:r w:rsidRPr="00EC6973">
        <w:rPr>
          <w:color w:val="0070C0"/>
          <w:szCs w:val="34"/>
          <w:rtl/>
          <w:lang w:val="en-US"/>
        </w:rPr>
        <w:t xml:space="preserve"> </w:t>
      </w:r>
      <w:r w:rsidRPr="00EC6973">
        <w:rPr>
          <w:rFonts w:hint="eastAsia"/>
          <w:color w:val="0070C0"/>
          <w:szCs w:val="34"/>
          <w:rtl/>
          <w:lang w:val="en-US"/>
        </w:rPr>
        <w:t>كُلِّ</w:t>
      </w:r>
      <w:r w:rsidRPr="00EC6973">
        <w:rPr>
          <w:color w:val="0070C0"/>
          <w:szCs w:val="34"/>
          <w:rtl/>
          <w:lang w:val="en-US"/>
        </w:rPr>
        <w:t xml:space="preserve"> </w:t>
      </w:r>
      <w:r w:rsidRPr="00EC6973">
        <w:rPr>
          <w:rFonts w:hint="eastAsia"/>
          <w:color w:val="0070C0"/>
          <w:szCs w:val="34"/>
          <w:rtl/>
          <w:lang w:val="en-US"/>
        </w:rPr>
        <w:t>ثَلاَثٍ،</w:t>
      </w:r>
      <w:r w:rsidRPr="00EC6973">
        <w:rPr>
          <w:color w:val="0070C0"/>
          <w:szCs w:val="34"/>
          <w:rtl/>
          <w:lang w:val="en-US"/>
        </w:rPr>
        <w:t xml:space="preserve"> </w:t>
      </w:r>
      <w:r w:rsidRPr="00EC6973">
        <w:rPr>
          <w:rFonts w:hint="eastAsia"/>
          <w:color w:val="0070C0"/>
          <w:szCs w:val="34"/>
          <w:rtl/>
          <w:lang w:val="en-US"/>
        </w:rPr>
        <w:t>فَإِذَا</w:t>
      </w:r>
      <w:r w:rsidRPr="00EC6973">
        <w:rPr>
          <w:color w:val="0070C0"/>
          <w:szCs w:val="34"/>
          <w:rtl/>
          <w:lang w:val="en-US"/>
        </w:rPr>
        <w:t xml:space="preserve"> </w:t>
      </w:r>
      <w:r w:rsidRPr="00EC6973">
        <w:rPr>
          <w:rFonts w:hint="eastAsia"/>
          <w:color w:val="0070C0"/>
          <w:szCs w:val="34"/>
          <w:rtl/>
          <w:lang w:val="en-US"/>
        </w:rPr>
        <w:t>جَاءَ</w:t>
      </w:r>
      <w:r w:rsidRPr="00EC6973">
        <w:rPr>
          <w:color w:val="0070C0"/>
          <w:szCs w:val="34"/>
          <w:rtl/>
          <w:lang w:val="en-US"/>
        </w:rPr>
        <w:t xml:space="preserve"> </w:t>
      </w:r>
      <w:r w:rsidRPr="00EC6973">
        <w:rPr>
          <w:rFonts w:hint="eastAsia"/>
          <w:color w:val="0070C0"/>
          <w:szCs w:val="34"/>
          <w:rtl/>
          <w:lang w:val="en-US"/>
        </w:rPr>
        <w:t>العَشرُ،</w:t>
      </w:r>
      <w:r w:rsidRPr="00EC6973">
        <w:rPr>
          <w:color w:val="0070C0"/>
          <w:szCs w:val="34"/>
          <w:rtl/>
          <w:lang w:val="en-US"/>
        </w:rPr>
        <w:t xml:space="preserve"> </w:t>
      </w:r>
      <w:r w:rsidRPr="00EC6973">
        <w:rPr>
          <w:rFonts w:hint="eastAsia"/>
          <w:color w:val="0070C0"/>
          <w:szCs w:val="34"/>
          <w:rtl/>
          <w:lang w:val="en-US"/>
        </w:rPr>
        <w:t>خَتَمَ</w:t>
      </w:r>
      <w:r w:rsidRPr="00EC6973">
        <w:rPr>
          <w:color w:val="0070C0"/>
          <w:szCs w:val="34"/>
          <w:rtl/>
          <w:lang w:val="en-US"/>
        </w:rPr>
        <w:t xml:space="preserve"> </w:t>
      </w:r>
      <w:r w:rsidRPr="00EC6973">
        <w:rPr>
          <w:rFonts w:hint="eastAsia"/>
          <w:color w:val="0070C0"/>
          <w:szCs w:val="34"/>
          <w:rtl/>
          <w:lang w:val="en-US"/>
        </w:rPr>
        <w:t>كُلَّ</w:t>
      </w:r>
      <w:r w:rsidRPr="00EC6973">
        <w:rPr>
          <w:color w:val="0070C0"/>
          <w:szCs w:val="34"/>
          <w:rtl/>
          <w:lang w:val="en-US"/>
        </w:rPr>
        <w:t xml:space="preserve"> </w:t>
      </w:r>
      <w:r w:rsidRPr="00EC6973">
        <w:rPr>
          <w:rFonts w:hint="eastAsia"/>
          <w:color w:val="0070C0"/>
          <w:szCs w:val="34"/>
          <w:rtl/>
          <w:lang w:val="en-US"/>
        </w:rPr>
        <w:t>لَيْلَةٍ</w:t>
      </w:r>
    </w:p>
    <w:p w14:paraId="253D5090" w14:textId="77777777" w:rsidR="00626ABD" w:rsidRPr="005236D9" w:rsidRDefault="00626ABD" w:rsidP="00626ABD">
      <w:pPr>
        <w:rPr>
          <w:lang w:val="en-US"/>
        </w:rPr>
      </w:pPr>
      <w:r>
        <w:rPr>
          <w:lang w:val="en-US"/>
        </w:rPr>
        <w:t>“Qotadah menghatamkan Quran setiap sepekan. Jika tiba Romadhon, menghatamkan tiap tiga hari. Jika tiba 10 akhir Romadhon, menghatamkan tiap hari.” (As-Siyar, 5/276, Adz-Dzahabi)</w:t>
      </w:r>
    </w:p>
    <w:p w14:paraId="28D8ADBF"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3C486760" w14:textId="0C07F899" w:rsidR="00626ABD" w:rsidRDefault="00626ABD" w:rsidP="00626ABD">
      <w:pPr>
        <w:pStyle w:val="Heading2"/>
        <w:rPr>
          <w:lang w:val="en-US"/>
        </w:rPr>
      </w:pPr>
      <w:bookmarkStart w:id="20" w:name="_Toc174826074"/>
      <w:r>
        <w:rPr>
          <w:lang w:val="en-US"/>
        </w:rPr>
        <w:lastRenderedPageBreak/>
        <w:t>Ahli Bahasa dan Fasih</w:t>
      </w:r>
      <w:bookmarkEnd w:id="20"/>
    </w:p>
    <w:p w14:paraId="40B29728" w14:textId="77777777" w:rsidR="00626ABD" w:rsidRDefault="00626ABD" w:rsidP="00626ABD">
      <w:pPr>
        <w:rPr>
          <w:lang w:val="en-US"/>
        </w:rPr>
      </w:pPr>
      <w:r>
        <w:rPr>
          <w:lang w:val="en-US"/>
        </w:rPr>
        <w:t xml:space="preserve">Adz-Dzahabi (748 H) berkata: Qotadah pemuka dalam bahasa, </w:t>
      </w:r>
      <w:r w:rsidRPr="006A6761">
        <w:rPr>
          <w:i/>
          <w:iCs/>
          <w:lang w:val="en-US"/>
        </w:rPr>
        <w:t>ghorib</w:t>
      </w:r>
      <w:r>
        <w:rPr>
          <w:lang w:val="en-US"/>
        </w:rPr>
        <w:t xml:space="preserve"> (kosa kata asing), sejarah Arob, nasab Arob, hingga Abul Ala bin Amr berkata: “Qotadah termasuk orang yang paling mengetahui nasab Arob.” (As-Siyar, 5/278)</w:t>
      </w:r>
    </w:p>
    <w:p w14:paraId="1E5DA5BC" w14:textId="77777777" w:rsidR="00626ABD" w:rsidRPr="00E81927" w:rsidRDefault="00626ABD" w:rsidP="00626ABD">
      <w:pPr>
        <w:rPr>
          <w:rtl/>
          <w:lang w:val="en-US"/>
        </w:rPr>
      </w:pPr>
      <w:r>
        <w:rPr>
          <w:lang w:val="en-US"/>
        </w:rPr>
        <w:t>Hammam bin Yahya bin Dinar berkata:</w:t>
      </w:r>
    </w:p>
    <w:p w14:paraId="09ABECB9"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لم</w:t>
      </w:r>
      <w:r w:rsidRPr="00EC6973">
        <w:rPr>
          <w:color w:val="0070C0"/>
          <w:szCs w:val="34"/>
          <w:rtl/>
          <w:lang w:val="en-US"/>
        </w:rPr>
        <w:t xml:space="preserve"> </w:t>
      </w:r>
      <w:r w:rsidRPr="00EC6973">
        <w:rPr>
          <w:rFonts w:hint="eastAsia"/>
          <w:color w:val="0070C0"/>
          <w:szCs w:val="34"/>
          <w:rtl/>
          <w:lang w:val="en-US"/>
        </w:rPr>
        <w:t>يكن</w:t>
      </w:r>
      <w:r w:rsidRPr="00EC6973">
        <w:rPr>
          <w:color w:val="0070C0"/>
          <w:szCs w:val="34"/>
          <w:rtl/>
          <w:lang w:val="en-US"/>
        </w:rPr>
        <w:t xml:space="preserve"> </w:t>
      </w:r>
      <w:r w:rsidRPr="00EC6973">
        <w:rPr>
          <w:rFonts w:hint="eastAsia"/>
          <w:color w:val="0070C0"/>
          <w:szCs w:val="34"/>
          <w:rtl/>
          <w:lang w:val="en-US"/>
        </w:rPr>
        <w:t>قتادة</w:t>
      </w:r>
      <w:r w:rsidRPr="00EC6973">
        <w:rPr>
          <w:color w:val="0070C0"/>
          <w:szCs w:val="34"/>
          <w:rtl/>
          <w:lang w:val="en-US"/>
        </w:rPr>
        <w:t xml:space="preserve"> </w:t>
      </w:r>
      <w:r w:rsidRPr="00EC6973">
        <w:rPr>
          <w:rFonts w:hint="eastAsia"/>
          <w:color w:val="0070C0"/>
          <w:szCs w:val="34"/>
          <w:rtl/>
          <w:lang w:val="en-US"/>
        </w:rPr>
        <w:t>يلحن</w:t>
      </w:r>
    </w:p>
    <w:p w14:paraId="23A53D5D" w14:textId="77777777" w:rsidR="00626ABD" w:rsidRDefault="00626ABD" w:rsidP="00626ABD">
      <w:pPr>
        <w:rPr>
          <w:lang w:val="en-US"/>
        </w:rPr>
      </w:pPr>
      <w:r>
        <w:rPr>
          <w:lang w:val="en-US"/>
        </w:rPr>
        <w:t xml:space="preserve">“Qotadah tidak mengalami </w:t>
      </w:r>
      <w:r w:rsidRPr="00E81927">
        <w:rPr>
          <w:i/>
          <w:iCs/>
          <w:lang w:val="en-US"/>
        </w:rPr>
        <w:t>lahn</w:t>
      </w:r>
      <w:r>
        <w:rPr>
          <w:lang w:val="en-US"/>
        </w:rPr>
        <w:t xml:space="preserve"> (kesalahan bahasa).” (Tahdzib At-Tahdzib, 3/428, Ibnu Hajar)</w:t>
      </w:r>
    </w:p>
    <w:p w14:paraId="152FEF8E" w14:textId="77777777" w:rsidR="00626ABD" w:rsidRDefault="00626ABD" w:rsidP="00626ABD">
      <w:pPr>
        <w:rPr>
          <w:lang w:val="en-US"/>
        </w:rPr>
      </w:pPr>
      <w:r>
        <w:rPr>
          <w:lang w:val="en-US"/>
        </w:rPr>
        <w:t>Hammam berkata kepada Affan:</w:t>
      </w:r>
    </w:p>
    <w:p w14:paraId="6B05DB19"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كُلُّ</w:t>
      </w:r>
      <w:r w:rsidRPr="00EC6973">
        <w:rPr>
          <w:color w:val="0070C0"/>
          <w:szCs w:val="34"/>
          <w:rtl/>
          <w:lang w:val="en-US"/>
        </w:rPr>
        <w:t xml:space="preserve"> </w:t>
      </w:r>
      <w:r w:rsidRPr="00EC6973">
        <w:rPr>
          <w:rFonts w:hint="eastAsia"/>
          <w:color w:val="0070C0"/>
          <w:szCs w:val="34"/>
          <w:rtl/>
          <w:lang w:val="en-US"/>
        </w:rPr>
        <w:t>شَيْءٍ</w:t>
      </w:r>
      <w:r w:rsidRPr="00EC6973">
        <w:rPr>
          <w:color w:val="0070C0"/>
          <w:szCs w:val="34"/>
          <w:rtl/>
          <w:lang w:val="en-US"/>
        </w:rPr>
        <w:t xml:space="preserve"> </w:t>
      </w:r>
      <w:r w:rsidRPr="00EC6973">
        <w:rPr>
          <w:rFonts w:hint="eastAsia"/>
          <w:color w:val="0070C0"/>
          <w:szCs w:val="34"/>
          <w:rtl/>
          <w:lang w:val="en-US"/>
        </w:rPr>
        <w:t>أَقُوْلُ</w:t>
      </w:r>
      <w:r w:rsidRPr="00EC6973">
        <w:rPr>
          <w:color w:val="0070C0"/>
          <w:szCs w:val="34"/>
          <w:rtl/>
          <w:lang w:val="en-US"/>
        </w:rPr>
        <w:t xml:space="preserve"> </w:t>
      </w:r>
      <w:r w:rsidRPr="00EC6973">
        <w:rPr>
          <w:rFonts w:hint="eastAsia"/>
          <w:color w:val="0070C0"/>
          <w:szCs w:val="34"/>
          <w:rtl/>
          <w:lang w:val="en-US"/>
        </w:rPr>
        <w:t>لَكُم</w:t>
      </w:r>
      <w:r w:rsidRPr="00EC6973">
        <w:rPr>
          <w:color w:val="0070C0"/>
          <w:szCs w:val="34"/>
          <w:rtl/>
          <w:lang w:val="en-US"/>
        </w:rPr>
        <w:t xml:space="preserve">: </w:t>
      </w:r>
      <w:r w:rsidRPr="00EC6973">
        <w:rPr>
          <w:rFonts w:hint="eastAsia"/>
          <w:color w:val="0070C0"/>
          <w:szCs w:val="34"/>
          <w:rtl/>
          <w:lang w:val="en-US"/>
        </w:rPr>
        <w:t>قَالَ</w:t>
      </w:r>
      <w:r w:rsidRPr="00EC6973">
        <w:rPr>
          <w:color w:val="0070C0"/>
          <w:szCs w:val="34"/>
          <w:rtl/>
          <w:lang w:val="en-US"/>
        </w:rPr>
        <w:t xml:space="preserve"> </w:t>
      </w:r>
      <w:r w:rsidRPr="00EC6973">
        <w:rPr>
          <w:rFonts w:hint="eastAsia"/>
          <w:color w:val="0070C0"/>
          <w:szCs w:val="34"/>
          <w:rtl/>
          <w:lang w:val="en-US"/>
        </w:rPr>
        <w:t>قَتَادَةُ،</w:t>
      </w:r>
      <w:r w:rsidRPr="00EC6973">
        <w:rPr>
          <w:color w:val="0070C0"/>
          <w:szCs w:val="34"/>
          <w:rtl/>
          <w:lang w:val="en-US"/>
        </w:rPr>
        <w:t xml:space="preserve"> </w:t>
      </w:r>
      <w:r w:rsidRPr="00EC6973">
        <w:rPr>
          <w:rFonts w:hint="eastAsia"/>
          <w:color w:val="0070C0"/>
          <w:szCs w:val="34"/>
          <w:rtl/>
          <w:lang w:val="en-US"/>
        </w:rPr>
        <w:t>فَأَنَا</w:t>
      </w:r>
      <w:r w:rsidRPr="00EC6973">
        <w:rPr>
          <w:color w:val="0070C0"/>
          <w:szCs w:val="34"/>
          <w:rtl/>
          <w:lang w:val="en-US"/>
        </w:rPr>
        <w:t xml:space="preserve"> </w:t>
      </w:r>
      <w:r w:rsidRPr="00EC6973">
        <w:rPr>
          <w:rFonts w:hint="eastAsia"/>
          <w:color w:val="0070C0"/>
          <w:szCs w:val="34"/>
          <w:rtl/>
          <w:lang w:val="en-US"/>
        </w:rPr>
        <w:t>سَمِعْتُه</w:t>
      </w:r>
      <w:r w:rsidRPr="00EC6973">
        <w:rPr>
          <w:color w:val="0070C0"/>
          <w:szCs w:val="34"/>
          <w:rtl/>
          <w:lang w:val="en-US"/>
        </w:rPr>
        <w:t xml:space="preserve"> </w:t>
      </w:r>
      <w:r w:rsidRPr="00EC6973">
        <w:rPr>
          <w:rFonts w:hint="eastAsia"/>
          <w:color w:val="0070C0"/>
          <w:szCs w:val="34"/>
          <w:rtl/>
          <w:lang w:val="en-US"/>
        </w:rPr>
        <w:t>مِنْهُ،</w:t>
      </w:r>
      <w:r w:rsidRPr="00EC6973">
        <w:rPr>
          <w:color w:val="0070C0"/>
          <w:szCs w:val="34"/>
          <w:rtl/>
          <w:lang w:val="en-US"/>
        </w:rPr>
        <w:t xml:space="preserve"> </w:t>
      </w:r>
      <w:r w:rsidRPr="00EC6973">
        <w:rPr>
          <w:rFonts w:hint="eastAsia"/>
          <w:color w:val="0070C0"/>
          <w:szCs w:val="34"/>
          <w:rtl/>
          <w:lang w:val="en-US"/>
        </w:rPr>
        <w:t>فَإِذَا</w:t>
      </w:r>
      <w:r w:rsidRPr="00EC6973">
        <w:rPr>
          <w:color w:val="0070C0"/>
          <w:szCs w:val="34"/>
          <w:rtl/>
          <w:lang w:val="en-US"/>
        </w:rPr>
        <w:t xml:space="preserve"> </w:t>
      </w:r>
      <w:r w:rsidRPr="00EC6973">
        <w:rPr>
          <w:rFonts w:hint="eastAsia"/>
          <w:color w:val="0070C0"/>
          <w:szCs w:val="34"/>
          <w:rtl/>
          <w:lang w:val="en-US"/>
        </w:rPr>
        <w:t>كَانَ</w:t>
      </w:r>
      <w:r w:rsidRPr="00EC6973">
        <w:rPr>
          <w:color w:val="0070C0"/>
          <w:szCs w:val="34"/>
          <w:rtl/>
          <w:lang w:val="en-US"/>
        </w:rPr>
        <w:t xml:space="preserve"> </w:t>
      </w:r>
      <w:r w:rsidRPr="00EC6973">
        <w:rPr>
          <w:rFonts w:hint="eastAsia"/>
          <w:color w:val="0070C0"/>
          <w:szCs w:val="34"/>
          <w:rtl/>
          <w:lang w:val="en-US"/>
        </w:rPr>
        <w:t>فِيْهِ</w:t>
      </w:r>
      <w:r w:rsidRPr="00EC6973">
        <w:rPr>
          <w:color w:val="0070C0"/>
          <w:szCs w:val="34"/>
          <w:rtl/>
          <w:lang w:val="en-US"/>
        </w:rPr>
        <w:t xml:space="preserve"> </w:t>
      </w:r>
      <w:r w:rsidRPr="00EC6973">
        <w:rPr>
          <w:rFonts w:hint="eastAsia"/>
          <w:color w:val="0070C0"/>
          <w:szCs w:val="34"/>
          <w:rtl/>
          <w:lang w:val="en-US"/>
        </w:rPr>
        <w:t>لَحنٌ،</w:t>
      </w:r>
      <w:r w:rsidRPr="00EC6973">
        <w:rPr>
          <w:color w:val="0070C0"/>
          <w:szCs w:val="34"/>
          <w:rtl/>
          <w:lang w:val="en-US"/>
        </w:rPr>
        <w:t xml:space="preserve"> </w:t>
      </w:r>
      <w:r w:rsidRPr="00EC6973">
        <w:rPr>
          <w:rFonts w:hint="eastAsia"/>
          <w:color w:val="0070C0"/>
          <w:szCs w:val="34"/>
          <w:rtl/>
          <w:lang w:val="en-US"/>
        </w:rPr>
        <w:t>فَأَعْرِبُوْهُ،</w:t>
      </w:r>
      <w:r w:rsidRPr="00EC6973">
        <w:rPr>
          <w:color w:val="0070C0"/>
          <w:szCs w:val="34"/>
          <w:rtl/>
          <w:lang w:val="en-US"/>
        </w:rPr>
        <w:t xml:space="preserve"> </w:t>
      </w:r>
      <w:r w:rsidRPr="00EC6973">
        <w:rPr>
          <w:rFonts w:hint="eastAsia"/>
          <w:color w:val="0070C0"/>
          <w:szCs w:val="34"/>
          <w:rtl/>
          <w:lang w:val="en-US"/>
        </w:rPr>
        <w:t>فَإِنَّ</w:t>
      </w:r>
      <w:r w:rsidRPr="00EC6973">
        <w:rPr>
          <w:color w:val="0070C0"/>
          <w:szCs w:val="34"/>
          <w:rtl/>
          <w:lang w:val="en-US"/>
        </w:rPr>
        <w:t xml:space="preserve"> </w:t>
      </w:r>
      <w:r w:rsidRPr="00EC6973">
        <w:rPr>
          <w:rFonts w:hint="eastAsia"/>
          <w:color w:val="0070C0"/>
          <w:szCs w:val="34"/>
          <w:rtl/>
          <w:lang w:val="en-US"/>
        </w:rPr>
        <w:t>قَتَادَةَ</w:t>
      </w:r>
      <w:r w:rsidRPr="00EC6973">
        <w:rPr>
          <w:color w:val="0070C0"/>
          <w:szCs w:val="34"/>
          <w:rtl/>
          <w:lang w:val="en-US"/>
        </w:rPr>
        <w:t xml:space="preserve"> </w:t>
      </w:r>
      <w:r w:rsidRPr="00EC6973">
        <w:rPr>
          <w:rFonts w:hint="eastAsia"/>
          <w:color w:val="0070C0"/>
          <w:szCs w:val="34"/>
          <w:rtl/>
          <w:lang w:val="en-US"/>
        </w:rPr>
        <w:t>كَانَ</w:t>
      </w:r>
      <w:r w:rsidRPr="00EC6973">
        <w:rPr>
          <w:color w:val="0070C0"/>
          <w:szCs w:val="34"/>
          <w:rtl/>
          <w:lang w:val="en-US"/>
        </w:rPr>
        <w:t xml:space="preserve"> </w:t>
      </w:r>
      <w:r w:rsidRPr="00EC6973">
        <w:rPr>
          <w:rFonts w:hint="eastAsia"/>
          <w:color w:val="0070C0"/>
          <w:szCs w:val="34"/>
          <w:rtl/>
          <w:lang w:val="en-US"/>
        </w:rPr>
        <w:t>لاَ</w:t>
      </w:r>
      <w:r w:rsidRPr="00EC6973">
        <w:rPr>
          <w:color w:val="0070C0"/>
          <w:szCs w:val="34"/>
          <w:rtl/>
          <w:lang w:val="en-US"/>
        </w:rPr>
        <w:t xml:space="preserve"> </w:t>
      </w:r>
      <w:r w:rsidRPr="00EC6973">
        <w:rPr>
          <w:rFonts w:hint="eastAsia"/>
          <w:color w:val="0070C0"/>
          <w:szCs w:val="34"/>
          <w:rtl/>
          <w:lang w:val="en-US"/>
        </w:rPr>
        <w:t>يَلحَنُ</w:t>
      </w:r>
    </w:p>
    <w:p w14:paraId="5AB336FB" w14:textId="77777777" w:rsidR="00626ABD" w:rsidRDefault="00626ABD" w:rsidP="00626ABD">
      <w:pPr>
        <w:rPr>
          <w:lang w:val="en-US"/>
        </w:rPr>
      </w:pPr>
      <w:r>
        <w:rPr>
          <w:lang w:val="en-US"/>
        </w:rPr>
        <w:lastRenderedPageBreak/>
        <w:t xml:space="preserve">“Setiap yang aku ucapkan kepada kalian </w:t>
      </w:r>
      <w:r w:rsidRPr="00BC7236">
        <w:rPr>
          <w:i/>
          <w:iCs/>
          <w:lang w:val="en-US"/>
        </w:rPr>
        <w:t>Qotadah berkata</w:t>
      </w:r>
      <w:r>
        <w:rPr>
          <w:lang w:val="en-US"/>
        </w:rPr>
        <w:t xml:space="preserve"> berarti aku mendengar darinya. Jika ada </w:t>
      </w:r>
      <w:r w:rsidRPr="00BC7236">
        <w:rPr>
          <w:i/>
          <w:iCs/>
          <w:lang w:val="en-US"/>
        </w:rPr>
        <w:t>lahn</w:t>
      </w:r>
      <w:r>
        <w:rPr>
          <w:lang w:val="en-US"/>
        </w:rPr>
        <w:t xml:space="preserve"> di dalamnya, perbaikilah </w:t>
      </w:r>
      <w:r w:rsidRPr="00BC7236">
        <w:rPr>
          <w:i/>
          <w:iCs/>
          <w:lang w:val="en-US"/>
        </w:rPr>
        <w:t>i’rob</w:t>
      </w:r>
      <w:r>
        <w:rPr>
          <w:lang w:val="en-US"/>
        </w:rPr>
        <w:t xml:space="preserve">nya karena Qotadah tidak mengalami </w:t>
      </w:r>
      <w:r w:rsidRPr="00BC7236">
        <w:rPr>
          <w:i/>
          <w:iCs/>
          <w:lang w:val="en-US"/>
        </w:rPr>
        <w:t>lahn</w:t>
      </w:r>
      <w:r>
        <w:rPr>
          <w:lang w:val="en-US"/>
        </w:rPr>
        <w:t>.” (As-Siyar, 5/274)</w:t>
      </w:r>
    </w:p>
    <w:p w14:paraId="3A467729"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2851206A" w14:textId="1B8E39A7" w:rsidR="00626ABD" w:rsidRDefault="00626ABD" w:rsidP="00626ABD">
      <w:pPr>
        <w:pStyle w:val="Heading2"/>
        <w:rPr>
          <w:lang w:val="en-US"/>
        </w:rPr>
      </w:pPr>
      <w:bookmarkStart w:id="21" w:name="_Toc174826075"/>
      <w:r>
        <w:rPr>
          <w:lang w:val="en-US"/>
        </w:rPr>
        <w:lastRenderedPageBreak/>
        <w:t>Kata Mutiara</w:t>
      </w:r>
      <w:bookmarkEnd w:id="21"/>
    </w:p>
    <w:p w14:paraId="4B554532" w14:textId="77777777" w:rsidR="00626ABD" w:rsidRDefault="00626ABD" w:rsidP="00626ABD">
      <w:pPr>
        <w:rPr>
          <w:lang w:val="en-US"/>
        </w:rPr>
      </w:pPr>
      <w:r>
        <w:rPr>
          <w:lang w:val="en-US"/>
        </w:rPr>
        <w:t>Qotadah (117 H) berkata:</w:t>
      </w:r>
    </w:p>
    <w:p w14:paraId="214C5BF8"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لَقَدْ</w:t>
      </w:r>
      <w:r w:rsidRPr="00EC6973">
        <w:rPr>
          <w:color w:val="0070C0"/>
          <w:szCs w:val="34"/>
          <w:rtl/>
          <w:lang w:val="en-US"/>
        </w:rPr>
        <w:t xml:space="preserve"> </w:t>
      </w:r>
      <w:r w:rsidRPr="00EC6973">
        <w:rPr>
          <w:rFonts w:hint="eastAsia"/>
          <w:color w:val="0070C0"/>
          <w:szCs w:val="34"/>
          <w:rtl/>
          <w:lang w:val="en-US"/>
        </w:rPr>
        <w:t>كَانَ</w:t>
      </w:r>
      <w:r w:rsidRPr="00EC6973">
        <w:rPr>
          <w:color w:val="0070C0"/>
          <w:szCs w:val="34"/>
          <w:rtl/>
          <w:lang w:val="en-US"/>
        </w:rPr>
        <w:t xml:space="preserve"> </w:t>
      </w:r>
      <w:r w:rsidRPr="00EC6973">
        <w:rPr>
          <w:rFonts w:hint="eastAsia"/>
          <w:color w:val="0070C0"/>
          <w:szCs w:val="34"/>
          <w:rtl/>
          <w:lang w:val="en-US"/>
        </w:rPr>
        <w:t>يُسْتَحَبُّ</w:t>
      </w:r>
      <w:r w:rsidRPr="00EC6973">
        <w:rPr>
          <w:color w:val="0070C0"/>
          <w:szCs w:val="34"/>
          <w:rtl/>
          <w:lang w:val="en-US"/>
        </w:rPr>
        <w:t xml:space="preserve"> </w:t>
      </w:r>
      <w:r w:rsidRPr="00EC6973">
        <w:rPr>
          <w:rFonts w:hint="eastAsia"/>
          <w:color w:val="0070C0"/>
          <w:szCs w:val="34"/>
          <w:rtl/>
          <w:lang w:val="en-US"/>
        </w:rPr>
        <w:t>أَنْ</w:t>
      </w:r>
      <w:r w:rsidRPr="00EC6973">
        <w:rPr>
          <w:color w:val="0070C0"/>
          <w:szCs w:val="34"/>
          <w:rtl/>
          <w:lang w:val="en-US"/>
        </w:rPr>
        <w:t xml:space="preserve"> </w:t>
      </w:r>
      <w:r w:rsidRPr="00EC6973">
        <w:rPr>
          <w:rFonts w:hint="eastAsia"/>
          <w:color w:val="0070C0"/>
          <w:szCs w:val="34"/>
          <w:rtl/>
          <w:lang w:val="en-US"/>
        </w:rPr>
        <w:t>لاَ</w:t>
      </w:r>
      <w:r w:rsidRPr="00EC6973">
        <w:rPr>
          <w:color w:val="0070C0"/>
          <w:szCs w:val="34"/>
          <w:rtl/>
          <w:lang w:val="en-US"/>
        </w:rPr>
        <w:t xml:space="preserve"> </w:t>
      </w:r>
      <w:r w:rsidRPr="00EC6973">
        <w:rPr>
          <w:rFonts w:hint="eastAsia"/>
          <w:color w:val="0070C0"/>
          <w:szCs w:val="34"/>
          <w:rtl/>
          <w:lang w:val="en-US"/>
        </w:rPr>
        <w:t>تُقْرَأَ</w:t>
      </w:r>
      <w:r w:rsidRPr="00EC6973">
        <w:rPr>
          <w:color w:val="0070C0"/>
          <w:szCs w:val="34"/>
          <w:rtl/>
          <w:lang w:val="en-US"/>
        </w:rPr>
        <w:t xml:space="preserve"> </w:t>
      </w:r>
      <w:r w:rsidRPr="00EC6973">
        <w:rPr>
          <w:rFonts w:hint="eastAsia"/>
          <w:color w:val="0070C0"/>
          <w:szCs w:val="34"/>
          <w:rtl/>
          <w:lang w:val="en-US"/>
        </w:rPr>
        <w:t>الأَحَادِيْثُ</w:t>
      </w:r>
      <w:r w:rsidRPr="00EC6973">
        <w:rPr>
          <w:color w:val="0070C0"/>
          <w:szCs w:val="34"/>
          <w:rtl/>
          <w:lang w:val="en-US"/>
        </w:rPr>
        <w:t xml:space="preserve"> </w:t>
      </w:r>
      <w:r w:rsidRPr="00EC6973">
        <w:rPr>
          <w:rFonts w:hint="eastAsia"/>
          <w:color w:val="0070C0"/>
          <w:szCs w:val="34"/>
          <w:rtl/>
          <w:lang w:val="en-US"/>
        </w:rPr>
        <w:t>الَّتِي</w:t>
      </w:r>
      <w:r w:rsidRPr="00EC6973">
        <w:rPr>
          <w:color w:val="0070C0"/>
          <w:szCs w:val="34"/>
          <w:rtl/>
          <w:lang w:val="en-US"/>
        </w:rPr>
        <w:t xml:space="preserve"> </w:t>
      </w:r>
      <w:r w:rsidRPr="00EC6973">
        <w:rPr>
          <w:rFonts w:hint="eastAsia"/>
          <w:color w:val="0070C0"/>
          <w:szCs w:val="34"/>
          <w:rtl/>
          <w:lang w:val="en-US"/>
        </w:rPr>
        <w:t>عَنْ</w:t>
      </w:r>
      <w:r w:rsidRPr="00EC6973">
        <w:rPr>
          <w:color w:val="0070C0"/>
          <w:szCs w:val="34"/>
          <w:rtl/>
          <w:lang w:val="en-US"/>
        </w:rPr>
        <w:t xml:space="preserve"> </w:t>
      </w:r>
      <w:r w:rsidRPr="00EC6973">
        <w:rPr>
          <w:rFonts w:hint="eastAsia"/>
          <w:color w:val="0070C0"/>
          <w:szCs w:val="34"/>
          <w:rtl/>
          <w:lang w:val="en-US"/>
        </w:rPr>
        <w:t>رَسُوْلِ</w:t>
      </w:r>
      <w:r w:rsidRPr="00EC6973">
        <w:rPr>
          <w:color w:val="0070C0"/>
          <w:szCs w:val="34"/>
          <w:rtl/>
          <w:lang w:val="en-US"/>
        </w:rPr>
        <w:t xml:space="preserve"> </w:t>
      </w:r>
      <w:r w:rsidRPr="00EC6973">
        <w:rPr>
          <w:rFonts w:hint="eastAsia"/>
          <w:color w:val="0070C0"/>
          <w:szCs w:val="34"/>
          <w:rtl/>
          <w:lang w:val="en-US"/>
        </w:rPr>
        <w:t>اللهِ</w:t>
      </w:r>
      <w:r w:rsidRPr="00EC6973">
        <w:rPr>
          <w:color w:val="0070C0"/>
          <w:szCs w:val="34"/>
          <w:rtl/>
          <w:lang w:val="en-US"/>
        </w:rPr>
        <w:t xml:space="preserve"> -</w:t>
      </w:r>
      <w:r w:rsidRPr="00EC6973">
        <w:rPr>
          <w:rFonts w:hint="eastAsia"/>
          <w:color w:val="0070C0"/>
          <w:szCs w:val="34"/>
          <w:rtl/>
          <w:lang w:val="en-US"/>
        </w:rPr>
        <w:t>صَلَّى</w:t>
      </w:r>
      <w:r w:rsidRPr="00EC6973">
        <w:rPr>
          <w:color w:val="0070C0"/>
          <w:szCs w:val="34"/>
          <w:rtl/>
          <w:lang w:val="en-US"/>
        </w:rPr>
        <w:t xml:space="preserve"> </w:t>
      </w:r>
      <w:r w:rsidRPr="00EC6973">
        <w:rPr>
          <w:rFonts w:hint="eastAsia"/>
          <w:color w:val="0070C0"/>
          <w:szCs w:val="34"/>
          <w:rtl/>
          <w:lang w:val="en-US"/>
        </w:rPr>
        <w:t>اللَّهُ</w:t>
      </w:r>
      <w:r w:rsidRPr="00EC6973">
        <w:rPr>
          <w:color w:val="0070C0"/>
          <w:szCs w:val="34"/>
          <w:rtl/>
          <w:lang w:val="en-US"/>
        </w:rPr>
        <w:t xml:space="preserve"> </w:t>
      </w:r>
      <w:r w:rsidRPr="00EC6973">
        <w:rPr>
          <w:rFonts w:hint="eastAsia"/>
          <w:color w:val="0070C0"/>
          <w:szCs w:val="34"/>
          <w:rtl/>
          <w:lang w:val="en-US"/>
        </w:rPr>
        <w:t>عَلَيْهِ</w:t>
      </w:r>
      <w:r w:rsidRPr="00EC6973">
        <w:rPr>
          <w:color w:val="0070C0"/>
          <w:szCs w:val="34"/>
          <w:rtl/>
          <w:lang w:val="en-US"/>
        </w:rPr>
        <w:t xml:space="preserve"> </w:t>
      </w:r>
      <w:r w:rsidRPr="00EC6973">
        <w:rPr>
          <w:rFonts w:hint="eastAsia"/>
          <w:color w:val="0070C0"/>
          <w:szCs w:val="34"/>
          <w:rtl/>
          <w:lang w:val="en-US"/>
        </w:rPr>
        <w:t>وَسَلَّمَ</w:t>
      </w:r>
      <w:r w:rsidRPr="00EC6973">
        <w:rPr>
          <w:color w:val="0070C0"/>
          <w:szCs w:val="34"/>
          <w:rtl/>
          <w:lang w:val="en-US"/>
        </w:rPr>
        <w:t xml:space="preserve">- </w:t>
      </w:r>
      <w:r w:rsidRPr="00EC6973">
        <w:rPr>
          <w:rFonts w:hint="eastAsia"/>
          <w:color w:val="0070C0"/>
          <w:szCs w:val="34"/>
          <w:rtl/>
          <w:lang w:val="en-US"/>
        </w:rPr>
        <w:t>إِلاَّ</w:t>
      </w:r>
      <w:r w:rsidRPr="00EC6973">
        <w:rPr>
          <w:color w:val="0070C0"/>
          <w:szCs w:val="34"/>
          <w:rtl/>
          <w:lang w:val="en-US"/>
        </w:rPr>
        <w:t xml:space="preserve"> </w:t>
      </w:r>
      <w:r w:rsidRPr="00EC6973">
        <w:rPr>
          <w:rFonts w:hint="eastAsia"/>
          <w:color w:val="0070C0"/>
          <w:szCs w:val="34"/>
          <w:rtl/>
          <w:lang w:val="en-US"/>
        </w:rPr>
        <w:t>عَلَى</w:t>
      </w:r>
      <w:r w:rsidRPr="00EC6973">
        <w:rPr>
          <w:color w:val="0070C0"/>
          <w:szCs w:val="34"/>
          <w:rtl/>
          <w:lang w:val="en-US"/>
        </w:rPr>
        <w:t xml:space="preserve"> </w:t>
      </w:r>
      <w:r w:rsidRPr="00EC6973">
        <w:rPr>
          <w:rFonts w:hint="eastAsia"/>
          <w:color w:val="0070C0"/>
          <w:szCs w:val="34"/>
          <w:rtl/>
          <w:lang w:val="en-US"/>
        </w:rPr>
        <w:t>طَهَارَةٍ</w:t>
      </w:r>
    </w:p>
    <w:p w14:paraId="0970F38B" w14:textId="77777777" w:rsidR="00626ABD" w:rsidRDefault="00626ABD" w:rsidP="00626ABD">
      <w:pPr>
        <w:rPr>
          <w:lang w:val="en-US"/>
        </w:rPr>
      </w:pPr>
      <w:r>
        <w:rPr>
          <w:lang w:val="en-US"/>
        </w:rPr>
        <w:t xml:space="preserve">“Dianjurkan tidak membaca hadits Rosulullah </w:t>
      </w:r>
      <w:r>
        <w:rPr>
          <w:lang w:val="en-US"/>
        </w:rPr>
        <w:sym w:font="KFGQPC Arabic Symbols 01" w:char="F048"/>
      </w:r>
      <w:r>
        <w:rPr>
          <w:lang w:val="en-US"/>
        </w:rPr>
        <w:t xml:space="preserve"> kecuali dalam keadaan suci.” (As-Siyar, 5/274)</w:t>
      </w:r>
    </w:p>
    <w:p w14:paraId="4D3BC2AF" w14:textId="77777777" w:rsidR="00626ABD" w:rsidRDefault="00626ABD" w:rsidP="00626ABD">
      <w:pPr>
        <w:rPr>
          <w:lang w:val="en-US"/>
        </w:rPr>
      </w:pPr>
      <w:r>
        <w:rPr>
          <w:lang w:val="en-US"/>
        </w:rPr>
        <w:t>Abu Hilal berkata: Qotadah berkata:</w:t>
      </w:r>
    </w:p>
    <w:p w14:paraId="08A88D58"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الحِفظُ</w:t>
      </w:r>
      <w:r w:rsidRPr="00EC6973">
        <w:rPr>
          <w:color w:val="0070C0"/>
          <w:szCs w:val="34"/>
          <w:rtl/>
          <w:lang w:val="en-US"/>
        </w:rPr>
        <w:t xml:space="preserve"> </w:t>
      </w:r>
      <w:r w:rsidRPr="00EC6973">
        <w:rPr>
          <w:rFonts w:hint="eastAsia"/>
          <w:color w:val="0070C0"/>
          <w:szCs w:val="34"/>
          <w:rtl/>
          <w:lang w:val="en-US"/>
        </w:rPr>
        <w:t>فِي</w:t>
      </w:r>
      <w:r w:rsidRPr="00EC6973">
        <w:rPr>
          <w:color w:val="0070C0"/>
          <w:szCs w:val="34"/>
          <w:rtl/>
          <w:lang w:val="en-US"/>
        </w:rPr>
        <w:t xml:space="preserve"> </w:t>
      </w:r>
      <w:r w:rsidRPr="00EC6973">
        <w:rPr>
          <w:rFonts w:hint="eastAsia"/>
          <w:color w:val="0070C0"/>
          <w:szCs w:val="34"/>
          <w:rtl/>
          <w:lang w:val="en-US"/>
        </w:rPr>
        <w:t>الصِّغَرِ</w:t>
      </w:r>
      <w:r w:rsidRPr="00EC6973">
        <w:rPr>
          <w:color w:val="0070C0"/>
          <w:szCs w:val="34"/>
          <w:rtl/>
          <w:lang w:val="en-US"/>
        </w:rPr>
        <w:t xml:space="preserve"> </w:t>
      </w:r>
      <w:r w:rsidRPr="00EC6973">
        <w:rPr>
          <w:rFonts w:hint="eastAsia"/>
          <w:color w:val="0070C0"/>
          <w:szCs w:val="34"/>
          <w:rtl/>
          <w:lang w:val="en-US"/>
        </w:rPr>
        <w:t>كَالنَّقشِ</w:t>
      </w:r>
      <w:r w:rsidRPr="00EC6973">
        <w:rPr>
          <w:color w:val="0070C0"/>
          <w:szCs w:val="34"/>
          <w:rtl/>
          <w:lang w:val="en-US"/>
        </w:rPr>
        <w:t xml:space="preserve"> </w:t>
      </w:r>
      <w:r w:rsidRPr="00EC6973">
        <w:rPr>
          <w:rFonts w:hint="eastAsia"/>
          <w:color w:val="0070C0"/>
          <w:szCs w:val="34"/>
          <w:rtl/>
          <w:lang w:val="en-US"/>
        </w:rPr>
        <w:t>فِي</w:t>
      </w:r>
      <w:r w:rsidRPr="00EC6973">
        <w:rPr>
          <w:color w:val="0070C0"/>
          <w:szCs w:val="34"/>
          <w:rtl/>
          <w:lang w:val="en-US"/>
        </w:rPr>
        <w:t xml:space="preserve"> </w:t>
      </w:r>
      <w:r w:rsidRPr="00EC6973">
        <w:rPr>
          <w:rFonts w:hint="eastAsia"/>
          <w:color w:val="0070C0"/>
          <w:szCs w:val="34"/>
          <w:rtl/>
          <w:lang w:val="en-US"/>
        </w:rPr>
        <w:t>الحَجَرِ</w:t>
      </w:r>
      <w:r w:rsidRPr="00EC6973">
        <w:rPr>
          <w:color w:val="0070C0"/>
          <w:szCs w:val="34"/>
          <w:rtl/>
          <w:lang w:val="en-US"/>
        </w:rPr>
        <w:t>.</w:t>
      </w:r>
    </w:p>
    <w:p w14:paraId="45430D4F" w14:textId="77777777" w:rsidR="00626ABD" w:rsidRDefault="00626ABD" w:rsidP="00626ABD">
      <w:pPr>
        <w:rPr>
          <w:rtl/>
          <w:lang w:val="en-US"/>
        </w:rPr>
      </w:pPr>
      <w:r>
        <w:rPr>
          <w:lang w:val="en-US"/>
        </w:rPr>
        <w:t>“Menghafal ketika kecil seperti memahat di batu.” (As-Siyar, 5/275)</w:t>
      </w:r>
    </w:p>
    <w:p w14:paraId="38626D36" w14:textId="77777777" w:rsidR="00626ABD" w:rsidRDefault="00626ABD" w:rsidP="00626ABD">
      <w:pPr>
        <w:rPr>
          <w:lang w:val="en-US"/>
        </w:rPr>
      </w:pPr>
      <w:r>
        <w:rPr>
          <w:lang w:val="en-US"/>
        </w:rPr>
        <w:t>Dhiror bin Amr berkata: Qotadah berkata:</w:t>
      </w:r>
    </w:p>
    <w:p w14:paraId="33047E78"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بَابٌ</w:t>
      </w:r>
      <w:r w:rsidRPr="00EC6973">
        <w:rPr>
          <w:color w:val="0070C0"/>
          <w:szCs w:val="34"/>
          <w:rtl/>
          <w:lang w:val="en-US"/>
        </w:rPr>
        <w:t xml:space="preserve"> </w:t>
      </w:r>
      <w:r w:rsidRPr="00EC6973">
        <w:rPr>
          <w:rFonts w:hint="eastAsia"/>
          <w:color w:val="0070C0"/>
          <w:szCs w:val="34"/>
          <w:rtl/>
          <w:lang w:val="en-US"/>
        </w:rPr>
        <w:t>مِنَ</w:t>
      </w:r>
      <w:r w:rsidRPr="00EC6973">
        <w:rPr>
          <w:color w:val="0070C0"/>
          <w:szCs w:val="34"/>
          <w:rtl/>
          <w:lang w:val="en-US"/>
        </w:rPr>
        <w:t xml:space="preserve"> </w:t>
      </w:r>
      <w:r w:rsidRPr="00EC6973">
        <w:rPr>
          <w:rFonts w:hint="eastAsia"/>
          <w:color w:val="0070C0"/>
          <w:szCs w:val="34"/>
          <w:rtl/>
          <w:lang w:val="en-US"/>
        </w:rPr>
        <w:t>العِلْمِ</w:t>
      </w:r>
      <w:r w:rsidRPr="00EC6973">
        <w:rPr>
          <w:color w:val="0070C0"/>
          <w:szCs w:val="34"/>
          <w:rtl/>
          <w:lang w:val="en-US"/>
        </w:rPr>
        <w:t xml:space="preserve"> </w:t>
      </w:r>
      <w:r w:rsidRPr="00EC6973">
        <w:rPr>
          <w:rFonts w:hint="eastAsia"/>
          <w:color w:val="0070C0"/>
          <w:szCs w:val="34"/>
          <w:rtl/>
          <w:lang w:val="en-US"/>
        </w:rPr>
        <w:t>يَحفَظُه</w:t>
      </w:r>
      <w:r w:rsidRPr="00EC6973">
        <w:rPr>
          <w:color w:val="0070C0"/>
          <w:szCs w:val="34"/>
          <w:rtl/>
          <w:lang w:val="en-US"/>
        </w:rPr>
        <w:t xml:space="preserve"> </w:t>
      </w:r>
      <w:r w:rsidRPr="00EC6973">
        <w:rPr>
          <w:rFonts w:hint="eastAsia"/>
          <w:color w:val="0070C0"/>
          <w:szCs w:val="34"/>
          <w:rtl/>
          <w:lang w:val="en-US"/>
        </w:rPr>
        <w:t>الرَّجُلُ</w:t>
      </w:r>
      <w:r w:rsidRPr="00EC6973">
        <w:rPr>
          <w:color w:val="0070C0"/>
          <w:szCs w:val="34"/>
          <w:rtl/>
          <w:lang w:val="en-US"/>
        </w:rPr>
        <w:t xml:space="preserve"> </w:t>
      </w:r>
      <w:r w:rsidRPr="00EC6973">
        <w:rPr>
          <w:rFonts w:hint="eastAsia"/>
          <w:color w:val="0070C0"/>
          <w:szCs w:val="34"/>
          <w:rtl/>
          <w:lang w:val="en-US"/>
        </w:rPr>
        <w:t>لِصَلاَحِ</w:t>
      </w:r>
      <w:r w:rsidRPr="00EC6973">
        <w:rPr>
          <w:color w:val="0070C0"/>
          <w:szCs w:val="34"/>
          <w:rtl/>
          <w:lang w:val="en-US"/>
        </w:rPr>
        <w:t xml:space="preserve"> </w:t>
      </w:r>
      <w:r w:rsidRPr="00EC6973">
        <w:rPr>
          <w:rFonts w:hint="eastAsia"/>
          <w:color w:val="0070C0"/>
          <w:szCs w:val="34"/>
          <w:rtl/>
          <w:lang w:val="en-US"/>
        </w:rPr>
        <w:t>نَفْسِه</w:t>
      </w:r>
      <w:r w:rsidRPr="00EC6973">
        <w:rPr>
          <w:color w:val="0070C0"/>
          <w:szCs w:val="34"/>
          <w:rtl/>
          <w:lang w:val="en-US"/>
        </w:rPr>
        <w:t xml:space="preserve"> </w:t>
      </w:r>
      <w:r w:rsidRPr="00EC6973">
        <w:rPr>
          <w:rFonts w:hint="eastAsia"/>
          <w:color w:val="0070C0"/>
          <w:szCs w:val="34"/>
          <w:rtl/>
          <w:lang w:val="en-US"/>
        </w:rPr>
        <w:lastRenderedPageBreak/>
        <w:t>وَصَلاَحِ</w:t>
      </w:r>
      <w:r w:rsidRPr="00EC6973">
        <w:rPr>
          <w:color w:val="0070C0"/>
          <w:szCs w:val="34"/>
          <w:rtl/>
          <w:lang w:val="en-US"/>
        </w:rPr>
        <w:t xml:space="preserve"> </w:t>
      </w:r>
      <w:r w:rsidRPr="00EC6973">
        <w:rPr>
          <w:rFonts w:hint="eastAsia"/>
          <w:color w:val="0070C0"/>
          <w:szCs w:val="34"/>
          <w:rtl/>
          <w:lang w:val="en-US"/>
        </w:rPr>
        <w:t>مَنْ</w:t>
      </w:r>
      <w:r w:rsidRPr="00EC6973">
        <w:rPr>
          <w:color w:val="0070C0"/>
          <w:szCs w:val="34"/>
          <w:rtl/>
          <w:lang w:val="en-US"/>
        </w:rPr>
        <w:t xml:space="preserve"> </w:t>
      </w:r>
      <w:r w:rsidRPr="00EC6973">
        <w:rPr>
          <w:rFonts w:hint="eastAsia"/>
          <w:color w:val="0070C0"/>
          <w:szCs w:val="34"/>
          <w:rtl/>
          <w:lang w:val="en-US"/>
        </w:rPr>
        <w:t>بَعْدَهُ،</w:t>
      </w:r>
      <w:r w:rsidRPr="00EC6973">
        <w:rPr>
          <w:color w:val="0070C0"/>
          <w:szCs w:val="34"/>
          <w:rtl/>
          <w:lang w:val="en-US"/>
        </w:rPr>
        <w:t xml:space="preserve"> </w:t>
      </w:r>
      <w:r w:rsidRPr="00EC6973">
        <w:rPr>
          <w:rFonts w:hint="eastAsia"/>
          <w:color w:val="0070C0"/>
          <w:szCs w:val="34"/>
          <w:rtl/>
          <w:lang w:val="en-US"/>
        </w:rPr>
        <w:t>أَفْضَلُ</w:t>
      </w:r>
      <w:r w:rsidRPr="00EC6973">
        <w:rPr>
          <w:color w:val="0070C0"/>
          <w:szCs w:val="34"/>
          <w:rtl/>
          <w:lang w:val="en-US"/>
        </w:rPr>
        <w:t xml:space="preserve"> </w:t>
      </w:r>
      <w:r w:rsidRPr="00EC6973">
        <w:rPr>
          <w:rFonts w:hint="eastAsia"/>
          <w:color w:val="0070C0"/>
          <w:szCs w:val="34"/>
          <w:rtl/>
          <w:lang w:val="en-US"/>
        </w:rPr>
        <w:t>مِنْ</w:t>
      </w:r>
      <w:r w:rsidRPr="00EC6973">
        <w:rPr>
          <w:color w:val="0070C0"/>
          <w:szCs w:val="34"/>
          <w:rtl/>
          <w:lang w:val="en-US"/>
        </w:rPr>
        <w:t xml:space="preserve"> </w:t>
      </w:r>
      <w:r w:rsidRPr="00EC6973">
        <w:rPr>
          <w:rFonts w:hint="eastAsia"/>
          <w:color w:val="0070C0"/>
          <w:szCs w:val="34"/>
          <w:rtl/>
          <w:lang w:val="en-US"/>
        </w:rPr>
        <w:t>عِبَادَةِ</w:t>
      </w:r>
      <w:r w:rsidRPr="00EC6973">
        <w:rPr>
          <w:color w:val="0070C0"/>
          <w:szCs w:val="34"/>
          <w:rtl/>
          <w:lang w:val="en-US"/>
        </w:rPr>
        <w:t xml:space="preserve"> </w:t>
      </w:r>
      <w:r w:rsidRPr="00EC6973">
        <w:rPr>
          <w:rFonts w:hint="eastAsia"/>
          <w:color w:val="0070C0"/>
          <w:szCs w:val="34"/>
          <w:rtl/>
          <w:lang w:val="en-US"/>
        </w:rPr>
        <w:t>حَوْلٍ</w:t>
      </w:r>
    </w:p>
    <w:p w14:paraId="4E7490DE" w14:textId="77777777" w:rsidR="00626ABD" w:rsidRDefault="00626ABD" w:rsidP="00626ABD">
      <w:pPr>
        <w:rPr>
          <w:lang w:val="en-US"/>
        </w:rPr>
      </w:pPr>
      <w:r>
        <w:rPr>
          <w:lang w:val="en-US"/>
        </w:rPr>
        <w:t>“Satu bab ilmu yang dihafal seseorang untuk memperbaiki dirinya dan memperbaiki orang setelahnya, lebih utama dari ibadah satu tahun.” (As-Siyar, 5/275)</w:t>
      </w:r>
    </w:p>
    <w:p w14:paraId="68E6753B" w14:textId="77777777" w:rsidR="00626ABD" w:rsidRDefault="00626ABD" w:rsidP="00626ABD">
      <w:pPr>
        <w:rPr>
          <w:lang w:val="en-US"/>
        </w:rPr>
      </w:pPr>
      <w:r>
        <w:rPr>
          <w:lang w:val="en-US"/>
        </w:rPr>
        <w:t>Hammam berkata: Qotadah berkata:</w:t>
      </w:r>
    </w:p>
    <w:p w14:paraId="6C2C3771"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كَانَ</w:t>
      </w:r>
      <w:r w:rsidRPr="00EC6973">
        <w:rPr>
          <w:color w:val="0070C0"/>
          <w:szCs w:val="34"/>
          <w:rtl/>
          <w:lang w:val="en-US"/>
        </w:rPr>
        <w:t xml:space="preserve"> </w:t>
      </w:r>
      <w:r w:rsidRPr="00EC6973">
        <w:rPr>
          <w:rFonts w:hint="eastAsia"/>
          <w:color w:val="0070C0"/>
          <w:szCs w:val="34"/>
          <w:rtl/>
          <w:lang w:val="en-US"/>
        </w:rPr>
        <w:t>يُقَالُ</w:t>
      </w:r>
      <w:r w:rsidRPr="00EC6973">
        <w:rPr>
          <w:color w:val="0070C0"/>
          <w:szCs w:val="34"/>
          <w:rtl/>
          <w:lang w:val="en-US"/>
        </w:rPr>
        <w:t xml:space="preserve">: </w:t>
      </w:r>
      <w:r w:rsidRPr="00EC6973">
        <w:rPr>
          <w:rFonts w:hint="eastAsia"/>
          <w:color w:val="0070C0"/>
          <w:szCs w:val="34"/>
          <w:rtl/>
          <w:lang w:val="en-US"/>
        </w:rPr>
        <w:t>قَلَّمَا</w:t>
      </w:r>
      <w:r w:rsidRPr="00EC6973">
        <w:rPr>
          <w:color w:val="0070C0"/>
          <w:szCs w:val="34"/>
          <w:rtl/>
          <w:lang w:val="en-US"/>
        </w:rPr>
        <w:t xml:space="preserve"> </w:t>
      </w:r>
      <w:r w:rsidRPr="00EC6973">
        <w:rPr>
          <w:rFonts w:hint="eastAsia"/>
          <w:color w:val="0070C0"/>
          <w:szCs w:val="34"/>
          <w:rtl/>
          <w:lang w:val="en-US"/>
        </w:rPr>
        <w:t>سَاهَرَ</w:t>
      </w:r>
      <w:r w:rsidRPr="00EC6973">
        <w:rPr>
          <w:color w:val="0070C0"/>
          <w:szCs w:val="34"/>
          <w:rtl/>
          <w:lang w:val="en-US"/>
        </w:rPr>
        <w:t xml:space="preserve"> </w:t>
      </w:r>
      <w:r w:rsidRPr="00EC6973">
        <w:rPr>
          <w:rFonts w:hint="eastAsia"/>
          <w:color w:val="0070C0"/>
          <w:szCs w:val="34"/>
          <w:rtl/>
          <w:lang w:val="en-US"/>
        </w:rPr>
        <w:t>اللَّيْلَ</w:t>
      </w:r>
      <w:r w:rsidRPr="00EC6973">
        <w:rPr>
          <w:color w:val="0070C0"/>
          <w:szCs w:val="34"/>
          <w:rtl/>
          <w:lang w:val="en-US"/>
        </w:rPr>
        <w:t xml:space="preserve"> </w:t>
      </w:r>
      <w:r w:rsidRPr="00EC6973">
        <w:rPr>
          <w:rFonts w:hint="eastAsia"/>
          <w:color w:val="0070C0"/>
          <w:szCs w:val="34"/>
          <w:rtl/>
          <w:lang w:val="en-US"/>
        </w:rPr>
        <w:t>مُنَافِقٌ</w:t>
      </w:r>
    </w:p>
    <w:p w14:paraId="7757D02D" w14:textId="77777777" w:rsidR="00626ABD" w:rsidRPr="00BC7236" w:rsidRDefault="00626ABD" w:rsidP="00626ABD">
      <w:pPr>
        <w:rPr>
          <w:lang w:val="en-US"/>
        </w:rPr>
      </w:pPr>
      <w:r>
        <w:rPr>
          <w:lang w:val="en-US"/>
        </w:rPr>
        <w:t>“Ada yang mengatakan bahwa orang munafik jarang begadang di malam hari (untuk ilmu dan ibadah).” (As-Siyar, 5/275)</w:t>
      </w:r>
    </w:p>
    <w:p w14:paraId="5439643A"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7EDA3E5D" w14:textId="3C564247" w:rsidR="00626ABD" w:rsidRDefault="00626ABD" w:rsidP="00626ABD">
      <w:pPr>
        <w:pStyle w:val="Heading2"/>
        <w:rPr>
          <w:lang w:val="en-US"/>
        </w:rPr>
      </w:pPr>
      <w:bookmarkStart w:id="22" w:name="_Toc174826076"/>
      <w:r>
        <w:rPr>
          <w:lang w:val="en-US"/>
        </w:rPr>
        <w:lastRenderedPageBreak/>
        <w:t>Paham Qodariyah</w:t>
      </w:r>
      <w:bookmarkEnd w:id="22"/>
    </w:p>
    <w:p w14:paraId="159764E8" w14:textId="77777777" w:rsidR="00626ABD" w:rsidRDefault="00626ABD" w:rsidP="00626ABD">
      <w:pPr>
        <w:rPr>
          <w:lang w:val="en-US"/>
        </w:rPr>
      </w:pPr>
      <w:r>
        <w:rPr>
          <w:lang w:val="en-US"/>
        </w:rPr>
        <w:t>Waki bin Jarroh (197 H) berkata: Said bin Abi Arubah (158 H), Hisyam Ad-Dustuwai, dan selain keduanya berkata: Qotadah berkata:</w:t>
      </w:r>
    </w:p>
    <w:p w14:paraId="6C06DA24"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كُلُّ</w:t>
      </w:r>
      <w:r w:rsidRPr="00EC6973">
        <w:rPr>
          <w:color w:val="0070C0"/>
          <w:szCs w:val="34"/>
          <w:rtl/>
          <w:lang w:val="en-US"/>
        </w:rPr>
        <w:t xml:space="preserve"> </w:t>
      </w:r>
      <w:r w:rsidRPr="00EC6973">
        <w:rPr>
          <w:rFonts w:hint="eastAsia"/>
          <w:color w:val="0070C0"/>
          <w:szCs w:val="34"/>
          <w:rtl/>
          <w:lang w:val="en-US"/>
        </w:rPr>
        <w:t>شَيْءٍ</w:t>
      </w:r>
      <w:r w:rsidRPr="00EC6973">
        <w:rPr>
          <w:color w:val="0070C0"/>
          <w:szCs w:val="34"/>
          <w:rtl/>
          <w:lang w:val="en-US"/>
        </w:rPr>
        <w:t xml:space="preserve"> </w:t>
      </w:r>
      <w:r w:rsidRPr="00EC6973">
        <w:rPr>
          <w:rFonts w:hint="eastAsia"/>
          <w:color w:val="0070C0"/>
          <w:szCs w:val="34"/>
          <w:rtl/>
          <w:lang w:val="en-US"/>
        </w:rPr>
        <w:t>بِقَدَرٍ</w:t>
      </w:r>
      <w:r w:rsidRPr="00EC6973">
        <w:rPr>
          <w:color w:val="0070C0"/>
          <w:szCs w:val="34"/>
          <w:rtl/>
          <w:lang w:val="en-US"/>
        </w:rPr>
        <w:t xml:space="preserve"> </w:t>
      </w:r>
      <w:r w:rsidRPr="00EC6973">
        <w:rPr>
          <w:rFonts w:hint="eastAsia"/>
          <w:color w:val="0070C0"/>
          <w:szCs w:val="34"/>
          <w:rtl/>
          <w:lang w:val="en-US"/>
        </w:rPr>
        <w:t>إِلاَّ</w:t>
      </w:r>
      <w:r w:rsidRPr="00EC6973">
        <w:rPr>
          <w:color w:val="0070C0"/>
          <w:szCs w:val="34"/>
          <w:rtl/>
          <w:lang w:val="en-US"/>
        </w:rPr>
        <w:t xml:space="preserve"> </w:t>
      </w:r>
      <w:r w:rsidRPr="00EC6973">
        <w:rPr>
          <w:rFonts w:hint="eastAsia"/>
          <w:color w:val="0070C0"/>
          <w:szCs w:val="34"/>
          <w:rtl/>
          <w:lang w:val="en-US"/>
        </w:rPr>
        <w:t>المَعَاصِي</w:t>
      </w:r>
    </w:p>
    <w:p w14:paraId="5DEB8A51" w14:textId="77777777" w:rsidR="00626ABD" w:rsidRDefault="00626ABD" w:rsidP="00626ABD">
      <w:pPr>
        <w:rPr>
          <w:lang w:val="en-US"/>
        </w:rPr>
      </w:pPr>
      <w:r>
        <w:rPr>
          <w:lang w:val="en-US"/>
        </w:rPr>
        <w:t>“Segala sesuatu dengan takdir kecuali maksiat.” (As-Siyar, 5/277)</w:t>
      </w:r>
    </w:p>
    <w:p w14:paraId="30262D5A" w14:textId="77777777" w:rsidR="00626ABD" w:rsidRDefault="00626ABD" w:rsidP="00626ABD">
      <w:pPr>
        <w:rPr>
          <w:lang w:val="en-US"/>
        </w:rPr>
      </w:pPr>
      <w:r>
        <w:rPr>
          <w:lang w:val="en-US"/>
        </w:rPr>
        <w:t>Hanzholah bin Abi Sufyan berkata: “Aku melihat Thowus jika didatangi Qotadah untuk bertanya, pergi meninggalkannya. Qotadah berpaham qodariyah.” (Tahdzibul Kamal, 23/498, Al-Mizzi)</w:t>
      </w:r>
    </w:p>
    <w:p w14:paraId="43A6AD10" w14:textId="77777777" w:rsidR="00626ABD" w:rsidRDefault="00626ABD" w:rsidP="00626ABD">
      <w:pPr>
        <w:rPr>
          <w:lang w:val="en-US"/>
        </w:rPr>
      </w:pPr>
      <w:r>
        <w:rPr>
          <w:lang w:val="en-US"/>
        </w:rPr>
        <w:t>Qotadah termasuk Ahlus Sunnah, tetapi terjatuh pada paham qodariyah yaitu meyakini semua hal ditakdirkan Allah kecuali maksiat. Ini menyelisihi aqidah Salaf yang menyatakan semua peristiwa terjadi dengan takdir Allah, perbuatan baik maupun maksiat.</w:t>
      </w:r>
    </w:p>
    <w:p w14:paraId="6C4A10B5" w14:textId="77777777" w:rsidR="00626ABD" w:rsidRDefault="00626ABD" w:rsidP="00626ABD">
      <w:pPr>
        <w:rPr>
          <w:lang w:val="en-US"/>
        </w:rPr>
      </w:pPr>
      <w:r>
        <w:rPr>
          <w:lang w:val="en-US"/>
        </w:rPr>
        <w:lastRenderedPageBreak/>
        <w:t>Adz-Dzahabi (748 H) berkata:</w:t>
      </w:r>
    </w:p>
    <w:p w14:paraId="706FDE0C"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وَمعَ</w:t>
      </w:r>
      <w:r w:rsidRPr="00EC6973">
        <w:rPr>
          <w:color w:val="0070C0"/>
          <w:szCs w:val="34"/>
          <w:rtl/>
          <w:lang w:val="en-US"/>
        </w:rPr>
        <w:t xml:space="preserve"> </w:t>
      </w:r>
      <w:r w:rsidRPr="00EC6973">
        <w:rPr>
          <w:rFonts w:hint="eastAsia"/>
          <w:color w:val="0070C0"/>
          <w:szCs w:val="34"/>
          <w:rtl/>
          <w:lang w:val="en-US"/>
        </w:rPr>
        <w:t>هَذَا،</w:t>
      </w:r>
      <w:r w:rsidRPr="00EC6973">
        <w:rPr>
          <w:color w:val="0070C0"/>
          <w:szCs w:val="34"/>
          <w:rtl/>
          <w:lang w:val="en-US"/>
        </w:rPr>
        <w:t xml:space="preserve"> </w:t>
      </w:r>
      <w:r w:rsidRPr="00EC6973">
        <w:rPr>
          <w:rFonts w:hint="eastAsia"/>
          <w:color w:val="0070C0"/>
          <w:szCs w:val="34"/>
          <w:rtl/>
          <w:lang w:val="en-US"/>
        </w:rPr>
        <w:t>فَمَا</w:t>
      </w:r>
      <w:r w:rsidRPr="00EC6973">
        <w:rPr>
          <w:color w:val="0070C0"/>
          <w:szCs w:val="34"/>
          <w:rtl/>
          <w:lang w:val="en-US"/>
        </w:rPr>
        <w:t xml:space="preserve"> </w:t>
      </w:r>
      <w:r w:rsidRPr="00EC6973">
        <w:rPr>
          <w:rFonts w:hint="eastAsia"/>
          <w:color w:val="0070C0"/>
          <w:szCs w:val="34"/>
          <w:rtl/>
          <w:lang w:val="en-US"/>
        </w:rPr>
        <w:t>تَوقَّفَ</w:t>
      </w:r>
      <w:r w:rsidRPr="00EC6973">
        <w:rPr>
          <w:color w:val="0070C0"/>
          <w:szCs w:val="34"/>
          <w:rtl/>
          <w:lang w:val="en-US"/>
        </w:rPr>
        <w:t xml:space="preserve"> </w:t>
      </w:r>
      <w:r w:rsidRPr="00EC6973">
        <w:rPr>
          <w:rFonts w:hint="eastAsia"/>
          <w:color w:val="0070C0"/>
          <w:szCs w:val="34"/>
          <w:rtl/>
          <w:lang w:val="en-US"/>
        </w:rPr>
        <w:t>أَحَدٌ</w:t>
      </w:r>
      <w:r w:rsidRPr="00EC6973">
        <w:rPr>
          <w:color w:val="0070C0"/>
          <w:szCs w:val="34"/>
          <w:rtl/>
          <w:lang w:val="en-US"/>
        </w:rPr>
        <w:t xml:space="preserve"> </w:t>
      </w:r>
      <w:r w:rsidRPr="00EC6973">
        <w:rPr>
          <w:rFonts w:hint="eastAsia"/>
          <w:color w:val="0070C0"/>
          <w:szCs w:val="34"/>
          <w:rtl/>
          <w:lang w:val="en-US"/>
        </w:rPr>
        <w:t>فِي</w:t>
      </w:r>
      <w:r w:rsidRPr="00EC6973">
        <w:rPr>
          <w:color w:val="0070C0"/>
          <w:szCs w:val="34"/>
          <w:rtl/>
          <w:lang w:val="en-US"/>
        </w:rPr>
        <w:t xml:space="preserve"> </w:t>
      </w:r>
      <w:r w:rsidRPr="00EC6973">
        <w:rPr>
          <w:rFonts w:hint="eastAsia"/>
          <w:color w:val="0070C0"/>
          <w:szCs w:val="34"/>
          <w:rtl/>
          <w:lang w:val="en-US"/>
        </w:rPr>
        <w:t>صِدقِه،</w:t>
      </w:r>
      <w:r w:rsidRPr="00EC6973">
        <w:rPr>
          <w:color w:val="0070C0"/>
          <w:szCs w:val="34"/>
          <w:rtl/>
          <w:lang w:val="en-US"/>
        </w:rPr>
        <w:t xml:space="preserve"> </w:t>
      </w:r>
      <w:r w:rsidRPr="00EC6973">
        <w:rPr>
          <w:rFonts w:hint="eastAsia"/>
          <w:color w:val="0070C0"/>
          <w:szCs w:val="34"/>
          <w:rtl/>
          <w:lang w:val="en-US"/>
        </w:rPr>
        <w:t>وَعَدَالَتِه،</w:t>
      </w:r>
      <w:r w:rsidRPr="00EC6973">
        <w:rPr>
          <w:color w:val="0070C0"/>
          <w:szCs w:val="34"/>
          <w:rtl/>
          <w:lang w:val="en-US"/>
        </w:rPr>
        <w:t xml:space="preserve"> </w:t>
      </w:r>
      <w:r w:rsidRPr="00EC6973">
        <w:rPr>
          <w:rFonts w:hint="eastAsia"/>
          <w:color w:val="0070C0"/>
          <w:szCs w:val="34"/>
          <w:rtl/>
          <w:lang w:val="en-US"/>
        </w:rPr>
        <w:t>وَحِفظِه،</w:t>
      </w:r>
      <w:r w:rsidRPr="00EC6973">
        <w:rPr>
          <w:color w:val="0070C0"/>
          <w:szCs w:val="34"/>
          <w:rtl/>
          <w:lang w:val="en-US"/>
        </w:rPr>
        <w:t xml:space="preserve"> </w:t>
      </w:r>
      <w:r w:rsidRPr="00EC6973">
        <w:rPr>
          <w:rFonts w:hint="eastAsia"/>
          <w:color w:val="0070C0"/>
          <w:szCs w:val="34"/>
          <w:rtl/>
          <w:lang w:val="en-US"/>
        </w:rPr>
        <w:t>وَلَعَلَّ</w:t>
      </w:r>
      <w:r w:rsidRPr="00EC6973">
        <w:rPr>
          <w:color w:val="0070C0"/>
          <w:szCs w:val="34"/>
          <w:rtl/>
          <w:lang w:val="en-US"/>
        </w:rPr>
        <w:t xml:space="preserve"> </w:t>
      </w:r>
      <w:r w:rsidRPr="00EC6973">
        <w:rPr>
          <w:rFonts w:hint="eastAsia"/>
          <w:color w:val="0070C0"/>
          <w:szCs w:val="34"/>
          <w:rtl/>
          <w:lang w:val="en-US"/>
        </w:rPr>
        <w:t>اللهَ</w:t>
      </w:r>
      <w:r w:rsidRPr="00EC6973">
        <w:rPr>
          <w:color w:val="0070C0"/>
          <w:szCs w:val="34"/>
          <w:rtl/>
          <w:lang w:val="en-US"/>
        </w:rPr>
        <w:t xml:space="preserve"> </w:t>
      </w:r>
      <w:r w:rsidRPr="00EC6973">
        <w:rPr>
          <w:rFonts w:hint="eastAsia"/>
          <w:color w:val="0070C0"/>
          <w:szCs w:val="34"/>
          <w:rtl/>
          <w:lang w:val="en-US"/>
        </w:rPr>
        <w:t>يَعْذُرُ</w:t>
      </w:r>
      <w:r w:rsidRPr="00EC6973">
        <w:rPr>
          <w:color w:val="0070C0"/>
          <w:szCs w:val="34"/>
          <w:rtl/>
          <w:lang w:val="en-US"/>
        </w:rPr>
        <w:t xml:space="preserve"> </w:t>
      </w:r>
      <w:r w:rsidRPr="00EC6973">
        <w:rPr>
          <w:rFonts w:hint="eastAsia"/>
          <w:color w:val="0070C0"/>
          <w:szCs w:val="34"/>
          <w:rtl/>
          <w:lang w:val="en-US"/>
        </w:rPr>
        <w:t>أَمْثَالَه</w:t>
      </w:r>
      <w:r w:rsidRPr="00EC6973">
        <w:rPr>
          <w:color w:val="0070C0"/>
          <w:szCs w:val="34"/>
          <w:rtl/>
          <w:lang w:val="en-US"/>
        </w:rPr>
        <w:t xml:space="preserve"> </w:t>
      </w:r>
      <w:r w:rsidRPr="00EC6973">
        <w:rPr>
          <w:rFonts w:hint="eastAsia"/>
          <w:color w:val="0070C0"/>
          <w:szCs w:val="34"/>
          <w:rtl/>
          <w:lang w:val="en-US"/>
        </w:rPr>
        <w:t>مِمَّنْ</w:t>
      </w:r>
      <w:r w:rsidRPr="00EC6973">
        <w:rPr>
          <w:color w:val="0070C0"/>
          <w:szCs w:val="34"/>
          <w:rtl/>
          <w:lang w:val="en-US"/>
        </w:rPr>
        <w:t xml:space="preserve"> </w:t>
      </w:r>
      <w:r w:rsidRPr="00EC6973">
        <w:rPr>
          <w:rFonts w:hint="eastAsia"/>
          <w:color w:val="0070C0"/>
          <w:szCs w:val="34"/>
          <w:rtl/>
          <w:lang w:val="en-US"/>
        </w:rPr>
        <w:t>تَلبَّسَ</w:t>
      </w:r>
      <w:r w:rsidRPr="00EC6973">
        <w:rPr>
          <w:color w:val="0070C0"/>
          <w:szCs w:val="34"/>
          <w:rtl/>
          <w:lang w:val="en-US"/>
        </w:rPr>
        <w:t xml:space="preserve"> </w:t>
      </w:r>
      <w:r w:rsidRPr="00EC6973">
        <w:rPr>
          <w:rFonts w:hint="eastAsia"/>
          <w:color w:val="0070C0"/>
          <w:szCs w:val="34"/>
          <w:rtl/>
          <w:lang w:val="en-US"/>
        </w:rPr>
        <w:t>بِبدعَةٍ</w:t>
      </w:r>
      <w:r w:rsidRPr="00EC6973">
        <w:rPr>
          <w:color w:val="0070C0"/>
          <w:szCs w:val="34"/>
          <w:rtl/>
          <w:lang w:val="en-US"/>
        </w:rPr>
        <w:t xml:space="preserve"> </w:t>
      </w:r>
      <w:r w:rsidRPr="00EC6973">
        <w:rPr>
          <w:rFonts w:hint="eastAsia"/>
          <w:color w:val="0070C0"/>
          <w:szCs w:val="34"/>
          <w:rtl/>
          <w:lang w:val="en-US"/>
        </w:rPr>
        <w:t>يُرِيْدُ</w:t>
      </w:r>
      <w:r w:rsidRPr="00EC6973">
        <w:rPr>
          <w:color w:val="0070C0"/>
          <w:szCs w:val="34"/>
          <w:rtl/>
          <w:lang w:val="en-US"/>
        </w:rPr>
        <w:t xml:space="preserve"> </w:t>
      </w:r>
      <w:r w:rsidRPr="00EC6973">
        <w:rPr>
          <w:rFonts w:hint="eastAsia"/>
          <w:color w:val="0070C0"/>
          <w:szCs w:val="34"/>
          <w:rtl/>
          <w:lang w:val="en-US"/>
        </w:rPr>
        <w:t>بِهَا</w:t>
      </w:r>
      <w:r w:rsidRPr="00EC6973">
        <w:rPr>
          <w:color w:val="0070C0"/>
          <w:szCs w:val="34"/>
          <w:rtl/>
          <w:lang w:val="en-US"/>
        </w:rPr>
        <w:t xml:space="preserve"> </w:t>
      </w:r>
      <w:r w:rsidRPr="00EC6973">
        <w:rPr>
          <w:rFonts w:hint="eastAsia"/>
          <w:color w:val="0070C0"/>
          <w:szCs w:val="34"/>
          <w:rtl/>
          <w:lang w:val="en-US"/>
        </w:rPr>
        <w:t>تَعْظِيْمَ</w:t>
      </w:r>
      <w:r w:rsidRPr="00EC6973">
        <w:rPr>
          <w:color w:val="0070C0"/>
          <w:szCs w:val="34"/>
          <w:rtl/>
          <w:lang w:val="en-US"/>
        </w:rPr>
        <w:t xml:space="preserve"> </w:t>
      </w:r>
      <w:r w:rsidRPr="00EC6973">
        <w:rPr>
          <w:rFonts w:hint="eastAsia"/>
          <w:color w:val="0070C0"/>
          <w:szCs w:val="34"/>
          <w:rtl/>
          <w:lang w:val="en-US"/>
        </w:rPr>
        <w:t>البَارِي</w:t>
      </w:r>
      <w:r w:rsidRPr="00EC6973">
        <w:rPr>
          <w:color w:val="0070C0"/>
          <w:szCs w:val="34"/>
          <w:rtl/>
          <w:lang w:val="en-US"/>
        </w:rPr>
        <w:t xml:space="preserve"> </w:t>
      </w:r>
      <w:r w:rsidRPr="00EC6973">
        <w:rPr>
          <w:rFonts w:hint="eastAsia"/>
          <w:color w:val="0070C0"/>
          <w:szCs w:val="34"/>
          <w:rtl/>
          <w:lang w:val="en-US"/>
        </w:rPr>
        <w:t>وَتَنزِيهَه،</w:t>
      </w:r>
      <w:r w:rsidRPr="00EC6973">
        <w:rPr>
          <w:color w:val="0070C0"/>
          <w:szCs w:val="34"/>
          <w:rtl/>
          <w:lang w:val="en-US"/>
        </w:rPr>
        <w:t xml:space="preserve"> </w:t>
      </w:r>
      <w:r w:rsidRPr="00EC6973">
        <w:rPr>
          <w:rFonts w:hint="eastAsia"/>
          <w:color w:val="0070C0"/>
          <w:szCs w:val="34"/>
          <w:rtl/>
          <w:lang w:val="en-US"/>
        </w:rPr>
        <w:t>وَبَذَلَ</w:t>
      </w:r>
      <w:r w:rsidRPr="00EC6973">
        <w:rPr>
          <w:color w:val="0070C0"/>
          <w:szCs w:val="34"/>
          <w:rtl/>
          <w:lang w:val="en-US"/>
        </w:rPr>
        <w:t xml:space="preserve"> </w:t>
      </w:r>
      <w:r w:rsidRPr="00EC6973">
        <w:rPr>
          <w:rFonts w:hint="eastAsia"/>
          <w:color w:val="0070C0"/>
          <w:szCs w:val="34"/>
          <w:rtl/>
          <w:lang w:val="en-US"/>
        </w:rPr>
        <w:t>وِسْعَهُ،</w:t>
      </w:r>
      <w:r w:rsidRPr="00EC6973">
        <w:rPr>
          <w:color w:val="0070C0"/>
          <w:szCs w:val="34"/>
          <w:rtl/>
          <w:lang w:val="en-US"/>
        </w:rPr>
        <w:t xml:space="preserve"> </w:t>
      </w:r>
      <w:r w:rsidRPr="00EC6973">
        <w:rPr>
          <w:rFonts w:hint="eastAsia"/>
          <w:color w:val="0070C0"/>
          <w:szCs w:val="34"/>
          <w:rtl/>
          <w:lang w:val="en-US"/>
        </w:rPr>
        <w:t>وَاللهُ</w:t>
      </w:r>
      <w:r w:rsidRPr="00EC6973">
        <w:rPr>
          <w:color w:val="0070C0"/>
          <w:szCs w:val="34"/>
          <w:rtl/>
          <w:lang w:val="en-US"/>
        </w:rPr>
        <w:t xml:space="preserve"> </w:t>
      </w:r>
      <w:r w:rsidRPr="00EC6973">
        <w:rPr>
          <w:rFonts w:hint="eastAsia"/>
          <w:color w:val="0070C0"/>
          <w:szCs w:val="34"/>
          <w:rtl/>
          <w:lang w:val="en-US"/>
        </w:rPr>
        <w:t>حَكَمٌ</w:t>
      </w:r>
      <w:r w:rsidRPr="00EC6973">
        <w:rPr>
          <w:color w:val="0070C0"/>
          <w:szCs w:val="34"/>
          <w:rtl/>
          <w:lang w:val="en-US"/>
        </w:rPr>
        <w:t xml:space="preserve"> </w:t>
      </w:r>
      <w:r w:rsidRPr="00EC6973">
        <w:rPr>
          <w:rFonts w:hint="eastAsia"/>
          <w:color w:val="0070C0"/>
          <w:szCs w:val="34"/>
          <w:rtl/>
          <w:lang w:val="en-US"/>
        </w:rPr>
        <w:t>عَدلٌ</w:t>
      </w:r>
      <w:r w:rsidRPr="00EC6973">
        <w:rPr>
          <w:color w:val="0070C0"/>
          <w:szCs w:val="34"/>
          <w:rtl/>
          <w:lang w:val="en-US"/>
        </w:rPr>
        <w:t xml:space="preserve"> </w:t>
      </w:r>
      <w:r w:rsidRPr="00EC6973">
        <w:rPr>
          <w:rFonts w:hint="eastAsia"/>
          <w:color w:val="0070C0"/>
          <w:szCs w:val="34"/>
          <w:rtl/>
          <w:lang w:val="en-US"/>
        </w:rPr>
        <w:t>لَطِيْفٌ</w:t>
      </w:r>
      <w:r w:rsidRPr="00EC6973">
        <w:rPr>
          <w:color w:val="0070C0"/>
          <w:szCs w:val="34"/>
          <w:rtl/>
          <w:lang w:val="en-US"/>
        </w:rPr>
        <w:t xml:space="preserve"> </w:t>
      </w:r>
      <w:r w:rsidRPr="00EC6973">
        <w:rPr>
          <w:rFonts w:hint="eastAsia"/>
          <w:color w:val="0070C0"/>
          <w:szCs w:val="34"/>
          <w:rtl/>
          <w:lang w:val="en-US"/>
        </w:rPr>
        <w:t>بِعِبَادِه،</w:t>
      </w:r>
      <w:r w:rsidRPr="00EC6973">
        <w:rPr>
          <w:color w:val="0070C0"/>
          <w:szCs w:val="34"/>
          <w:rtl/>
          <w:lang w:val="en-US"/>
        </w:rPr>
        <w:t xml:space="preserve"> </w:t>
      </w:r>
      <w:r w:rsidRPr="00EC6973">
        <w:rPr>
          <w:rFonts w:hint="eastAsia"/>
          <w:color w:val="0070C0"/>
          <w:szCs w:val="34"/>
          <w:rtl/>
          <w:lang w:val="en-US"/>
        </w:rPr>
        <w:t>وَلاَ</w:t>
      </w:r>
      <w:r w:rsidRPr="00EC6973">
        <w:rPr>
          <w:color w:val="0070C0"/>
          <w:szCs w:val="34"/>
          <w:rtl/>
          <w:lang w:val="en-US"/>
        </w:rPr>
        <w:t xml:space="preserve"> </w:t>
      </w:r>
      <w:r w:rsidRPr="00EC6973">
        <w:rPr>
          <w:rFonts w:hint="eastAsia"/>
          <w:color w:val="0070C0"/>
          <w:szCs w:val="34"/>
          <w:rtl/>
          <w:lang w:val="en-US"/>
        </w:rPr>
        <w:t>يُسْأَلُ</w:t>
      </w:r>
      <w:r w:rsidRPr="00EC6973">
        <w:rPr>
          <w:color w:val="0070C0"/>
          <w:szCs w:val="34"/>
          <w:rtl/>
          <w:lang w:val="en-US"/>
        </w:rPr>
        <w:t xml:space="preserve"> </w:t>
      </w:r>
      <w:r w:rsidRPr="00EC6973">
        <w:rPr>
          <w:rFonts w:hint="eastAsia"/>
          <w:color w:val="0070C0"/>
          <w:szCs w:val="34"/>
          <w:rtl/>
          <w:lang w:val="en-US"/>
        </w:rPr>
        <w:t>عَمَّا</w:t>
      </w:r>
      <w:r w:rsidRPr="00EC6973">
        <w:rPr>
          <w:color w:val="0070C0"/>
          <w:szCs w:val="34"/>
          <w:rtl/>
          <w:lang w:val="en-US"/>
        </w:rPr>
        <w:t xml:space="preserve"> </w:t>
      </w:r>
      <w:r w:rsidRPr="00EC6973">
        <w:rPr>
          <w:rFonts w:hint="eastAsia"/>
          <w:color w:val="0070C0"/>
          <w:szCs w:val="34"/>
          <w:rtl/>
          <w:lang w:val="en-US"/>
        </w:rPr>
        <w:t>يَفْعَلُ</w:t>
      </w:r>
      <w:r w:rsidRPr="00EC6973">
        <w:rPr>
          <w:color w:val="0070C0"/>
          <w:szCs w:val="34"/>
          <w:rtl/>
          <w:lang w:val="en-US"/>
        </w:rPr>
        <w:t>.</w:t>
      </w:r>
    </w:p>
    <w:p w14:paraId="0EA65A97" w14:textId="77777777" w:rsidR="00626ABD" w:rsidRPr="00385029" w:rsidRDefault="00626ABD" w:rsidP="00626ABD">
      <w:pPr>
        <w:rPr>
          <w:lang w:val="en-US"/>
        </w:rPr>
      </w:pPr>
      <w:r>
        <w:rPr>
          <w:lang w:val="en-US"/>
        </w:rPr>
        <w:t>Bersamaan dengan aqidah qodari ini, tidak ada seorang pun yang meragukan kejujuran Qotadah, kebagusan agamanya, hafalannya. Boleh jadi Allah memberi uzur kepada orang-orang sepertinya yang terjatuh pada bid’ah karena ingin mengagungkan Allah dan mensucikan-Nya dan berusaha mencari kebenaran. Allah Mahabijaksana dan Mahalembut kepada hamba-hamba-Nya. Dia tidak ditanya atas perbuatan-Nya.</w:t>
      </w:r>
    </w:p>
    <w:p w14:paraId="1EEDF972"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lastRenderedPageBreak/>
        <w:t>ثُمَّ</w:t>
      </w:r>
      <w:r w:rsidRPr="00EC6973">
        <w:rPr>
          <w:color w:val="0070C0"/>
          <w:szCs w:val="34"/>
          <w:rtl/>
          <w:lang w:val="en-US"/>
        </w:rPr>
        <w:t xml:space="preserve"> </w:t>
      </w:r>
      <w:r w:rsidRPr="00EC6973">
        <w:rPr>
          <w:rFonts w:hint="eastAsia"/>
          <w:color w:val="0070C0"/>
          <w:szCs w:val="34"/>
          <w:rtl/>
          <w:lang w:val="en-US"/>
        </w:rPr>
        <w:t>إِنَّ</w:t>
      </w:r>
      <w:r w:rsidRPr="00EC6973">
        <w:rPr>
          <w:color w:val="0070C0"/>
          <w:szCs w:val="34"/>
          <w:rtl/>
          <w:lang w:val="en-US"/>
        </w:rPr>
        <w:t xml:space="preserve"> </w:t>
      </w:r>
      <w:r w:rsidRPr="00EC6973">
        <w:rPr>
          <w:rFonts w:hint="eastAsia"/>
          <w:color w:val="0070C0"/>
          <w:szCs w:val="34"/>
          <w:rtl/>
          <w:lang w:val="en-US"/>
        </w:rPr>
        <w:t>الكَبِيْرَ</w:t>
      </w:r>
      <w:r w:rsidRPr="00EC6973">
        <w:rPr>
          <w:color w:val="0070C0"/>
          <w:szCs w:val="34"/>
          <w:rtl/>
          <w:lang w:val="en-US"/>
        </w:rPr>
        <w:t xml:space="preserve"> </w:t>
      </w:r>
      <w:r w:rsidRPr="00EC6973">
        <w:rPr>
          <w:rFonts w:hint="eastAsia"/>
          <w:color w:val="0070C0"/>
          <w:szCs w:val="34"/>
          <w:rtl/>
          <w:lang w:val="en-US"/>
        </w:rPr>
        <w:t>مِنْ</w:t>
      </w:r>
      <w:r w:rsidRPr="00EC6973">
        <w:rPr>
          <w:color w:val="0070C0"/>
          <w:szCs w:val="34"/>
          <w:rtl/>
          <w:lang w:val="en-US"/>
        </w:rPr>
        <w:t xml:space="preserve"> </w:t>
      </w:r>
      <w:r w:rsidRPr="00EC6973">
        <w:rPr>
          <w:rFonts w:hint="eastAsia"/>
          <w:color w:val="0070C0"/>
          <w:szCs w:val="34"/>
          <w:rtl/>
          <w:lang w:val="en-US"/>
        </w:rPr>
        <w:t>أَئِمَّةِ</w:t>
      </w:r>
      <w:r w:rsidRPr="00EC6973">
        <w:rPr>
          <w:color w:val="0070C0"/>
          <w:szCs w:val="34"/>
          <w:rtl/>
          <w:lang w:val="en-US"/>
        </w:rPr>
        <w:t xml:space="preserve"> </w:t>
      </w:r>
      <w:r w:rsidRPr="00EC6973">
        <w:rPr>
          <w:rFonts w:hint="eastAsia"/>
          <w:color w:val="0070C0"/>
          <w:szCs w:val="34"/>
          <w:rtl/>
          <w:lang w:val="en-US"/>
        </w:rPr>
        <w:t>العِلْمِ</w:t>
      </w:r>
      <w:r w:rsidRPr="00EC6973">
        <w:rPr>
          <w:color w:val="0070C0"/>
          <w:szCs w:val="34"/>
          <w:rtl/>
          <w:lang w:val="en-US"/>
        </w:rPr>
        <w:t xml:space="preserve"> </w:t>
      </w:r>
      <w:r w:rsidRPr="00EC6973">
        <w:rPr>
          <w:rFonts w:hint="eastAsia"/>
          <w:color w:val="0070C0"/>
          <w:szCs w:val="34"/>
          <w:rtl/>
          <w:lang w:val="en-US"/>
        </w:rPr>
        <w:t>إِذَا</w:t>
      </w:r>
      <w:r w:rsidRPr="00EC6973">
        <w:rPr>
          <w:color w:val="0070C0"/>
          <w:szCs w:val="34"/>
          <w:rtl/>
          <w:lang w:val="en-US"/>
        </w:rPr>
        <w:t xml:space="preserve"> </w:t>
      </w:r>
      <w:r w:rsidRPr="00EC6973">
        <w:rPr>
          <w:rFonts w:hint="eastAsia"/>
          <w:color w:val="0070C0"/>
          <w:szCs w:val="34"/>
          <w:rtl/>
          <w:lang w:val="en-US"/>
        </w:rPr>
        <w:t>كَثُرَ</w:t>
      </w:r>
      <w:r w:rsidRPr="00EC6973">
        <w:rPr>
          <w:color w:val="0070C0"/>
          <w:szCs w:val="34"/>
          <w:rtl/>
          <w:lang w:val="en-US"/>
        </w:rPr>
        <w:t xml:space="preserve"> </w:t>
      </w:r>
      <w:r w:rsidRPr="00EC6973">
        <w:rPr>
          <w:rFonts w:hint="eastAsia"/>
          <w:color w:val="0070C0"/>
          <w:szCs w:val="34"/>
          <w:rtl/>
          <w:lang w:val="en-US"/>
        </w:rPr>
        <w:t>صَوَابُه،</w:t>
      </w:r>
      <w:r w:rsidRPr="00EC6973">
        <w:rPr>
          <w:color w:val="0070C0"/>
          <w:szCs w:val="34"/>
          <w:rtl/>
          <w:lang w:val="en-US"/>
        </w:rPr>
        <w:t xml:space="preserve"> </w:t>
      </w:r>
      <w:r w:rsidRPr="00EC6973">
        <w:rPr>
          <w:rFonts w:hint="eastAsia"/>
          <w:color w:val="0070C0"/>
          <w:szCs w:val="34"/>
          <w:rtl/>
          <w:lang w:val="en-US"/>
        </w:rPr>
        <w:t>وَعُلِمَ</w:t>
      </w:r>
      <w:r w:rsidRPr="00EC6973">
        <w:rPr>
          <w:color w:val="0070C0"/>
          <w:szCs w:val="34"/>
          <w:rtl/>
          <w:lang w:val="en-US"/>
        </w:rPr>
        <w:t xml:space="preserve"> </w:t>
      </w:r>
      <w:r w:rsidRPr="00EC6973">
        <w:rPr>
          <w:rFonts w:hint="eastAsia"/>
          <w:color w:val="0070C0"/>
          <w:szCs w:val="34"/>
          <w:rtl/>
          <w:lang w:val="en-US"/>
        </w:rPr>
        <w:t>تَحَرِّيهِ</w:t>
      </w:r>
      <w:r w:rsidRPr="00EC6973">
        <w:rPr>
          <w:color w:val="0070C0"/>
          <w:szCs w:val="34"/>
          <w:rtl/>
          <w:lang w:val="en-US"/>
        </w:rPr>
        <w:t xml:space="preserve"> </w:t>
      </w:r>
      <w:r w:rsidRPr="00EC6973">
        <w:rPr>
          <w:rFonts w:hint="eastAsia"/>
          <w:color w:val="0070C0"/>
          <w:szCs w:val="34"/>
          <w:rtl/>
          <w:lang w:val="en-US"/>
        </w:rPr>
        <w:t>لِلْحقِّ،</w:t>
      </w:r>
      <w:r w:rsidRPr="00EC6973">
        <w:rPr>
          <w:color w:val="0070C0"/>
          <w:szCs w:val="34"/>
          <w:rtl/>
          <w:lang w:val="en-US"/>
        </w:rPr>
        <w:t xml:space="preserve"> </w:t>
      </w:r>
      <w:r w:rsidRPr="00EC6973">
        <w:rPr>
          <w:rFonts w:hint="eastAsia"/>
          <w:color w:val="0070C0"/>
          <w:szCs w:val="34"/>
          <w:rtl/>
          <w:lang w:val="en-US"/>
        </w:rPr>
        <w:t>وَاتَّسَعَ</w:t>
      </w:r>
      <w:r w:rsidRPr="00EC6973">
        <w:rPr>
          <w:color w:val="0070C0"/>
          <w:szCs w:val="34"/>
          <w:rtl/>
          <w:lang w:val="en-US"/>
        </w:rPr>
        <w:t xml:space="preserve"> </w:t>
      </w:r>
      <w:r w:rsidRPr="00EC6973">
        <w:rPr>
          <w:rFonts w:hint="eastAsia"/>
          <w:color w:val="0070C0"/>
          <w:szCs w:val="34"/>
          <w:rtl/>
          <w:lang w:val="en-US"/>
        </w:rPr>
        <w:t>عِلْمُه،</w:t>
      </w:r>
      <w:r w:rsidRPr="00EC6973">
        <w:rPr>
          <w:color w:val="0070C0"/>
          <w:szCs w:val="34"/>
          <w:rtl/>
          <w:lang w:val="en-US"/>
        </w:rPr>
        <w:t xml:space="preserve"> </w:t>
      </w:r>
      <w:r w:rsidRPr="00EC6973">
        <w:rPr>
          <w:rFonts w:hint="eastAsia"/>
          <w:color w:val="0070C0"/>
          <w:szCs w:val="34"/>
          <w:rtl/>
          <w:lang w:val="en-US"/>
        </w:rPr>
        <w:t>وَظَهَرَ</w:t>
      </w:r>
      <w:r w:rsidRPr="00EC6973">
        <w:rPr>
          <w:color w:val="0070C0"/>
          <w:szCs w:val="34"/>
          <w:rtl/>
          <w:lang w:val="en-US"/>
        </w:rPr>
        <w:t xml:space="preserve"> </w:t>
      </w:r>
      <w:r w:rsidRPr="00EC6973">
        <w:rPr>
          <w:rFonts w:hint="eastAsia"/>
          <w:color w:val="0070C0"/>
          <w:szCs w:val="34"/>
          <w:rtl/>
          <w:lang w:val="en-US"/>
        </w:rPr>
        <w:t>ذَكَاؤُهُ،</w:t>
      </w:r>
      <w:r w:rsidRPr="00EC6973">
        <w:rPr>
          <w:color w:val="0070C0"/>
          <w:szCs w:val="34"/>
          <w:rtl/>
          <w:lang w:val="en-US"/>
        </w:rPr>
        <w:t xml:space="preserve"> </w:t>
      </w:r>
      <w:r w:rsidRPr="00EC6973">
        <w:rPr>
          <w:rFonts w:hint="eastAsia"/>
          <w:color w:val="0070C0"/>
          <w:szCs w:val="34"/>
          <w:rtl/>
          <w:lang w:val="en-US"/>
        </w:rPr>
        <w:t>وَعُرِفَ</w:t>
      </w:r>
      <w:r w:rsidRPr="00EC6973">
        <w:rPr>
          <w:color w:val="0070C0"/>
          <w:szCs w:val="34"/>
          <w:rtl/>
          <w:lang w:val="en-US"/>
        </w:rPr>
        <w:t xml:space="preserve"> </w:t>
      </w:r>
      <w:r w:rsidRPr="00EC6973">
        <w:rPr>
          <w:rFonts w:hint="eastAsia"/>
          <w:color w:val="0070C0"/>
          <w:szCs w:val="34"/>
          <w:rtl/>
          <w:lang w:val="en-US"/>
        </w:rPr>
        <w:t>صَلاَحُه</w:t>
      </w:r>
      <w:r w:rsidRPr="00EC6973">
        <w:rPr>
          <w:color w:val="0070C0"/>
          <w:szCs w:val="34"/>
          <w:rtl/>
          <w:lang w:val="en-US"/>
        </w:rPr>
        <w:t xml:space="preserve"> </w:t>
      </w:r>
      <w:r w:rsidRPr="00EC6973">
        <w:rPr>
          <w:rFonts w:hint="eastAsia"/>
          <w:color w:val="0070C0"/>
          <w:szCs w:val="34"/>
          <w:rtl/>
          <w:lang w:val="en-US"/>
        </w:rPr>
        <w:t>وَوَرَعُه</w:t>
      </w:r>
      <w:r w:rsidRPr="00EC6973">
        <w:rPr>
          <w:color w:val="0070C0"/>
          <w:szCs w:val="34"/>
          <w:rtl/>
          <w:lang w:val="en-US"/>
        </w:rPr>
        <w:t xml:space="preserve"> </w:t>
      </w:r>
      <w:r w:rsidRPr="00EC6973">
        <w:rPr>
          <w:rFonts w:hint="eastAsia"/>
          <w:color w:val="0070C0"/>
          <w:szCs w:val="34"/>
          <w:rtl/>
          <w:lang w:val="en-US"/>
        </w:rPr>
        <w:t>وَاتِّبَاعُه،</w:t>
      </w:r>
      <w:r w:rsidRPr="00EC6973">
        <w:rPr>
          <w:color w:val="0070C0"/>
          <w:szCs w:val="34"/>
          <w:rtl/>
          <w:lang w:val="en-US"/>
        </w:rPr>
        <w:t xml:space="preserve"> </w:t>
      </w:r>
      <w:r w:rsidRPr="00EC6973">
        <w:rPr>
          <w:rFonts w:hint="eastAsia"/>
          <w:color w:val="0070C0"/>
          <w:szCs w:val="34"/>
          <w:rtl/>
          <w:lang w:val="en-US"/>
        </w:rPr>
        <w:t>يُغْفَرُ</w:t>
      </w:r>
      <w:r w:rsidRPr="00EC6973">
        <w:rPr>
          <w:color w:val="0070C0"/>
          <w:szCs w:val="34"/>
          <w:rtl/>
          <w:lang w:val="en-US"/>
        </w:rPr>
        <w:t xml:space="preserve"> </w:t>
      </w:r>
      <w:r w:rsidRPr="00EC6973">
        <w:rPr>
          <w:rFonts w:hint="eastAsia"/>
          <w:color w:val="0070C0"/>
          <w:szCs w:val="34"/>
          <w:rtl/>
          <w:lang w:val="en-US"/>
        </w:rPr>
        <w:t>لَهُ</w:t>
      </w:r>
      <w:r w:rsidRPr="00EC6973">
        <w:rPr>
          <w:color w:val="0070C0"/>
          <w:szCs w:val="34"/>
          <w:rtl/>
          <w:lang w:val="en-US"/>
        </w:rPr>
        <w:t xml:space="preserve"> </w:t>
      </w:r>
      <w:r w:rsidRPr="00EC6973">
        <w:rPr>
          <w:rFonts w:hint="eastAsia"/>
          <w:color w:val="0070C0"/>
          <w:szCs w:val="34"/>
          <w:rtl/>
          <w:lang w:val="en-US"/>
        </w:rPr>
        <w:t>زَلَلُهُ،</w:t>
      </w:r>
      <w:r w:rsidRPr="00EC6973">
        <w:rPr>
          <w:color w:val="0070C0"/>
          <w:szCs w:val="34"/>
          <w:rtl/>
          <w:lang w:val="en-US"/>
        </w:rPr>
        <w:t xml:space="preserve"> </w:t>
      </w:r>
      <w:r w:rsidRPr="00EC6973">
        <w:rPr>
          <w:rFonts w:hint="eastAsia"/>
          <w:color w:val="0070C0"/>
          <w:szCs w:val="34"/>
          <w:rtl/>
          <w:lang w:val="en-US"/>
        </w:rPr>
        <w:t>وَلاَ</w:t>
      </w:r>
      <w:r w:rsidRPr="00EC6973">
        <w:rPr>
          <w:color w:val="0070C0"/>
          <w:szCs w:val="34"/>
          <w:rtl/>
          <w:lang w:val="en-US"/>
        </w:rPr>
        <w:t xml:space="preserve"> </w:t>
      </w:r>
      <w:r w:rsidRPr="00EC6973">
        <w:rPr>
          <w:rFonts w:hint="eastAsia"/>
          <w:color w:val="0070C0"/>
          <w:szCs w:val="34"/>
          <w:rtl/>
          <w:lang w:val="en-US"/>
        </w:rPr>
        <w:t>نُضِلِّلْهُ</w:t>
      </w:r>
      <w:r w:rsidRPr="00EC6973">
        <w:rPr>
          <w:color w:val="0070C0"/>
          <w:szCs w:val="34"/>
          <w:rtl/>
          <w:lang w:val="en-US"/>
        </w:rPr>
        <w:t xml:space="preserve"> </w:t>
      </w:r>
      <w:r w:rsidRPr="00EC6973">
        <w:rPr>
          <w:rFonts w:hint="eastAsia"/>
          <w:color w:val="0070C0"/>
          <w:szCs w:val="34"/>
          <w:rtl/>
          <w:lang w:val="en-US"/>
        </w:rPr>
        <w:t>وَنَطرْحُهُ</w:t>
      </w:r>
      <w:r w:rsidRPr="00EC6973">
        <w:rPr>
          <w:color w:val="0070C0"/>
          <w:szCs w:val="34"/>
          <w:rtl/>
          <w:lang w:val="en-US"/>
        </w:rPr>
        <w:t xml:space="preserve"> </w:t>
      </w:r>
      <w:r w:rsidRPr="00EC6973">
        <w:rPr>
          <w:rFonts w:hint="eastAsia"/>
          <w:color w:val="0070C0"/>
          <w:szCs w:val="34"/>
          <w:rtl/>
          <w:lang w:val="en-US"/>
        </w:rPr>
        <w:t>وَنَنسَى</w:t>
      </w:r>
      <w:r w:rsidRPr="00EC6973">
        <w:rPr>
          <w:color w:val="0070C0"/>
          <w:szCs w:val="34"/>
          <w:rtl/>
          <w:lang w:val="en-US"/>
        </w:rPr>
        <w:t xml:space="preserve"> </w:t>
      </w:r>
      <w:r w:rsidRPr="00EC6973">
        <w:rPr>
          <w:rFonts w:hint="eastAsia"/>
          <w:color w:val="0070C0"/>
          <w:szCs w:val="34"/>
          <w:rtl/>
          <w:lang w:val="en-US"/>
        </w:rPr>
        <w:t>مَحَاسِنَه</w:t>
      </w:r>
      <w:r w:rsidRPr="00EC6973">
        <w:rPr>
          <w:color w:val="0070C0"/>
          <w:szCs w:val="34"/>
          <w:rtl/>
          <w:lang w:val="en-US"/>
        </w:rPr>
        <w:t>.</w:t>
      </w:r>
    </w:p>
    <w:p w14:paraId="2A8752CC" w14:textId="77777777" w:rsidR="00626ABD" w:rsidRDefault="00626ABD" w:rsidP="00626ABD">
      <w:pPr>
        <w:rPr>
          <w:lang w:val="en-US"/>
        </w:rPr>
      </w:pPr>
      <w:r>
        <w:rPr>
          <w:lang w:val="en-US"/>
        </w:rPr>
        <w:t xml:space="preserve">Lalu, imam besar apabila banyak benarnya dan diketahui ia mencari kebenaran, luas ilmunya, nampak kecerdasannya, dikenal kebaikannya dan </w:t>
      </w:r>
      <w:r w:rsidRPr="003803B7">
        <w:rPr>
          <w:i/>
          <w:iCs/>
          <w:lang w:val="en-US"/>
        </w:rPr>
        <w:t>waro’</w:t>
      </w:r>
      <w:r>
        <w:rPr>
          <w:lang w:val="en-US"/>
        </w:rPr>
        <w:t xml:space="preserve">nya serta </w:t>
      </w:r>
      <w:r w:rsidRPr="003803B7">
        <w:rPr>
          <w:i/>
          <w:iCs/>
          <w:lang w:val="en-US"/>
        </w:rPr>
        <w:t>ittiba’</w:t>
      </w:r>
      <w:r>
        <w:rPr>
          <w:lang w:val="en-US"/>
        </w:rPr>
        <w:t>nya (mengikuti Sunnah) maka kesalahannya dimaafkan. Kami tidak menyesatkannya dan tidak melupakan kebaikan-kebaikannya.</w:t>
      </w:r>
    </w:p>
    <w:p w14:paraId="2480216C"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نَعَم،</w:t>
      </w:r>
      <w:r w:rsidRPr="00EC6973">
        <w:rPr>
          <w:color w:val="0070C0"/>
          <w:szCs w:val="34"/>
          <w:rtl/>
          <w:lang w:val="en-US"/>
        </w:rPr>
        <w:t xml:space="preserve"> </w:t>
      </w:r>
      <w:r w:rsidRPr="00EC6973">
        <w:rPr>
          <w:rFonts w:hint="eastAsia"/>
          <w:color w:val="0070C0"/>
          <w:szCs w:val="34"/>
          <w:rtl/>
          <w:lang w:val="en-US"/>
        </w:rPr>
        <w:t>وَلاَ</w:t>
      </w:r>
      <w:r w:rsidRPr="00EC6973">
        <w:rPr>
          <w:color w:val="0070C0"/>
          <w:szCs w:val="34"/>
          <w:rtl/>
          <w:lang w:val="en-US"/>
        </w:rPr>
        <w:t xml:space="preserve"> </w:t>
      </w:r>
      <w:r w:rsidRPr="00EC6973">
        <w:rPr>
          <w:rFonts w:hint="eastAsia"/>
          <w:color w:val="0070C0"/>
          <w:szCs w:val="34"/>
          <w:rtl/>
          <w:lang w:val="en-US"/>
        </w:rPr>
        <w:t>نَقتَدِي</w:t>
      </w:r>
      <w:r w:rsidRPr="00EC6973">
        <w:rPr>
          <w:color w:val="0070C0"/>
          <w:szCs w:val="34"/>
          <w:rtl/>
          <w:lang w:val="en-US"/>
        </w:rPr>
        <w:t xml:space="preserve"> </w:t>
      </w:r>
      <w:r w:rsidRPr="00EC6973">
        <w:rPr>
          <w:rFonts w:hint="eastAsia"/>
          <w:color w:val="0070C0"/>
          <w:szCs w:val="34"/>
          <w:rtl/>
          <w:lang w:val="en-US"/>
        </w:rPr>
        <w:t>بِهِ</w:t>
      </w:r>
      <w:r w:rsidRPr="00EC6973">
        <w:rPr>
          <w:color w:val="0070C0"/>
          <w:szCs w:val="34"/>
          <w:rtl/>
          <w:lang w:val="en-US"/>
        </w:rPr>
        <w:t xml:space="preserve"> </w:t>
      </w:r>
      <w:r w:rsidRPr="00EC6973">
        <w:rPr>
          <w:rFonts w:hint="eastAsia"/>
          <w:color w:val="0070C0"/>
          <w:szCs w:val="34"/>
          <w:rtl/>
          <w:lang w:val="en-US"/>
        </w:rPr>
        <w:t>فِي</w:t>
      </w:r>
      <w:r w:rsidRPr="00EC6973">
        <w:rPr>
          <w:color w:val="0070C0"/>
          <w:szCs w:val="34"/>
          <w:rtl/>
          <w:lang w:val="en-US"/>
        </w:rPr>
        <w:t xml:space="preserve"> </w:t>
      </w:r>
      <w:r w:rsidRPr="00EC6973">
        <w:rPr>
          <w:rFonts w:hint="eastAsia"/>
          <w:color w:val="0070C0"/>
          <w:szCs w:val="34"/>
          <w:rtl/>
          <w:lang w:val="en-US"/>
        </w:rPr>
        <w:t>بِدعَتِه</w:t>
      </w:r>
      <w:r w:rsidRPr="00EC6973">
        <w:rPr>
          <w:color w:val="0070C0"/>
          <w:szCs w:val="34"/>
          <w:rtl/>
          <w:lang w:val="en-US"/>
        </w:rPr>
        <w:t xml:space="preserve"> </w:t>
      </w:r>
      <w:r w:rsidRPr="00EC6973">
        <w:rPr>
          <w:rFonts w:hint="eastAsia"/>
          <w:color w:val="0070C0"/>
          <w:szCs w:val="34"/>
          <w:rtl/>
          <w:lang w:val="en-US"/>
        </w:rPr>
        <w:t>وَخَطَئِه،</w:t>
      </w:r>
      <w:r w:rsidRPr="00EC6973">
        <w:rPr>
          <w:color w:val="0070C0"/>
          <w:szCs w:val="34"/>
          <w:rtl/>
          <w:lang w:val="en-US"/>
        </w:rPr>
        <w:t xml:space="preserve"> </w:t>
      </w:r>
      <w:r w:rsidRPr="00EC6973">
        <w:rPr>
          <w:rFonts w:hint="eastAsia"/>
          <w:color w:val="0070C0"/>
          <w:szCs w:val="34"/>
          <w:rtl/>
          <w:lang w:val="en-US"/>
        </w:rPr>
        <w:t>وَنَرجُو</w:t>
      </w:r>
      <w:r w:rsidRPr="00EC6973">
        <w:rPr>
          <w:color w:val="0070C0"/>
          <w:szCs w:val="34"/>
          <w:rtl/>
          <w:lang w:val="en-US"/>
        </w:rPr>
        <w:t xml:space="preserve"> </w:t>
      </w:r>
      <w:r w:rsidRPr="00EC6973">
        <w:rPr>
          <w:rFonts w:hint="eastAsia"/>
          <w:color w:val="0070C0"/>
          <w:szCs w:val="34"/>
          <w:rtl/>
          <w:lang w:val="en-US"/>
        </w:rPr>
        <w:t>لَهُ</w:t>
      </w:r>
      <w:r w:rsidRPr="00EC6973">
        <w:rPr>
          <w:color w:val="0070C0"/>
          <w:szCs w:val="34"/>
          <w:rtl/>
          <w:lang w:val="en-US"/>
        </w:rPr>
        <w:t xml:space="preserve"> </w:t>
      </w:r>
      <w:r w:rsidRPr="00EC6973">
        <w:rPr>
          <w:rFonts w:hint="eastAsia"/>
          <w:color w:val="0070C0"/>
          <w:szCs w:val="34"/>
          <w:rtl/>
          <w:lang w:val="en-US"/>
        </w:rPr>
        <w:t>التَّوبَةَ</w:t>
      </w:r>
      <w:r w:rsidRPr="00EC6973">
        <w:rPr>
          <w:color w:val="0070C0"/>
          <w:szCs w:val="34"/>
          <w:rtl/>
          <w:lang w:val="en-US"/>
        </w:rPr>
        <w:t xml:space="preserve"> </w:t>
      </w:r>
      <w:r w:rsidRPr="00EC6973">
        <w:rPr>
          <w:rFonts w:hint="eastAsia"/>
          <w:color w:val="0070C0"/>
          <w:szCs w:val="34"/>
          <w:rtl/>
          <w:lang w:val="en-US"/>
        </w:rPr>
        <w:t>مِنْ</w:t>
      </w:r>
      <w:r w:rsidRPr="00EC6973">
        <w:rPr>
          <w:color w:val="0070C0"/>
          <w:szCs w:val="34"/>
          <w:rtl/>
          <w:lang w:val="en-US"/>
        </w:rPr>
        <w:t xml:space="preserve"> </w:t>
      </w:r>
      <w:r w:rsidRPr="00EC6973">
        <w:rPr>
          <w:rFonts w:hint="eastAsia"/>
          <w:color w:val="0070C0"/>
          <w:szCs w:val="34"/>
          <w:rtl/>
          <w:lang w:val="en-US"/>
        </w:rPr>
        <w:t>ذَلِكَ</w:t>
      </w:r>
      <w:r w:rsidRPr="00EC6973">
        <w:rPr>
          <w:color w:val="0070C0"/>
          <w:szCs w:val="34"/>
          <w:rtl/>
          <w:lang w:val="en-US"/>
        </w:rPr>
        <w:t>.</w:t>
      </w:r>
    </w:p>
    <w:p w14:paraId="628EE062" w14:textId="77777777" w:rsidR="00626ABD" w:rsidRDefault="00626ABD" w:rsidP="00626ABD">
      <w:pPr>
        <w:rPr>
          <w:lang w:val="en-US"/>
        </w:rPr>
      </w:pPr>
      <w:r>
        <w:rPr>
          <w:lang w:val="en-US"/>
        </w:rPr>
        <w:t>Ya, kita tidak mengikuti bid’ah dan kesalahannya. Kami berharap ia bertaubat darinya. (As-Syiar, 5/271)</w:t>
      </w:r>
    </w:p>
    <w:p w14:paraId="1E42F9A1" w14:textId="77777777" w:rsidR="00626ABD" w:rsidRDefault="00626ABD" w:rsidP="00626ABD">
      <w:pPr>
        <w:rPr>
          <w:lang w:val="en-US"/>
        </w:rPr>
      </w:pPr>
      <w:r>
        <w:rPr>
          <w:lang w:val="en-US"/>
        </w:rPr>
        <w:lastRenderedPageBreak/>
        <w:t xml:space="preserve">Qotadah (117 H) mencintai Ali (40 H) </w:t>
      </w:r>
      <w:r>
        <w:rPr>
          <w:lang w:val="en-US"/>
        </w:rPr>
        <w:sym w:font="KFGQPC Arabic Symbols 01" w:char="F049"/>
      </w:r>
      <w:r>
        <w:rPr>
          <w:lang w:val="en-US"/>
        </w:rPr>
        <w:t>. Affan berkata: Ar-Robi bin Qois berkata kepadaku: Qotadah mendatangi Kufah dan orang-orang mengatakan bahwa ia membenci Ali, maka aku tidak menghadiri majlisnya. Lalu belakangan orang-orang mengatakan bahwa Qotadah sangat jauh dari membenci Ali, maka aku mengambil riwayatnya dari orang lain.” (As-Siyar, 7/272, Adz-Dzahabi)</w:t>
      </w:r>
    </w:p>
    <w:p w14:paraId="0A6F49CB" w14:textId="77777777" w:rsidR="00626ABD" w:rsidRDefault="00626ABD" w:rsidP="00626ABD">
      <w:pPr>
        <w:rPr>
          <w:lang w:val="en-US"/>
        </w:rPr>
      </w:pPr>
      <w:r>
        <w:rPr>
          <w:lang w:val="en-US"/>
        </w:rPr>
        <w:t xml:space="preserve">Ali bin Al-Madini (234 H) berkata kepada Yahya bin Sa’id Al-Qoth-thon (198 H): </w:t>
      </w:r>
    </w:p>
    <w:p w14:paraId="6A6E9BFA"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إن</w:t>
      </w:r>
      <w:r w:rsidRPr="00EC6973">
        <w:rPr>
          <w:color w:val="0070C0"/>
          <w:szCs w:val="34"/>
          <w:rtl/>
          <w:lang w:val="en-US"/>
        </w:rPr>
        <w:t xml:space="preserve"> </w:t>
      </w:r>
      <w:r w:rsidRPr="00EC6973">
        <w:rPr>
          <w:rFonts w:hint="eastAsia"/>
          <w:color w:val="0070C0"/>
          <w:szCs w:val="34"/>
          <w:rtl/>
          <w:lang w:val="en-US"/>
        </w:rPr>
        <w:t>عبد</w:t>
      </w:r>
      <w:r w:rsidRPr="00EC6973">
        <w:rPr>
          <w:color w:val="0070C0"/>
          <w:szCs w:val="34"/>
          <w:rtl/>
          <w:lang w:val="en-US"/>
        </w:rPr>
        <w:t xml:space="preserve"> </w:t>
      </w:r>
      <w:r w:rsidRPr="00EC6973">
        <w:rPr>
          <w:rFonts w:hint="eastAsia"/>
          <w:color w:val="0070C0"/>
          <w:szCs w:val="34"/>
          <w:rtl/>
          <w:lang w:val="en-US"/>
        </w:rPr>
        <w:t>الرحمن</w:t>
      </w:r>
      <w:r w:rsidRPr="00EC6973">
        <w:rPr>
          <w:color w:val="0070C0"/>
          <w:szCs w:val="34"/>
          <w:rtl/>
          <w:lang w:val="en-US"/>
        </w:rPr>
        <w:t xml:space="preserve"> </w:t>
      </w:r>
      <w:r w:rsidRPr="00EC6973">
        <w:rPr>
          <w:rFonts w:hint="eastAsia"/>
          <w:color w:val="0070C0"/>
          <w:szCs w:val="34"/>
          <w:rtl/>
          <w:lang w:val="en-US"/>
        </w:rPr>
        <w:t>يقول</w:t>
      </w:r>
      <w:r w:rsidRPr="00EC6973">
        <w:rPr>
          <w:color w:val="0070C0"/>
          <w:szCs w:val="34"/>
          <w:rtl/>
          <w:lang w:val="en-US"/>
        </w:rPr>
        <w:t xml:space="preserve">: </w:t>
      </w:r>
      <w:r w:rsidRPr="00EC6973">
        <w:rPr>
          <w:rFonts w:hint="eastAsia"/>
          <w:color w:val="0070C0"/>
          <w:szCs w:val="34"/>
          <w:rtl/>
          <w:lang w:val="en-US"/>
        </w:rPr>
        <w:t>اترك</w:t>
      </w:r>
      <w:r w:rsidRPr="00EC6973">
        <w:rPr>
          <w:color w:val="0070C0"/>
          <w:szCs w:val="34"/>
          <w:rtl/>
          <w:lang w:val="en-US"/>
        </w:rPr>
        <w:t xml:space="preserve"> </w:t>
      </w:r>
      <w:r w:rsidRPr="00EC6973">
        <w:rPr>
          <w:rFonts w:hint="eastAsia"/>
          <w:color w:val="0070C0"/>
          <w:szCs w:val="34"/>
          <w:rtl/>
          <w:lang w:val="en-US"/>
        </w:rPr>
        <w:t>كل</w:t>
      </w:r>
      <w:r w:rsidRPr="00EC6973">
        <w:rPr>
          <w:color w:val="0070C0"/>
          <w:szCs w:val="34"/>
          <w:rtl/>
          <w:lang w:val="en-US"/>
        </w:rPr>
        <w:t xml:space="preserve"> </w:t>
      </w:r>
      <w:r w:rsidRPr="00EC6973">
        <w:rPr>
          <w:rFonts w:hint="eastAsia"/>
          <w:color w:val="0070C0"/>
          <w:szCs w:val="34"/>
          <w:rtl/>
          <w:lang w:val="en-US"/>
        </w:rPr>
        <w:t>من</w:t>
      </w:r>
      <w:r w:rsidRPr="00EC6973">
        <w:rPr>
          <w:color w:val="0070C0"/>
          <w:szCs w:val="34"/>
          <w:rtl/>
          <w:lang w:val="en-US"/>
        </w:rPr>
        <w:t xml:space="preserve"> </w:t>
      </w:r>
      <w:r w:rsidRPr="00EC6973">
        <w:rPr>
          <w:rFonts w:hint="eastAsia"/>
          <w:color w:val="0070C0"/>
          <w:szCs w:val="34"/>
          <w:rtl/>
          <w:lang w:val="en-US"/>
        </w:rPr>
        <w:t>كان</w:t>
      </w:r>
      <w:r w:rsidRPr="00EC6973">
        <w:rPr>
          <w:color w:val="0070C0"/>
          <w:szCs w:val="34"/>
          <w:rtl/>
          <w:lang w:val="en-US"/>
        </w:rPr>
        <w:t xml:space="preserve"> </w:t>
      </w:r>
      <w:r w:rsidRPr="00EC6973">
        <w:rPr>
          <w:rFonts w:hint="eastAsia"/>
          <w:color w:val="0070C0"/>
          <w:szCs w:val="34"/>
          <w:rtl/>
          <w:lang w:val="en-US"/>
        </w:rPr>
        <w:t>رأسا</w:t>
      </w:r>
      <w:r w:rsidRPr="00EC6973">
        <w:rPr>
          <w:color w:val="0070C0"/>
          <w:szCs w:val="34"/>
          <w:rtl/>
          <w:lang w:val="en-US"/>
        </w:rPr>
        <w:t xml:space="preserve"> </w:t>
      </w:r>
      <w:r w:rsidRPr="00EC6973">
        <w:rPr>
          <w:rFonts w:hint="eastAsia"/>
          <w:color w:val="0070C0"/>
          <w:szCs w:val="34"/>
          <w:rtl/>
          <w:lang w:val="en-US"/>
        </w:rPr>
        <w:t>في</w:t>
      </w:r>
      <w:r w:rsidRPr="00EC6973">
        <w:rPr>
          <w:color w:val="0070C0"/>
          <w:szCs w:val="34"/>
          <w:rtl/>
          <w:lang w:val="en-US"/>
        </w:rPr>
        <w:t xml:space="preserve"> </w:t>
      </w:r>
      <w:r w:rsidRPr="00EC6973">
        <w:rPr>
          <w:rFonts w:hint="eastAsia"/>
          <w:color w:val="0070C0"/>
          <w:szCs w:val="34"/>
          <w:rtl/>
          <w:lang w:val="en-US"/>
        </w:rPr>
        <w:t>بدعة</w:t>
      </w:r>
      <w:r w:rsidRPr="00EC6973">
        <w:rPr>
          <w:color w:val="0070C0"/>
          <w:szCs w:val="34"/>
          <w:rtl/>
          <w:lang w:val="en-US"/>
        </w:rPr>
        <w:t xml:space="preserve"> </w:t>
      </w:r>
      <w:r w:rsidRPr="00EC6973">
        <w:rPr>
          <w:rFonts w:hint="eastAsia"/>
          <w:color w:val="0070C0"/>
          <w:szCs w:val="34"/>
          <w:rtl/>
          <w:lang w:val="en-US"/>
        </w:rPr>
        <w:t>يدعو</w:t>
      </w:r>
      <w:r w:rsidRPr="00EC6973">
        <w:rPr>
          <w:color w:val="0070C0"/>
          <w:szCs w:val="34"/>
          <w:rtl/>
          <w:lang w:val="en-US"/>
        </w:rPr>
        <w:t xml:space="preserve"> </w:t>
      </w:r>
      <w:r w:rsidRPr="00EC6973">
        <w:rPr>
          <w:rFonts w:hint="eastAsia"/>
          <w:color w:val="0070C0"/>
          <w:szCs w:val="34"/>
          <w:rtl/>
          <w:lang w:val="en-US"/>
        </w:rPr>
        <w:t>إليها</w:t>
      </w:r>
      <w:r w:rsidRPr="00EC6973">
        <w:rPr>
          <w:color w:val="0070C0"/>
          <w:szCs w:val="34"/>
          <w:rtl/>
          <w:lang w:val="en-US"/>
        </w:rPr>
        <w:t xml:space="preserve">. </w:t>
      </w:r>
      <w:r w:rsidRPr="00EC6973">
        <w:rPr>
          <w:rFonts w:hint="eastAsia"/>
          <w:color w:val="0070C0"/>
          <w:szCs w:val="34"/>
          <w:rtl/>
          <w:lang w:val="en-US"/>
        </w:rPr>
        <w:t>قال</w:t>
      </w:r>
      <w:r w:rsidRPr="00EC6973">
        <w:rPr>
          <w:color w:val="0070C0"/>
          <w:szCs w:val="34"/>
          <w:rtl/>
          <w:lang w:val="en-US"/>
        </w:rPr>
        <w:t xml:space="preserve">: </w:t>
      </w:r>
      <w:r w:rsidRPr="00EC6973">
        <w:rPr>
          <w:rFonts w:hint="eastAsia"/>
          <w:color w:val="0070C0"/>
          <w:szCs w:val="34"/>
          <w:rtl/>
          <w:lang w:val="en-US"/>
        </w:rPr>
        <w:t>كيف</w:t>
      </w:r>
      <w:r w:rsidRPr="00EC6973">
        <w:rPr>
          <w:color w:val="0070C0"/>
          <w:szCs w:val="34"/>
          <w:rtl/>
          <w:lang w:val="en-US"/>
        </w:rPr>
        <w:t xml:space="preserve"> </w:t>
      </w:r>
      <w:r w:rsidRPr="00EC6973">
        <w:rPr>
          <w:rFonts w:hint="eastAsia"/>
          <w:color w:val="0070C0"/>
          <w:szCs w:val="34"/>
          <w:rtl/>
          <w:lang w:val="en-US"/>
        </w:rPr>
        <w:t>تصنع</w:t>
      </w:r>
      <w:r w:rsidRPr="00EC6973">
        <w:rPr>
          <w:color w:val="0070C0"/>
          <w:szCs w:val="34"/>
          <w:rtl/>
          <w:lang w:val="en-US"/>
        </w:rPr>
        <w:t xml:space="preserve"> </w:t>
      </w:r>
      <w:r w:rsidRPr="00EC6973">
        <w:rPr>
          <w:rFonts w:hint="eastAsia"/>
          <w:color w:val="0070C0"/>
          <w:szCs w:val="34"/>
          <w:rtl/>
          <w:lang w:val="en-US"/>
        </w:rPr>
        <w:t>بقتادة</w:t>
      </w:r>
      <w:r w:rsidRPr="00EC6973">
        <w:rPr>
          <w:color w:val="0070C0"/>
          <w:szCs w:val="34"/>
          <w:rtl/>
          <w:lang w:val="en-US"/>
        </w:rPr>
        <w:t xml:space="preserve"> </w:t>
      </w:r>
      <w:r w:rsidRPr="00EC6973">
        <w:rPr>
          <w:rFonts w:hint="eastAsia"/>
          <w:color w:val="0070C0"/>
          <w:szCs w:val="34"/>
          <w:rtl/>
          <w:lang w:val="en-US"/>
        </w:rPr>
        <w:t>وابن</w:t>
      </w:r>
      <w:r w:rsidRPr="00EC6973">
        <w:rPr>
          <w:color w:val="0070C0"/>
          <w:szCs w:val="34"/>
          <w:rtl/>
          <w:lang w:val="en-US"/>
        </w:rPr>
        <w:t xml:space="preserve"> </w:t>
      </w:r>
      <w:r w:rsidRPr="00EC6973">
        <w:rPr>
          <w:rFonts w:hint="eastAsia"/>
          <w:color w:val="0070C0"/>
          <w:szCs w:val="34"/>
          <w:rtl/>
          <w:lang w:val="en-US"/>
        </w:rPr>
        <w:t>أبي</w:t>
      </w:r>
      <w:r w:rsidRPr="00EC6973">
        <w:rPr>
          <w:color w:val="0070C0"/>
          <w:szCs w:val="34"/>
          <w:rtl/>
          <w:lang w:val="en-US"/>
        </w:rPr>
        <w:t xml:space="preserve"> </w:t>
      </w:r>
      <w:r w:rsidRPr="00EC6973">
        <w:rPr>
          <w:rFonts w:hint="eastAsia"/>
          <w:color w:val="0070C0"/>
          <w:szCs w:val="34"/>
          <w:rtl/>
          <w:lang w:val="en-US"/>
        </w:rPr>
        <w:t>رواد</w:t>
      </w:r>
      <w:r w:rsidRPr="00EC6973">
        <w:rPr>
          <w:color w:val="0070C0"/>
          <w:szCs w:val="34"/>
          <w:rtl/>
          <w:lang w:val="en-US"/>
        </w:rPr>
        <w:t xml:space="preserve"> </w:t>
      </w:r>
      <w:r w:rsidRPr="00EC6973">
        <w:rPr>
          <w:rFonts w:hint="eastAsia"/>
          <w:color w:val="0070C0"/>
          <w:szCs w:val="34"/>
          <w:rtl/>
          <w:lang w:val="en-US"/>
        </w:rPr>
        <w:t>وعمر</w:t>
      </w:r>
      <w:r w:rsidRPr="00EC6973">
        <w:rPr>
          <w:color w:val="0070C0"/>
          <w:szCs w:val="34"/>
          <w:rtl/>
          <w:lang w:val="en-US"/>
        </w:rPr>
        <w:t xml:space="preserve"> </w:t>
      </w:r>
      <w:r w:rsidRPr="00EC6973">
        <w:rPr>
          <w:rFonts w:hint="eastAsia"/>
          <w:color w:val="0070C0"/>
          <w:szCs w:val="34"/>
          <w:rtl/>
          <w:lang w:val="en-US"/>
        </w:rPr>
        <w:t>بن</w:t>
      </w:r>
      <w:r w:rsidRPr="00EC6973">
        <w:rPr>
          <w:color w:val="0070C0"/>
          <w:szCs w:val="34"/>
          <w:rtl/>
          <w:lang w:val="en-US"/>
        </w:rPr>
        <w:t xml:space="preserve"> </w:t>
      </w:r>
      <w:r w:rsidRPr="00EC6973">
        <w:rPr>
          <w:rFonts w:hint="eastAsia"/>
          <w:color w:val="0070C0"/>
          <w:szCs w:val="34"/>
          <w:rtl/>
          <w:lang w:val="en-US"/>
        </w:rPr>
        <w:t>ذر</w:t>
      </w:r>
      <w:r w:rsidRPr="00EC6973">
        <w:rPr>
          <w:color w:val="0070C0"/>
          <w:szCs w:val="34"/>
          <w:rtl/>
          <w:lang w:val="en-US"/>
        </w:rPr>
        <w:t xml:space="preserve"> </w:t>
      </w:r>
      <w:r w:rsidRPr="00EC6973">
        <w:rPr>
          <w:rFonts w:hint="eastAsia"/>
          <w:color w:val="0070C0"/>
          <w:szCs w:val="34"/>
          <w:rtl/>
          <w:lang w:val="en-US"/>
        </w:rPr>
        <w:t>وذكر</w:t>
      </w:r>
      <w:r w:rsidRPr="00EC6973">
        <w:rPr>
          <w:color w:val="0070C0"/>
          <w:szCs w:val="34"/>
          <w:rtl/>
          <w:lang w:val="en-US"/>
        </w:rPr>
        <w:t xml:space="preserve"> </w:t>
      </w:r>
      <w:r w:rsidRPr="00EC6973">
        <w:rPr>
          <w:rFonts w:hint="eastAsia"/>
          <w:color w:val="0070C0"/>
          <w:szCs w:val="34"/>
          <w:rtl/>
          <w:lang w:val="en-US"/>
        </w:rPr>
        <w:t>قوما،</w:t>
      </w:r>
      <w:r w:rsidRPr="00EC6973">
        <w:rPr>
          <w:color w:val="0070C0"/>
          <w:szCs w:val="34"/>
          <w:rtl/>
          <w:lang w:val="en-US"/>
        </w:rPr>
        <w:t xml:space="preserve"> </w:t>
      </w:r>
      <w:r w:rsidRPr="00EC6973">
        <w:rPr>
          <w:rFonts w:hint="eastAsia"/>
          <w:color w:val="0070C0"/>
          <w:szCs w:val="34"/>
          <w:rtl/>
          <w:lang w:val="en-US"/>
        </w:rPr>
        <w:t>ثم</w:t>
      </w:r>
      <w:r w:rsidRPr="00EC6973">
        <w:rPr>
          <w:color w:val="0070C0"/>
          <w:szCs w:val="34"/>
          <w:rtl/>
          <w:lang w:val="en-US"/>
        </w:rPr>
        <w:t xml:space="preserve"> </w:t>
      </w:r>
      <w:r w:rsidRPr="00EC6973">
        <w:rPr>
          <w:rFonts w:hint="eastAsia"/>
          <w:color w:val="0070C0"/>
          <w:szCs w:val="34"/>
          <w:rtl/>
          <w:lang w:val="en-US"/>
        </w:rPr>
        <w:t>قال</w:t>
      </w:r>
      <w:r w:rsidRPr="00EC6973">
        <w:rPr>
          <w:color w:val="0070C0"/>
          <w:szCs w:val="34"/>
          <w:rtl/>
          <w:lang w:val="en-US"/>
        </w:rPr>
        <w:t xml:space="preserve"> </w:t>
      </w:r>
      <w:r w:rsidRPr="00EC6973">
        <w:rPr>
          <w:rFonts w:hint="eastAsia"/>
          <w:color w:val="0070C0"/>
          <w:szCs w:val="34"/>
          <w:rtl/>
          <w:lang w:val="en-US"/>
        </w:rPr>
        <w:t>يحيى</w:t>
      </w:r>
      <w:r w:rsidRPr="00EC6973">
        <w:rPr>
          <w:color w:val="0070C0"/>
          <w:szCs w:val="34"/>
          <w:rtl/>
          <w:lang w:val="en-US"/>
        </w:rPr>
        <w:t xml:space="preserve">: </w:t>
      </w:r>
      <w:r w:rsidRPr="00EC6973">
        <w:rPr>
          <w:rFonts w:hint="eastAsia"/>
          <w:color w:val="0070C0"/>
          <w:szCs w:val="34"/>
          <w:rtl/>
          <w:lang w:val="en-US"/>
        </w:rPr>
        <w:t>إن</w:t>
      </w:r>
      <w:r w:rsidRPr="00EC6973">
        <w:rPr>
          <w:color w:val="0070C0"/>
          <w:szCs w:val="34"/>
          <w:rtl/>
          <w:lang w:val="en-US"/>
        </w:rPr>
        <w:t xml:space="preserve"> </w:t>
      </w:r>
      <w:r w:rsidRPr="00EC6973">
        <w:rPr>
          <w:rFonts w:hint="eastAsia"/>
          <w:color w:val="0070C0"/>
          <w:szCs w:val="34"/>
          <w:rtl/>
          <w:lang w:val="en-US"/>
        </w:rPr>
        <w:t>تركت</w:t>
      </w:r>
      <w:r w:rsidRPr="00EC6973">
        <w:rPr>
          <w:color w:val="0070C0"/>
          <w:szCs w:val="34"/>
          <w:rtl/>
          <w:lang w:val="en-US"/>
        </w:rPr>
        <w:t xml:space="preserve"> </w:t>
      </w:r>
      <w:r w:rsidRPr="00EC6973">
        <w:rPr>
          <w:rFonts w:hint="eastAsia"/>
          <w:color w:val="0070C0"/>
          <w:szCs w:val="34"/>
          <w:rtl/>
          <w:lang w:val="en-US"/>
        </w:rPr>
        <w:t>هذا</w:t>
      </w:r>
      <w:r w:rsidRPr="00EC6973">
        <w:rPr>
          <w:color w:val="0070C0"/>
          <w:szCs w:val="34"/>
          <w:rtl/>
          <w:lang w:val="en-US"/>
        </w:rPr>
        <w:t xml:space="preserve"> </w:t>
      </w:r>
      <w:r w:rsidRPr="00EC6973">
        <w:rPr>
          <w:rFonts w:hint="eastAsia"/>
          <w:color w:val="0070C0"/>
          <w:szCs w:val="34"/>
          <w:rtl/>
          <w:lang w:val="en-US"/>
        </w:rPr>
        <w:t>الضرب</w:t>
      </w:r>
      <w:r w:rsidRPr="00EC6973">
        <w:rPr>
          <w:color w:val="0070C0"/>
          <w:szCs w:val="34"/>
          <w:rtl/>
          <w:lang w:val="en-US"/>
        </w:rPr>
        <w:t xml:space="preserve"> </w:t>
      </w:r>
      <w:r w:rsidRPr="00EC6973">
        <w:rPr>
          <w:rFonts w:hint="eastAsia"/>
          <w:color w:val="0070C0"/>
          <w:szCs w:val="34"/>
          <w:rtl/>
          <w:lang w:val="en-US"/>
        </w:rPr>
        <w:t>تركت</w:t>
      </w:r>
      <w:r w:rsidRPr="00EC6973">
        <w:rPr>
          <w:color w:val="0070C0"/>
          <w:szCs w:val="34"/>
          <w:rtl/>
          <w:lang w:val="en-US"/>
        </w:rPr>
        <w:t xml:space="preserve"> </w:t>
      </w:r>
      <w:r w:rsidRPr="00EC6973">
        <w:rPr>
          <w:rFonts w:hint="eastAsia"/>
          <w:color w:val="0070C0"/>
          <w:szCs w:val="34"/>
          <w:rtl/>
          <w:lang w:val="en-US"/>
        </w:rPr>
        <w:t>ناسا</w:t>
      </w:r>
      <w:r w:rsidRPr="00EC6973">
        <w:rPr>
          <w:color w:val="0070C0"/>
          <w:szCs w:val="34"/>
          <w:rtl/>
          <w:lang w:val="en-US"/>
        </w:rPr>
        <w:t xml:space="preserve"> </w:t>
      </w:r>
      <w:r w:rsidRPr="00EC6973">
        <w:rPr>
          <w:rFonts w:hint="eastAsia"/>
          <w:color w:val="0070C0"/>
          <w:szCs w:val="34"/>
          <w:rtl/>
          <w:lang w:val="en-US"/>
        </w:rPr>
        <w:t>كثيرا</w:t>
      </w:r>
    </w:p>
    <w:p w14:paraId="3062BE9B" w14:textId="77777777" w:rsidR="00626ABD" w:rsidRDefault="00626ABD" w:rsidP="00626ABD">
      <w:pPr>
        <w:rPr>
          <w:lang w:val="en-US"/>
        </w:rPr>
      </w:pPr>
      <w:r>
        <w:rPr>
          <w:lang w:val="en-US"/>
        </w:rPr>
        <w:t xml:space="preserve">“Abdurrohman bin Mahdi (198 H) berkata: ‘Tinggalkan setiap rowi yang menjadi tokoh </w:t>
      </w:r>
      <w:r>
        <w:rPr>
          <w:lang w:val="en-US"/>
        </w:rPr>
        <w:lastRenderedPageBreak/>
        <w:t>bid’ah dan menyeru kepadanya.” Apa tanggapanmu dengan Qotadah, Ibnu Abi Rowwad, Umar bin Dzar, dan lain-lain? Yahya menjawab: “Jika kamu meninggalkan orang-orang semacam ini maka kamu meninggalkan banyak orang.” (Tahdzib At-Tahdzib, 3/428, Ibnu Hajar)</w:t>
      </w:r>
    </w:p>
    <w:p w14:paraId="3EE6F363"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573712A7" w14:textId="38C6D505" w:rsidR="00626ABD" w:rsidRDefault="00626ABD" w:rsidP="00626ABD">
      <w:pPr>
        <w:pStyle w:val="Heading2"/>
        <w:rPr>
          <w:lang w:val="en-US"/>
        </w:rPr>
      </w:pPr>
      <w:bookmarkStart w:id="23" w:name="_Toc174826077"/>
      <w:r>
        <w:rPr>
          <w:lang w:val="en-US"/>
        </w:rPr>
        <w:lastRenderedPageBreak/>
        <w:t>Kritik Ulama Atasnya</w:t>
      </w:r>
      <w:bookmarkEnd w:id="23"/>
    </w:p>
    <w:p w14:paraId="76D38268" w14:textId="77777777" w:rsidR="00626ABD" w:rsidRDefault="00626ABD" w:rsidP="00626ABD">
      <w:pPr>
        <w:rPr>
          <w:lang w:val="en-US"/>
        </w:rPr>
      </w:pPr>
      <w:r>
        <w:rPr>
          <w:lang w:val="en-US"/>
        </w:rPr>
        <w:t xml:space="preserve">Disamping Qotadah dikritik karena </w:t>
      </w:r>
      <w:r w:rsidRPr="004D71AC">
        <w:rPr>
          <w:i/>
          <w:iCs/>
          <w:lang w:val="en-US"/>
        </w:rPr>
        <w:t>tadlis</w:t>
      </w:r>
      <w:r>
        <w:rPr>
          <w:lang w:val="en-US"/>
        </w:rPr>
        <w:t xml:space="preserve"> (menyembunyikan rowi) sehingga sering kali melakukan irsal (tanpa menyebut perantara), juga aqidah Qodariyah, ia dikritik apa yang dihafal olehnya.</w:t>
      </w:r>
    </w:p>
    <w:p w14:paraId="2B3EC5A5" w14:textId="77777777" w:rsidR="00626ABD" w:rsidRDefault="00626ABD" w:rsidP="00626ABD">
      <w:pPr>
        <w:rPr>
          <w:lang w:val="en-US"/>
        </w:rPr>
      </w:pPr>
      <w:r>
        <w:rPr>
          <w:lang w:val="en-US"/>
        </w:rPr>
        <w:t>Asy-Sya’bi (103 H) berkata: “Qotadah (</w:t>
      </w:r>
      <w:r w:rsidRPr="004134AB">
        <w:rPr>
          <w:rFonts w:hint="eastAsia"/>
          <w:rtl/>
          <w:lang w:val="en-US"/>
        </w:rPr>
        <w:t>حاطب</w:t>
      </w:r>
      <w:r w:rsidRPr="004134AB">
        <w:rPr>
          <w:rtl/>
          <w:lang w:val="en-US"/>
        </w:rPr>
        <w:t xml:space="preserve"> </w:t>
      </w:r>
      <w:r w:rsidRPr="004134AB">
        <w:rPr>
          <w:rFonts w:hint="eastAsia"/>
          <w:rtl/>
          <w:lang w:val="en-US"/>
        </w:rPr>
        <w:t>ليل</w:t>
      </w:r>
      <w:r>
        <w:rPr>
          <w:lang w:val="en-US"/>
        </w:rPr>
        <w:t xml:space="preserve">) pengumpul kayu di malam hari.” </w:t>
      </w:r>
    </w:p>
    <w:p w14:paraId="22311A25" w14:textId="77777777" w:rsidR="00626ABD" w:rsidRDefault="00626ABD" w:rsidP="00626ABD">
      <w:pPr>
        <w:rPr>
          <w:lang w:val="en-US"/>
        </w:rPr>
      </w:pPr>
      <w:r>
        <w:rPr>
          <w:lang w:val="en-US"/>
        </w:rPr>
        <w:t xml:space="preserve">Abdul Karim Al-Jazari berkata kepada Sufyan bin Uyainah (198 H): “Apakah kamu tahu apa itu </w:t>
      </w:r>
      <w:r w:rsidRPr="001A3DFE">
        <w:rPr>
          <w:i/>
          <w:iCs/>
          <w:lang w:val="en-US"/>
        </w:rPr>
        <w:t>hathibul lail</w:t>
      </w:r>
      <w:r>
        <w:rPr>
          <w:lang w:val="en-US"/>
        </w:rPr>
        <w:t>?” Jawab Sufyan: “Aku tidak tahu kecuali jika kamu memberitahu.” Dia menjawab: “Yaitu orang yang keluar di malam hari mengumpulkan kayu lalu tangannya mengambil ular berbisa hingga membunuhnya. Ini perumpamaan penuntut ilmu yang tidak mampu memikul ilmunya, ia dibunuh oleh ilmunya sendiri sebagaimana ular berbisa membunuh hathibul lail.” (Tahdzibul Kamal, 23/498, Al-Mizzi)</w:t>
      </w:r>
    </w:p>
    <w:p w14:paraId="50C4B0B1" w14:textId="77777777" w:rsidR="00626ABD" w:rsidRDefault="00626ABD" w:rsidP="00626ABD">
      <w:pPr>
        <w:rPr>
          <w:lang w:val="en-US"/>
        </w:rPr>
      </w:pPr>
      <w:r>
        <w:rPr>
          <w:lang w:val="en-US"/>
        </w:rPr>
        <w:lastRenderedPageBreak/>
        <w:t>Abu Amr bin Al-Ala berkata: “Qotadah dan Amr bin Syuaib tidak puas dengan yang sedikit. Mereka berdua mengambil dari siapapun.” (Tahdzib At-Tahdzib, 3/428, Ibnu Hajar)</w:t>
      </w:r>
    </w:p>
    <w:p w14:paraId="42E74363"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24BB596F" w14:textId="3D13FD40" w:rsidR="00626ABD" w:rsidRDefault="00626ABD" w:rsidP="00626ABD">
      <w:pPr>
        <w:pStyle w:val="Heading2"/>
        <w:rPr>
          <w:lang w:val="en-US"/>
        </w:rPr>
      </w:pPr>
      <w:bookmarkStart w:id="24" w:name="_Toc174826078"/>
      <w:r>
        <w:rPr>
          <w:lang w:val="en-US"/>
        </w:rPr>
        <w:lastRenderedPageBreak/>
        <w:t>Perselisihannya dengan Yahya</w:t>
      </w:r>
      <w:bookmarkEnd w:id="24"/>
    </w:p>
    <w:p w14:paraId="4262B6B7" w14:textId="77777777" w:rsidR="00626ABD" w:rsidRDefault="00626ABD" w:rsidP="00626ABD">
      <w:pPr>
        <w:rPr>
          <w:rtl/>
          <w:lang w:val="en-US"/>
        </w:rPr>
      </w:pPr>
      <w:r>
        <w:rPr>
          <w:lang w:val="en-US"/>
        </w:rPr>
        <w:t>Qotadah (117 H) berselisih dengan Yahya bin Abi Katsir (132 H), keduanya pembesar riwayat di Bashroh, sebagaimana Ibnu Syihab (124 H) di Madinah, Amr bin Dinar (126 H) di Makkah, Abu Ishaq As-Sabii (129 H) dan Al-A’masy (148 H) di Kufah. Demikian pendapat Ali Al-Madini (234 H).</w:t>
      </w:r>
    </w:p>
    <w:p w14:paraId="60085794" w14:textId="77777777" w:rsidR="00626ABD" w:rsidRDefault="00626ABD" w:rsidP="00626ABD">
      <w:pPr>
        <w:rPr>
          <w:lang w:val="en-US"/>
        </w:rPr>
      </w:pPr>
      <w:r>
        <w:rPr>
          <w:lang w:val="en-US"/>
        </w:rPr>
        <w:t>Aban Al-Ath-thor berkata: Yahya bin Abi Katsir disebut di sisi Qotadah lalu ia berkata:</w:t>
      </w:r>
    </w:p>
    <w:p w14:paraId="3B14C572"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مَتَى</w:t>
      </w:r>
      <w:r w:rsidRPr="00EC6973">
        <w:rPr>
          <w:color w:val="0070C0"/>
          <w:szCs w:val="34"/>
          <w:rtl/>
          <w:lang w:val="en-US"/>
        </w:rPr>
        <w:t xml:space="preserve"> </w:t>
      </w:r>
      <w:r w:rsidRPr="00EC6973">
        <w:rPr>
          <w:rFonts w:hint="eastAsia"/>
          <w:color w:val="0070C0"/>
          <w:szCs w:val="34"/>
          <w:rtl/>
          <w:lang w:val="en-US"/>
        </w:rPr>
        <w:t>كَانَ</w:t>
      </w:r>
      <w:r w:rsidRPr="00EC6973">
        <w:rPr>
          <w:color w:val="0070C0"/>
          <w:szCs w:val="34"/>
          <w:rtl/>
          <w:lang w:val="en-US"/>
        </w:rPr>
        <w:t xml:space="preserve"> </w:t>
      </w:r>
      <w:r w:rsidRPr="00EC6973">
        <w:rPr>
          <w:rFonts w:hint="eastAsia"/>
          <w:color w:val="0070C0"/>
          <w:szCs w:val="34"/>
          <w:rtl/>
          <w:lang w:val="en-US"/>
        </w:rPr>
        <w:t>العِلْمُ</w:t>
      </w:r>
      <w:r w:rsidRPr="00EC6973">
        <w:rPr>
          <w:color w:val="0070C0"/>
          <w:szCs w:val="34"/>
          <w:rtl/>
          <w:lang w:val="en-US"/>
        </w:rPr>
        <w:t xml:space="preserve"> </w:t>
      </w:r>
      <w:r w:rsidRPr="00EC6973">
        <w:rPr>
          <w:rFonts w:hint="eastAsia"/>
          <w:color w:val="0070C0"/>
          <w:szCs w:val="34"/>
          <w:rtl/>
          <w:lang w:val="en-US"/>
        </w:rPr>
        <w:t>فِي</w:t>
      </w:r>
      <w:r w:rsidRPr="00EC6973">
        <w:rPr>
          <w:color w:val="0070C0"/>
          <w:szCs w:val="34"/>
          <w:rtl/>
          <w:lang w:val="en-US"/>
        </w:rPr>
        <w:t xml:space="preserve"> </w:t>
      </w:r>
      <w:r w:rsidRPr="00EC6973">
        <w:rPr>
          <w:rFonts w:hint="eastAsia"/>
          <w:color w:val="0070C0"/>
          <w:szCs w:val="34"/>
          <w:rtl/>
          <w:lang w:val="en-US"/>
        </w:rPr>
        <w:t>السَّمَّاكِيْنَ</w:t>
      </w:r>
      <w:r w:rsidRPr="00EC6973">
        <w:rPr>
          <w:rFonts w:hint="cs"/>
          <w:color w:val="0070C0"/>
          <w:szCs w:val="34"/>
          <w:rtl/>
          <w:lang w:val="en-US"/>
        </w:rPr>
        <w:t>؟!</w:t>
      </w:r>
      <w:r w:rsidRPr="00EC6973">
        <w:rPr>
          <w:color w:val="0070C0"/>
          <w:szCs w:val="34"/>
          <w:rtl/>
          <w:lang w:val="en-US"/>
        </w:rPr>
        <w:t xml:space="preserve"> </w:t>
      </w:r>
    </w:p>
    <w:p w14:paraId="26E789D9" w14:textId="77777777" w:rsidR="00626ABD" w:rsidRDefault="00626ABD" w:rsidP="00626ABD">
      <w:pPr>
        <w:rPr>
          <w:lang w:val="en-US"/>
        </w:rPr>
      </w:pPr>
      <w:r>
        <w:rPr>
          <w:lang w:val="en-US"/>
        </w:rPr>
        <w:t xml:space="preserve">“Kapan ilmu bersama tukang ikan?!” </w:t>
      </w:r>
    </w:p>
    <w:p w14:paraId="1B9FFEBC" w14:textId="77777777" w:rsidR="00626ABD" w:rsidRDefault="00626ABD" w:rsidP="00626ABD">
      <w:pPr>
        <w:rPr>
          <w:lang w:val="en-US"/>
        </w:rPr>
      </w:pPr>
      <w:r>
        <w:rPr>
          <w:lang w:val="en-US"/>
        </w:rPr>
        <w:t>Disebut nama Qotadah di sisi Yahya bin Abi Katsir dan ia berkata:</w:t>
      </w:r>
    </w:p>
    <w:p w14:paraId="63FC2EE9"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لاَ</w:t>
      </w:r>
      <w:r w:rsidRPr="00EC6973">
        <w:rPr>
          <w:color w:val="0070C0"/>
          <w:szCs w:val="34"/>
          <w:rtl/>
          <w:lang w:val="en-US"/>
        </w:rPr>
        <w:t xml:space="preserve"> </w:t>
      </w:r>
      <w:r w:rsidRPr="00EC6973">
        <w:rPr>
          <w:rFonts w:hint="eastAsia"/>
          <w:color w:val="0070C0"/>
          <w:szCs w:val="34"/>
          <w:rtl/>
          <w:lang w:val="en-US"/>
        </w:rPr>
        <w:t>يَزَالُ</w:t>
      </w:r>
      <w:r w:rsidRPr="00EC6973">
        <w:rPr>
          <w:color w:val="0070C0"/>
          <w:szCs w:val="34"/>
          <w:rtl/>
          <w:lang w:val="en-US"/>
        </w:rPr>
        <w:t xml:space="preserve"> </w:t>
      </w:r>
      <w:r w:rsidRPr="00EC6973">
        <w:rPr>
          <w:rFonts w:hint="eastAsia"/>
          <w:color w:val="0070C0"/>
          <w:szCs w:val="34"/>
          <w:rtl/>
          <w:lang w:val="en-US"/>
        </w:rPr>
        <w:t>أَهْلُ</w:t>
      </w:r>
      <w:r w:rsidRPr="00EC6973">
        <w:rPr>
          <w:color w:val="0070C0"/>
          <w:szCs w:val="34"/>
          <w:rtl/>
          <w:lang w:val="en-US"/>
        </w:rPr>
        <w:t xml:space="preserve"> </w:t>
      </w:r>
      <w:r w:rsidRPr="00EC6973">
        <w:rPr>
          <w:rFonts w:hint="eastAsia"/>
          <w:color w:val="0070C0"/>
          <w:szCs w:val="34"/>
          <w:rtl/>
          <w:lang w:val="en-US"/>
        </w:rPr>
        <w:t>البَصْرَةِ</w:t>
      </w:r>
      <w:r w:rsidRPr="00EC6973">
        <w:rPr>
          <w:color w:val="0070C0"/>
          <w:szCs w:val="34"/>
          <w:rtl/>
          <w:lang w:val="en-US"/>
        </w:rPr>
        <w:t xml:space="preserve"> </w:t>
      </w:r>
      <w:r w:rsidRPr="00EC6973">
        <w:rPr>
          <w:rFonts w:hint="eastAsia"/>
          <w:color w:val="0070C0"/>
          <w:szCs w:val="34"/>
          <w:rtl/>
          <w:lang w:val="en-US"/>
        </w:rPr>
        <w:t>بِشَرٍّ</w:t>
      </w:r>
      <w:r w:rsidRPr="00EC6973">
        <w:rPr>
          <w:color w:val="0070C0"/>
          <w:szCs w:val="34"/>
          <w:rtl/>
          <w:lang w:val="en-US"/>
        </w:rPr>
        <w:t xml:space="preserve"> </w:t>
      </w:r>
      <w:r w:rsidRPr="00EC6973">
        <w:rPr>
          <w:rFonts w:hint="eastAsia"/>
          <w:color w:val="0070C0"/>
          <w:szCs w:val="34"/>
          <w:rtl/>
          <w:lang w:val="en-US"/>
        </w:rPr>
        <w:t>مَا</w:t>
      </w:r>
      <w:r w:rsidRPr="00EC6973">
        <w:rPr>
          <w:color w:val="0070C0"/>
          <w:szCs w:val="34"/>
          <w:rtl/>
          <w:lang w:val="en-US"/>
        </w:rPr>
        <w:t xml:space="preserve"> </w:t>
      </w:r>
      <w:r w:rsidRPr="00EC6973">
        <w:rPr>
          <w:rFonts w:hint="eastAsia"/>
          <w:color w:val="0070C0"/>
          <w:szCs w:val="34"/>
          <w:rtl/>
          <w:lang w:val="en-US"/>
        </w:rPr>
        <w:t>كَانَ</w:t>
      </w:r>
      <w:r w:rsidRPr="00EC6973">
        <w:rPr>
          <w:color w:val="0070C0"/>
          <w:szCs w:val="34"/>
          <w:rtl/>
          <w:lang w:val="en-US"/>
        </w:rPr>
        <w:t xml:space="preserve"> </w:t>
      </w:r>
      <w:r w:rsidRPr="00EC6973">
        <w:rPr>
          <w:rFonts w:hint="eastAsia"/>
          <w:color w:val="0070C0"/>
          <w:szCs w:val="34"/>
          <w:rtl/>
          <w:lang w:val="en-US"/>
        </w:rPr>
        <w:t>فِيْهِم</w:t>
      </w:r>
      <w:r w:rsidRPr="00EC6973">
        <w:rPr>
          <w:color w:val="0070C0"/>
          <w:szCs w:val="34"/>
          <w:rtl/>
          <w:lang w:val="en-US"/>
        </w:rPr>
        <w:t xml:space="preserve"> </w:t>
      </w:r>
      <w:r w:rsidRPr="00EC6973">
        <w:rPr>
          <w:rFonts w:hint="eastAsia"/>
          <w:color w:val="0070C0"/>
          <w:szCs w:val="34"/>
          <w:rtl/>
          <w:lang w:val="en-US"/>
        </w:rPr>
        <w:t>قَتَادَةُ</w:t>
      </w:r>
    </w:p>
    <w:p w14:paraId="5CA09ED3" w14:textId="77777777" w:rsidR="00626ABD" w:rsidRDefault="00626ABD" w:rsidP="00626ABD">
      <w:pPr>
        <w:rPr>
          <w:lang w:val="en-US"/>
        </w:rPr>
      </w:pPr>
      <w:r>
        <w:rPr>
          <w:lang w:val="en-US"/>
        </w:rPr>
        <w:t xml:space="preserve">“Penduduk Bashroh senantiasa dalam keburukan selama bersama mereka ada </w:t>
      </w:r>
      <w:r>
        <w:rPr>
          <w:lang w:val="en-US"/>
        </w:rPr>
        <w:lastRenderedPageBreak/>
        <w:t xml:space="preserve">Qotadah.” </w:t>
      </w:r>
    </w:p>
    <w:p w14:paraId="18F9DA00" w14:textId="77777777" w:rsidR="00626ABD" w:rsidRDefault="00626ABD" w:rsidP="00626ABD">
      <w:pPr>
        <w:rPr>
          <w:lang w:val="en-US"/>
        </w:rPr>
      </w:pPr>
      <w:r>
        <w:rPr>
          <w:lang w:val="en-US"/>
        </w:rPr>
        <w:t>Adz-Dzahabi (748 H) mengomentari dengan kaidah yang bagus sekali untuk menengahi:</w:t>
      </w:r>
    </w:p>
    <w:p w14:paraId="442CE134" w14:textId="77777777" w:rsidR="00626ABD" w:rsidRPr="00EC6973" w:rsidRDefault="00626ABD" w:rsidP="00EC6973">
      <w:pPr>
        <w:bidi/>
        <w:spacing w:line="240" w:lineRule="auto"/>
        <w:rPr>
          <w:color w:val="0070C0"/>
          <w:szCs w:val="34"/>
          <w:rtl/>
          <w:lang w:val="en-US"/>
        </w:rPr>
      </w:pPr>
      <w:r w:rsidRPr="00EC6973">
        <w:rPr>
          <w:rFonts w:hint="eastAsia"/>
          <w:color w:val="0070C0"/>
          <w:szCs w:val="34"/>
          <w:rtl/>
          <w:lang w:val="en-US"/>
        </w:rPr>
        <w:t>كَلاَمُ</w:t>
      </w:r>
      <w:r w:rsidRPr="00EC6973">
        <w:rPr>
          <w:color w:val="0070C0"/>
          <w:szCs w:val="34"/>
          <w:rtl/>
          <w:lang w:val="en-US"/>
        </w:rPr>
        <w:t xml:space="preserve"> </w:t>
      </w:r>
      <w:r w:rsidRPr="00EC6973">
        <w:rPr>
          <w:rFonts w:hint="eastAsia"/>
          <w:color w:val="0070C0"/>
          <w:szCs w:val="34"/>
          <w:rtl/>
          <w:lang w:val="en-US"/>
        </w:rPr>
        <w:t>الأَقْرَانِ</w:t>
      </w:r>
      <w:r w:rsidRPr="00EC6973">
        <w:rPr>
          <w:color w:val="0070C0"/>
          <w:szCs w:val="34"/>
          <w:rtl/>
          <w:lang w:val="en-US"/>
        </w:rPr>
        <w:t xml:space="preserve"> </w:t>
      </w:r>
      <w:r w:rsidRPr="00EC6973">
        <w:rPr>
          <w:rFonts w:hint="eastAsia"/>
          <w:color w:val="0070C0"/>
          <w:szCs w:val="34"/>
          <w:rtl/>
          <w:lang w:val="en-US"/>
        </w:rPr>
        <w:t>يُطْوَى</w:t>
      </w:r>
      <w:r w:rsidRPr="00EC6973">
        <w:rPr>
          <w:color w:val="0070C0"/>
          <w:szCs w:val="34"/>
          <w:rtl/>
          <w:lang w:val="en-US"/>
        </w:rPr>
        <w:t xml:space="preserve"> </w:t>
      </w:r>
      <w:r w:rsidRPr="00EC6973">
        <w:rPr>
          <w:rFonts w:hint="eastAsia"/>
          <w:color w:val="0070C0"/>
          <w:szCs w:val="34"/>
          <w:rtl/>
          <w:lang w:val="en-US"/>
        </w:rPr>
        <w:t>وَلاَ</w:t>
      </w:r>
      <w:r w:rsidRPr="00EC6973">
        <w:rPr>
          <w:color w:val="0070C0"/>
          <w:szCs w:val="34"/>
          <w:rtl/>
          <w:lang w:val="en-US"/>
        </w:rPr>
        <w:t xml:space="preserve"> </w:t>
      </w:r>
      <w:r w:rsidRPr="00EC6973">
        <w:rPr>
          <w:rFonts w:hint="eastAsia"/>
          <w:color w:val="0070C0"/>
          <w:szCs w:val="34"/>
          <w:rtl/>
          <w:lang w:val="en-US"/>
        </w:rPr>
        <w:t>يُرْوَى</w:t>
      </w:r>
    </w:p>
    <w:p w14:paraId="08C8725E" w14:textId="77777777" w:rsidR="00626ABD" w:rsidRDefault="00626ABD" w:rsidP="00626ABD">
      <w:pPr>
        <w:rPr>
          <w:lang w:val="en-US"/>
        </w:rPr>
      </w:pPr>
      <w:r>
        <w:rPr>
          <w:lang w:val="en-US"/>
        </w:rPr>
        <w:t>“Ucapan temen sejawat (sezaman) dilipat dan tidak perlu diriwayatkan.” (As-Siyar, 5/279, Adz-Dzahabi)</w:t>
      </w:r>
    </w:p>
    <w:p w14:paraId="0CD837E6" w14:textId="77777777" w:rsidR="00626ABD" w:rsidRPr="00C67EAC" w:rsidRDefault="00626ABD" w:rsidP="00626ABD">
      <w:pPr>
        <w:rPr>
          <w:rtl/>
          <w:lang w:val="en-US"/>
        </w:rPr>
      </w:pPr>
      <w:r>
        <w:rPr>
          <w:lang w:val="en-US"/>
        </w:rPr>
        <w:t xml:space="preserve">Yakni perselisihan </w:t>
      </w:r>
      <w:r w:rsidRPr="003A0F41">
        <w:rPr>
          <w:i/>
          <w:iCs/>
          <w:lang w:val="en-US"/>
        </w:rPr>
        <w:t>aqron</w:t>
      </w:r>
      <w:r>
        <w:rPr>
          <w:lang w:val="en-US"/>
        </w:rPr>
        <w:t xml:space="preserve"> (teman sejawat) biasanya tidak didasari ilmu tetapi hasad, sementara mereka ahli ilmu dan banyak kebaikannya kepada umat, maka ucapan mereka yang saling menjatuhkan tidak dianggap.</w:t>
      </w:r>
    </w:p>
    <w:p w14:paraId="4FCEEF10" w14:textId="77777777" w:rsidR="0003145A" w:rsidRDefault="0003145A">
      <w:pPr>
        <w:widowControl/>
        <w:spacing w:line="259" w:lineRule="auto"/>
        <w:jc w:val="left"/>
        <w:rPr>
          <w:rFonts w:ascii="Adobe Fan Heiti Std B" w:eastAsiaTheme="majorEastAsia" w:hAnsi="Adobe Fan Heiti Std B" w:cstheme="majorBidi"/>
          <w:color w:val="2F5496" w:themeColor="accent1" w:themeShade="BF"/>
          <w:lang w:val="en-US"/>
        </w:rPr>
      </w:pPr>
      <w:r>
        <w:rPr>
          <w:lang w:val="en-US"/>
        </w:rPr>
        <w:br w:type="page"/>
      </w:r>
    </w:p>
    <w:p w14:paraId="5DE52B6C" w14:textId="3D10FD37" w:rsidR="00626ABD" w:rsidRPr="00D04F08" w:rsidRDefault="00626ABD" w:rsidP="00626ABD">
      <w:pPr>
        <w:pStyle w:val="Heading2"/>
        <w:rPr>
          <w:lang w:val="en-US"/>
        </w:rPr>
      </w:pPr>
      <w:bookmarkStart w:id="25" w:name="_Toc174826079"/>
      <w:r>
        <w:rPr>
          <w:lang w:val="en-US"/>
        </w:rPr>
        <w:lastRenderedPageBreak/>
        <w:t>Wafatnya</w:t>
      </w:r>
      <w:bookmarkEnd w:id="25"/>
    </w:p>
    <w:p w14:paraId="3BBFC944" w14:textId="77777777" w:rsidR="00626ABD" w:rsidRDefault="00626ABD" w:rsidP="00626ABD">
      <w:pPr>
        <w:rPr>
          <w:lang w:val="en-US"/>
        </w:rPr>
      </w:pPr>
      <w:r>
        <w:rPr>
          <w:lang w:val="en-US"/>
        </w:rPr>
        <w:t>Qotadah wafat tahun 117 H dan ini yang terkenal dari para rowi sezamannya. Pendapat lainnya 118 H dan ini pendapat Ibnu Ulaiyyah dan ia berkata: Qotadah wafat pada tahun 118 H.</w:t>
      </w:r>
    </w:p>
    <w:p w14:paraId="47991948" w14:textId="77777777" w:rsidR="00626ABD" w:rsidRDefault="00626ABD" w:rsidP="00626ABD">
      <w:pPr>
        <w:rPr>
          <w:lang w:val="en-US"/>
        </w:rPr>
      </w:pPr>
      <w:r>
        <w:rPr>
          <w:lang w:val="en-US"/>
        </w:rPr>
        <w:t xml:space="preserve">Kholifah bin Khoyyath berkata: “Qotadah wafat tahun 117 H.” </w:t>
      </w:r>
    </w:p>
    <w:p w14:paraId="576BC85B" w14:textId="77777777" w:rsidR="00626ABD" w:rsidRDefault="00626ABD" w:rsidP="00626ABD">
      <w:pPr>
        <w:rPr>
          <w:lang w:val="en-US"/>
        </w:rPr>
      </w:pPr>
      <w:r>
        <w:rPr>
          <w:lang w:val="en-US"/>
        </w:rPr>
        <w:t>Ibnu Syaidzab berkata: “Ia berwasiat (untuk mengurus jenazahnya) kepada Mathor.” (As-Siyar, 5/282)</w:t>
      </w:r>
    </w:p>
    <w:p w14:paraId="5CF225CC" w14:textId="77777777" w:rsidR="00626ABD" w:rsidRPr="004134AB" w:rsidRDefault="00626ABD" w:rsidP="00626ABD">
      <w:pPr>
        <w:rPr>
          <w:rtl/>
          <w:lang w:val="en-US"/>
        </w:rPr>
      </w:pPr>
      <w:r>
        <w:rPr>
          <w:lang w:val="en-US"/>
        </w:rPr>
        <w:t>Semoga Allah mengampuninya, merohmatinya, dan memasukkannya ke Firdaus tertinggi.[]</w:t>
      </w:r>
    </w:p>
    <w:p w14:paraId="50A0DBAD" w14:textId="77777777" w:rsidR="00626ABD" w:rsidRPr="00EC6973" w:rsidRDefault="00626ABD" w:rsidP="00EC6973">
      <w:pPr>
        <w:bidi/>
        <w:spacing w:line="240" w:lineRule="auto"/>
        <w:rPr>
          <w:color w:val="0070C0"/>
          <w:szCs w:val="34"/>
          <w:lang w:val="en-US"/>
        </w:rPr>
      </w:pPr>
    </w:p>
    <w:p w14:paraId="46184A26" w14:textId="77777777" w:rsidR="00626ABD" w:rsidRDefault="00626ABD" w:rsidP="00626ABD">
      <w:pPr>
        <w:rPr>
          <w:lang w:val="en-US"/>
        </w:rPr>
      </w:pPr>
    </w:p>
    <w:p w14:paraId="2CE16687" w14:textId="77777777" w:rsidR="00626ABD" w:rsidRPr="00621C8D" w:rsidRDefault="00626ABD" w:rsidP="00626ABD">
      <w:pPr>
        <w:rPr>
          <w:lang w:val="en-US"/>
        </w:rPr>
      </w:pPr>
    </w:p>
    <w:p w14:paraId="2718C4D0" w14:textId="6E1D64F1" w:rsidR="00626ABD" w:rsidRPr="00626ABD" w:rsidRDefault="00626ABD" w:rsidP="00626ABD">
      <w:pPr>
        <w:rPr>
          <w:lang w:val="en-US"/>
        </w:rPr>
      </w:pPr>
    </w:p>
    <w:sectPr w:rsidR="00626ABD" w:rsidRPr="00626ABD" w:rsidSect="00C038B4">
      <w:footerReference w:type="default" r:id="rId10"/>
      <w:pgSz w:w="5954" w:h="8392" w:code="13"/>
      <w:pgMar w:top="567" w:right="567" w:bottom="567" w:left="567" w:header="11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474BD" w14:textId="77777777" w:rsidR="008C03A4" w:rsidRDefault="008C03A4" w:rsidP="00A93984">
      <w:pPr>
        <w:spacing w:after="0" w:line="240" w:lineRule="auto"/>
      </w:pPr>
      <w:r>
        <w:separator/>
      </w:r>
    </w:p>
  </w:endnote>
  <w:endnote w:type="continuationSeparator" w:id="0">
    <w:p w14:paraId="220E399D" w14:textId="77777777" w:rsidR="008C03A4" w:rsidRDefault="008C03A4" w:rsidP="00A93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EB Garamond">
    <w:panose1 w:val="00000500000000000000"/>
    <w:charset w:val="00"/>
    <w:family w:val="auto"/>
    <w:pitch w:val="variable"/>
    <w:sig w:usb0="E00002FF" w:usb1="500064FB" w:usb2="00000000" w:usb3="00000000" w:csb0="0000019F" w:csb1="00000000"/>
  </w:font>
  <w:font w:name="Adobe Fan Heiti Std B">
    <w:panose1 w:val="020B0700000000000000"/>
    <w:charset w:val="80"/>
    <w:family w:val="swiss"/>
    <w:notTrueType/>
    <w:pitch w:val="variable"/>
    <w:sig w:usb0="00000203" w:usb1="1A0F1900" w:usb2="00000016" w:usb3="00000000" w:csb0="00120005" w:csb1="00000000"/>
  </w:font>
  <w:font w:name="Ubuntu Condensed">
    <w:panose1 w:val="020B0506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KFGQPC Arabic Symbols 01">
    <w:panose1 w:val="02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78F2" w14:textId="3441047A" w:rsidR="00C038B4" w:rsidRDefault="008C03A4" w:rsidP="00C038B4">
    <w:pPr>
      <w:pStyle w:val="Footer"/>
      <w:ind w:firstLine="0"/>
    </w:pPr>
    <w:hyperlink w:anchor="_Daftar_Isi" w:history="1">
      <w:r w:rsidR="00C038B4" w:rsidRPr="00C038B4">
        <w:rPr>
          <w:rStyle w:val="Hyperlink"/>
          <w:lang w:val="en-US"/>
        </w:rPr>
        <w:t>Daftar Isi</w:t>
      </w:r>
    </w:hyperlink>
    <w:r w:rsidR="00C038B4">
      <w:ptab w:relativeTo="margin" w:alignment="center" w:leader="none"/>
    </w:r>
    <w:r w:rsidR="00C038B4">
      <w:ptab w:relativeTo="margin" w:alignment="right" w:leader="none"/>
    </w:r>
    <w:r w:rsidR="00C038B4" w:rsidRPr="00C038B4">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C038B4" w:rsidRPr="00C038B4">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00C038B4" w:rsidRPr="00C038B4">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C038B4" w:rsidRPr="00C038B4">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038B4" w:rsidRPr="00C038B4">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72BAC" w14:textId="77777777" w:rsidR="008C03A4" w:rsidRDefault="008C03A4" w:rsidP="00A93984">
      <w:pPr>
        <w:spacing w:after="0" w:line="240" w:lineRule="auto"/>
      </w:pPr>
      <w:r>
        <w:separator/>
      </w:r>
    </w:p>
  </w:footnote>
  <w:footnote w:type="continuationSeparator" w:id="0">
    <w:p w14:paraId="5BD9A354" w14:textId="77777777" w:rsidR="008C03A4" w:rsidRDefault="008C03A4" w:rsidP="00A93984">
      <w:pPr>
        <w:spacing w:after="0" w:line="240" w:lineRule="auto"/>
      </w:pPr>
      <w:r>
        <w:continuationSeparator/>
      </w:r>
    </w:p>
  </w:footnote>
  <w:footnote w:id="1">
    <w:p w14:paraId="5E2710E6" w14:textId="77777777" w:rsidR="00626ABD" w:rsidRPr="00641031" w:rsidRDefault="00626ABD" w:rsidP="003524B2">
      <w:pPr>
        <w:pStyle w:val="FootnoteText"/>
        <w:ind w:firstLine="0"/>
        <w:rPr>
          <w:lang w:val="en-US"/>
        </w:rPr>
      </w:pPr>
      <w:r>
        <w:rPr>
          <w:rStyle w:val="FootnoteReference"/>
        </w:rPr>
        <w:footnoteRef/>
      </w:r>
      <w:r>
        <w:t xml:space="preserve"> </w:t>
      </w:r>
      <w:r>
        <w:rPr>
          <w:lang w:val="en-US"/>
        </w:rPr>
        <w:t xml:space="preserve">Pelayan Rosulullah </w:t>
      </w:r>
      <w:r>
        <w:rPr>
          <w:lang w:val="en-US"/>
        </w:rPr>
        <w:sym w:font="KFGQPC Arabic Symbols 01" w:char="F048"/>
      </w:r>
      <w:r>
        <w:rPr>
          <w:lang w:val="en-US"/>
        </w:rPr>
        <w:t xml:space="preserve">, lahir tahun ke-4 kenabian dan melayani Nabi </w:t>
      </w:r>
      <w:r>
        <w:rPr>
          <w:lang w:val="en-US"/>
        </w:rPr>
        <w:sym w:font="KFGQPC Arabic Symbols 01" w:char="F048"/>
      </w:r>
      <w:r>
        <w:rPr>
          <w:lang w:val="en-US"/>
        </w:rPr>
        <w:t xml:space="preserve"> sampai wafatnya selama 10 tahun di Madinah, wafat tahun 90 H.</w:t>
      </w:r>
    </w:p>
  </w:footnote>
  <w:footnote w:id="2">
    <w:p w14:paraId="1BC028D0" w14:textId="77777777" w:rsidR="00626ABD" w:rsidRPr="00F32607" w:rsidRDefault="00626ABD" w:rsidP="003524B2">
      <w:pPr>
        <w:pStyle w:val="FootnoteText"/>
        <w:ind w:firstLine="0"/>
        <w:rPr>
          <w:lang w:val="en-US"/>
        </w:rPr>
      </w:pPr>
      <w:r>
        <w:rPr>
          <w:rStyle w:val="FootnoteReference"/>
        </w:rPr>
        <w:footnoteRef/>
      </w:r>
      <w:r>
        <w:t xml:space="preserve"> </w:t>
      </w:r>
      <w:r>
        <w:rPr>
          <w:lang w:val="en-US"/>
        </w:rPr>
        <w:t>Tsiqoh (jujur dan akurat), ahli ibadah, banyak menangis, pemberi nasihat. Meriwayatkan dari Abu Musa, Ibnu Umar, dll.</w:t>
      </w:r>
    </w:p>
  </w:footnote>
  <w:footnote w:id="3">
    <w:p w14:paraId="35EA8490" w14:textId="77777777" w:rsidR="00626ABD" w:rsidRPr="004A47E4" w:rsidRDefault="00626ABD" w:rsidP="003524B2">
      <w:pPr>
        <w:pStyle w:val="FootnoteText"/>
        <w:ind w:firstLine="0"/>
        <w:rPr>
          <w:lang w:val="en-US"/>
        </w:rPr>
      </w:pPr>
      <w:r>
        <w:rPr>
          <w:rStyle w:val="FootnoteReference"/>
        </w:rPr>
        <w:footnoteRef/>
      </w:r>
      <w:r>
        <w:t xml:space="preserve"> </w:t>
      </w:r>
      <w:r>
        <w:rPr>
          <w:lang w:val="en-US"/>
        </w:rPr>
        <w:t>Tsiqoh, ahli ibadah. Telah shohih bahwa dia sholat Subuh membaca (</w:t>
      </w:r>
      <w:r w:rsidRPr="004A47E4">
        <w:rPr>
          <w:rFonts w:hint="eastAsia"/>
          <w:rtl/>
          <w:lang w:val="en-US"/>
        </w:rPr>
        <w:t>فَإِذَا</w:t>
      </w:r>
      <w:r w:rsidRPr="004A47E4">
        <w:rPr>
          <w:rtl/>
          <w:lang w:val="en-US"/>
        </w:rPr>
        <w:t xml:space="preserve"> </w:t>
      </w:r>
      <w:r w:rsidRPr="004A47E4">
        <w:rPr>
          <w:rFonts w:hint="eastAsia"/>
          <w:rtl/>
          <w:lang w:val="en-US"/>
        </w:rPr>
        <w:t>نُقِرَ</w:t>
      </w:r>
      <w:r w:rsidRPr="004A47E4">
        <w:rPr>
          <w:rtl/>
          <w:lang w:val="en-US"/>
        </w:rPr>
        <w:t xml:space="preserve"> </w:t>
      </w:r>
      <w:r w:rsidRPr="004A47E4">
        <w:rPr>
          <w:rFonts w:hint="eastAsia"/>
          <w:rtl/>
          <w:lang w:val="en-US"/>
        </w:rPr>
        <w:t>فِي</w:t>
      </w:r>
      <w:r w:rsidRPr="004A47E4">
        <w:rPr>
          <w:rtl/>
          <w:lang w:val="en-US"/>
        </w:rPr>
        <w:t xml:space="preserve"> </w:t>
      </w:r>
      <w:r w:rsidRPr="004A47E4">
        <w:rPr>
          <w:rFonts w:hint="eastAsia"/>
          <w:rtl/>
          <w:lang w:val="en-US"/>
        </w:rPr>
        <w:t>النَّاقُوْرِ</w:t>
      </w:r>
      <w:r>
        <w:rPr>
          <w:lang w:val="en-US"/>
        </w:rPr>
        <w:t>) “Apabila sangkakala ditiup” lalu ia mati tersungkur.</w:t>
      </w:r>
    </w:p>
  </w:footnote>
  <w:footnote w:id="4">
    <w:p w14:paraId="00EC495B" w14:textId="77777777" w:rsidR="00626ABD" w:rsidRPr="000317C5" w:rsidRDefault="00626ABD" w:rsidP="003524B2">
      <w:pPr>
        <w:pStyle w:val="FootnoteText"/>
        <w:ind w:firstLine="0"/>
        <w:rPr>
          <w:lang w:val="en-US"/>
        </w:rPr>
      </w:pPr>
      <w:r>
        <w:rPr>
          <w:rStyle w:val="FootnoteReference"/>
        </w:rPr>
        <w:footnoteRef/>
      </w:r>
      <w:r>
        <w:t xml:space="preserve"> </w:t>
      </w:r>
      <w:r>
        <w:rPr>
          <w:lang w:val="en-US"/>
        </w:rPr>
        <w:t>Shohih: dari Ali Al-Madini, dari Abdurrohman Al-Mahdi, dari Hammad bin Zaid, dari Abu Salamah Sa’id bin Yazid, dari Abu Qilabah.</w:t>
      </w:r>
    </w:p>
  </w:footnote>
  <w:footnote w:id="5">
    <w:p w14:paraId="03C6CEA7" w14:textId="77777777" w:rsidR="00626ABD" w:rsidRPr="0011589C" w:rsidRDefault="00626ABD" w:rsidP="003524B2">
      <w:pPr>
        <w:pStyle w:val="FootnoteText"/>
        <w:ind w:firstLine="0"/>
        <w:rPr>
          <w:lang w:val="en-US"/>
        </w:rPr>
      </w:pPr>
      <w:r>
        <w:rPr>
          <w:rStyle w:val="FootnoteReference"/>
        </w:rPr>
        <w:footnoteRef/>
      </w:r>
      <w:r>
        <w:t xml:space="preserve"> </w:t>
      </w:r>
      <w:r>
        <w:rPr>
          <w:lang w:val="en-US"/>
        </w:rPr>
        <w:t>Shohih: dari Ahmad bin Hanbal, dari Abdurrozzaq, dari Ma’mar.</w:t>
      </w:r>
    </w:p>
  </w:footnote>
  <w:footnote w:id="6">
    <w:p w14:paraId="7CF27EAF" w14:textId="77777777" w:rsidR="00626ABD" w:rsidRPr="00DD6867" w:rsidRDefault="00626ABD" w:rsidP="003524B2">
      <w:pPr>
        <w:pStyle w:val="FootnoteText"/>
        <w:ind w:firstLine="0"/>
        <w:rPr>
          <w:lang w:val="en-US"/>
        </w:rPr>
      </w:pPr>
      <w:r>
        <w:rPr>
          <w:rStyle w:val="FootnoteReference"/>
        </w:rPr>
        <w:footnoteRef/>
      </w:r>
      <w:r>
        <w:t xml:space="preserve"> </w:t>
      </w:r>
      <w:r>
        <w:rPr>
          <w:lang w:val="en-US"/>
        </w:rPr>
        <w:t>Shohih: dari Ahmad bin Sinan dari Yahya bin Said.</w:t>
      </w:r>
    </w:p>
  </w:footnote>
  <w:footnote w:id="7">
    <w:p w14:paraId="7DF2F6BD" w14:textId="77777777" w:rsidR="00626ABD" w:rsidRPr="00D50B8C" w:rsidRDefault="00626ABD" w:rsidP="003524B2">
      <w:pPr>
        <w:pStyle w:val="FootnoteText"/>
        <w:ind w:firstLine="0"/>
        <w:rPr>
          <w:lang w:val="en-US"/>
        </w:rPr>
      </w:pPr>
      <w:r>
        <w:rPr>
          <w:rStyle w:val="FootnoteReference"/>
        </w:rPr>
        <w:footnoteRef/>
      </w:r>
      <w:r>
        <w:t xml:space="preserve"> </w:t>
      </w:r>
      <w:r>
        <w:rPr>
          <w:lang w:val="en-US"/>
        </w:rPr>
        <w:t>Shohih: dari Yazid bin Sinan, dari Sa’id bin Amr, dari Hammam, dari Qotadah.</w:t>
      </w:r>
    </w:p>
  </w:footnote>
  <w:footnote w:id="8">
    <w:p w14:paraId="6CF0B8A7" w14:textId="77777777" w:rsidR="00626ABD" w:rsidRPr="00D50B8C" w:rsidRDefault="00626ABD" w:rsidP="003524B2">
      <w:pPr>
        <w:pStyle w:val="FootnoteText"/>
        <w:ind w:firstLine="0"/>
        <w:rPr>
          <w:lang w:val="en-US"/>
        </w:rPr>
      </w:pPr>
      <w:r>
        <w:rPr>
          <w:rStyle w:val="FootnoteReference"/>
        </w:rPr>
        <w:footnoteRef/>
      </w:r>
      <w:r>
        <w:t xml:space="preserve"> </w:t>
      </w:r>
      <w:r>
        <w:rPr>
          <w:lang w:val="en-US"/>
        </w:rPr>
        <w:t>Shohih: dari Ahmad bin Hanbal, dari Abdurrozzaq, dari Ma’mar, dari Qotadah.</w:t>
      </w:r>
    </w:p>
  </w:footnote>
  <w:footnote w:id="9">
    <w:p w14:paraId="69E8D294" w14:textId="77777777" w:rsidR="00626ABD" w:rsidRPr="00CE4976" w:rsidRDefault="00626ABD" w:rsidP="003524B2">
      <w:pPr>
        <w:pStyle w:val="FootnoteText"/>
        <w:ind w:firstLine="0"/>
        <w:rPr>
          <w:lang w:val="en-US"/>
        </w:rPr>
      </w:pPr>
      <w:r>
        <w:rPr>
          <w:rStyle w:val="FootnoteReference"/>
        </w:rPr>
        <w:footnoteRef/>
      </w:r>
      <w:r>
        <w:t xml:space="preserve"> </w:t>
      </w:r>
      <w:r>
        <w:rPr>
          <w:lang w:val="en-US"/>
        </w:rPr>
        <w:t>Shohih: dari Sholih bin Imam Ahmad, dari Ali Al-Madini, dari Sufyan bin Uyainah, dari Ma’mar.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B92937"/>
    <w:multiLevelType w:val="hybridMultilevel"/>
    <w:tmpl w:val="DC3ED35E"/>
    <w:lvl w:ilvl="0" w:tplc="E4843BB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A8"/>
    <w:rsid w:val="0003145A"/>
    <w:rsid w:val="000A1E45"/>
    <w:rsid w:val="0010361A"/>
    <w:rsid w:val="00116F56"/>
    <w:rsid w:val="00123CA9"/>
    <w:rsid w:val="00126EB3"/>
    <w:rsid w:val="0017619A"/>
    <w:rsid w:val="001855A2"/>
    <w:rsid w:val="001C4736"/>
    <w:rsid w:val="00200DA3"/>
    <w:rsid w:val="002105AB"/>
    <w:rsid w:val="00237CFA"/>
    <w:rsid w:val="00255DA9"/>
    <w:rsid w:val="00261B84"/>
    <w:rsid w:val="0028634C"/>
    <w:rsid w:val="002956E9"/>
    <w:rsid w:val="002B7061"/>
    <w:rsid w:val="002D1B48"/>
    <w:rsid w:val="002F0E1B"/>
    <w:rsid w:val="00311B89"/>
    <w:rsid w:val="003400CE"/>
    <w:rsid w:val="003524B2"/>
    <w:rsid w:val="00366ADF"/>
    <w:rsid w:val="003A564D"/>
    <w:rsid w:val="003B50D2"/>
    <w:rsid w:val="003D0B2F"/>
    <w:rsid w:val="003F65A8"/>
    <w:rsid w:val="00400C6C"/>
    <w:rsid w:val="0041153F"/>
    <w:rsid w:val="0042437B"/>
    <w:rsid w:val="00467687"/>
    <w:rsid w:val="004A122A"/>
    <w:rsid w:val="004C3B65"/>
    <w:rsid w:val="004F1D48"/>
    <w:rsid w:val="00504ABD"/>
    <w:rsid w:val="00507F3F"/>
    <w:rsid w:val="00513988"/>
    <w:rsid w:val="005260E3"/>
    <w:rsid w:val="00570A98"/>
    <w:rsid w:val="00571CFB"/>
    <w:rsid w:val="00580116"/>
    <w:rsid w:val="005B729C"/>
    <w:rsid w:val="005D3722"/>
    <w:rsid w:val="00626ABD"/>
    <w:rsid w:val="006723F1"/>
    <w:rsid w:val="0068602E"/>
    <w:rsid w:val="006A1143"/>
    <w:rsid w:val="006A7007"/>
    <w:rsid w:val="006E175B"/>
    <w:rsid w:val="006E32FE"/>
    <w:rsid w:val="00767A0C"/>
    <w:rsid w:val="00796D91"/>
    <w:rsid w:val="008305E5"/>
    <w:rsid w:val="00843777"/>
    <w:rsid w:val="00855F33"/>
    <w:rsid w:val="008646AA"/>
    <w:rsid w:val="00884020"/>
    <w:rsid w:val="008C03A4"/>
    <w:rsid w:val="008D647F"/>
    <w:rsid w:val="008E0575"/>
    <w:rsid w:val="008E434E"/>
    <w:rsid w:val="009308FC"/>
    <w:rsid w:val="0096480C"/>
    <w:rsid w:val="00964C2F"/>
    <w:rsid w:val="00965768"/>
    <w:rsid w:val="00976699"/>
    <w:rsid w:val="009E0FC0"/>
    <w:rsid w:val="00A02AB4"/>
    <w:rsid w:val="00A34FD5"/>
    <w:rsid w:val="00A40164"/>
    <w:rsid w:val="00A570A9"/>
    <w:rsid w:val="00A93984"/>
    <w:rsid w:val="00AA2F74"/>
    <w:rsid w:val="00AE10F9"/>
    <w:rsid w:val="00AE1624"/>
    <w:rsid w:val="00B803D1"/>
    <w:rsid w:val="00B927EA"/>
    <w:rsid w:val="00BA2355"/>
    <w:rsid w:val="00C038B4"/>
    <w:rsid w:val="00C150B0"/>
    <w:rsid w:val="00C36773"/>
    <w:rsid w:val="00C968DF"/>
    <w:rsid w:val="00CF38E2"/>
    <w:rsid w:val="00D65524"/>
    <w:rsid w:val="00D926A1"/>
    <w:rsid w:val="00DA1CF8"/>
    <w:rsid w:val="00DC391D"/>
    <w:rsid w:val="00DE0C68"/>
    <w:rsid w:val="00E269E8"/>
    <w:rsid w:val="00E62993"/>
    <w:rsid w:val="00EB16A0"/>
    <w:rsid w:val="00EC6973"/>
    <w:rsid w:val="00F1172B"/>
    <w:rsid w:val="00F24D27"/>
    <w:rsid w:val="00F312CC"/>
    <w:rsid w:val="00F44CA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CDD5B"/>
  <w15:chartTrackingRefBased/>
  <w15:docId w15:val="{966A47D0-45AC-4FF2-B474-087CE308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KFGQPC Uthman Taha Naskh"/>
        <w:sz w:val="26"/>
        <w:szCs w:val="26"/>
        <w:lang w:val="id-ID" w:eastAsia="en-US" w:bidi="ar-SA"/>
      </w:rPr>
    </w:rPrDefault>
    <w:pPrDefault>
      <w:pPr>
        <w:spacing w:after="160" w:line="259"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43"/>
    <w:pPr>
      <w:widowControl w:val="0"/>
      <w:spacing w:line="320" w:lineRule="exact"/>
      <w:jc w:val="both"/>
    </w:pPr>
    <w:rPr>
      <w:rFonts w:ascii="EB Garamond" w:hAnsi="EB Garamond"/>
    </w:rPr>
  </w:style>
  <w:style w:type="paragraph" w:styleId="Heading1">
    <w:name w:val="heading 1"/>
    <w:basedOn w:val="Normal"/>
    <w:next w:val="Normal"/>
    <w:link w:val="Heading1Char"/>
    <w:autoRedefine/>
    <w:uiPriority w:val="9"/>
    <w:qFormat/>
    <w:rsid w:val="00D65524"/>
    <w:pPr>
      <w:keepNext/>
      <w:keepLines/>
      <w:shd w:val="clear" w:color="auto" w:fill="DEEAF6" w:themeFill="accent5" w:themeFillTint="33"/>
      <w:spacing w:before="240" w:after="0" w:line="240" w:lineRule="auto"/>
      <w:ind w:firstLine="0"/>
      <w:jc w:val="center"/>
      <w:outlineLvl w:val="0"/>
    </w:pPr>
    <w:rPr>
      <w:rFonts w:ascii="Adobe Fan Heiti Std B" w:eastAsiaTheme="majorEastAsia" w:hAnsi="Adobe Fan Heiti Std B"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507F3F"/>
    <w:pPr>
      <w:keepNext/>
      <w:keepLines/>
      <w:shd w:val="clear" w:color="auto" w:fill="D9E2F3" w:themeFill="accent1" w:themeFillTint="33"/>
      <w:spacing w:before="120" w:after="120"/>
      <w:outlineLvl w:val="1"/>
    </w:pPr>
    <w:rPr>
      <w:rFonts w:ascii="Adobe Fan Heiti Std B" w:eastAsiaTheme="majorEastAsia" w:hAnsi="Adobe Fan Heiti Std B" w:cstheme="majorBidi"/>
      <w:color w:val="2F5496" w:themeColor="accent1" w:themeShade="BF"/>
    </w:rPr>
  </w:style>
  <w:style w:type="paragraph" w:styleId="Heading3">
    <w:name w:val="heading 3"/>
    <w:basedOn w:val="Normal"/>
    <w:next w:val="Normal"/>
    <w:link w:val="Heading3Char"/>
    <w:autoRedefine/>
    <w:uiPriority w:val="9"/>
    <w:unhideWhenUsed/>
    <w:qFormat/>
    <w:rsid w:val="00507F3F"/>
    <w:pPr>
      <w:keepNext/>
      <w:keepLines/>
      <w:spacing w:before="160" w:after="120" w:line="300" w:lineRule="exact"/>
      <w:outlineLvl w:val="2"/>
    </w:pPr>
    <w:rPr>
      <w:rFonts w:ascii="Adobe Fan Heiti Std B" w:eastAsiaTheme="majorEastAsia" w:hAnsi="Adobe Fan Heiti Std B"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524"/>
    <w:rPr>
      <w:rFonts w:ascii="Adobe Fan Heiti Std B" w:eastAsiaTheme="majorEastAsia" w:hAnsi="Adobe Fan Heiti Std B" w:cstheme="majorBidi"/>
      <w:b/>
      <w:color w:val="2F5496" w:themeColor="accent1" w:themeShade="BF"/>
      <w:sz w:val="32"/>
      <w:szCs w:val="32"/>
      <w:shd w:val="clear" w:color="auto" w:fill="DEEAF6" w:themeFill="accent5" w:themeFillTint="33"/>
    </w:rPr>
  </w:style>
  <w:style w:type="character" w:customStyle="1" w:styleId="Heading2Char">
    <w:name w:val="Heading 2 Char"/>
    <w:basedOn w:val="DefaultParagraphFont"/>
    <w:link w:val="Heading2"/>
    <w:uiPriority w:val="9"/>
    <w:rsid w:val="00507F3F"/>
    <w:rPr>
      <w:rFonts w:ascii="Adobe Fan Heiti Std B" w:eastAsiaTheme="majorEastAsia" w:hAnsi="Adobe Fan Heiti Std B" w:cstheme="majorBidi"/>
      <w:color w:val="2F5496" w:themeColor="accent1" w:themeShade="BF"/>
      <w:shd w:val="clear" w:color="auto" w:fill="D9E2F3" w:themeFill="accent1" w:themeFillTint="33"/>
    </w:rPr>
  </w:style>
  <w:style w:type="character" w:customStyle="1" w:styleId="Heading3Char">
    <w:name w:val="Heading 3 Char"/>
    <w:basedOn w:val="DefaultParagraphFont"/>
    <w:link w:val="Heading3"/>
    <w:uiPriority w:val="9"/>
    <w:rsid w:val="00507F3F"/>
    <w:rPr>
      <w:rFonts w:ascii="Adobe Fan Heiti Std B" w:eastAsiaTheme="majorEastAsia" w:hAnsi="Adobe Fan Heiti Std B" w:cstheme="majorBidi"/>
      <w:color w:val="1F3763" w:themeColor="accent1" w:themeShade="7F"/>
      <w:sz w:val="24"/>
      <w:szCs w:val="24"/>
    </w:rPr>
  </w:style>
  <w:style w:type="character" w:styleId="Hyperlink">
    <w:name w:val="Hyperlink"/>
    <w:basedOn w:val="DefaultParagraphFont"/>
    <w:uiPriority w:val="99"/>
    <w:unhideWhenUsed/>
    <w:rsid w:val="00DC391D"/>
    <w:rPr>
      <w:color w:val="0563C1" w:themeColor="hyperlink"/>
      <w:u w:val="single"/>
    </w:rPr>
  </w:style>
  <w:style w:type="character" w:styleId="UnresolvedMention">
    <w:name w:val="Unresolved Mention"/>
    <w:basedOn w:val="DefaultParagraphFont"/>
    <w:uiPriority w:val="99"/>
    <w:semiHidden/>
    <w:unhideWhenUsed/>
    <w:rsid w:val="00DC391D"/>
    <w:rPr>
      <w:color w:val="605E5C"/>
      <w:shd w:val="clear" w:color="auto" w:fill="E1DFDD"/>
    </w:rPr>
  </w:style>
  <w:style w:type="paragraph" w:styleId="Header">
    <w:name w:val="header"/>
    <w:basedOn w:val="Normal"/>
    <w:link w:val="HeaderChar"/>
    <w:uiPriority w:val="99"/>
    <w:unhideWhenUsed/>
    <w:rsid w:val="00A939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3984"/>
  </w:style>
  <w:style w:type="paragraph" w:styleId="Footer">
    <w:name w:val="footer"/>
    <w:basedOn w:val="Normal"/>
    <w:link w:val="FooterChar"/>
    <w:uiPriority w:val="99"/>
    <w:unhideWhenUsed/>
    <w:rsid w:val="00A939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3984"/>
  </w:style>
  <w:style w:type="paragraph" w:styleId="TOC2">
    <w:name w:val="toc 2"/>
    <w:basedOn w:val="Normal"/>
    <w:next w:val="Normal"/>
    <w:autoRedefine/>
    <w:uiPriority w:val="39"/>
    <w:unhideWhenUsed/>
    <w:rsid w:val="00D926A1"/>
    <w:pPr>
      <w:spacing w:after="100"/>
      <w:ind w:left="260"/>
    </w:pPr>
  </w:style>
  <w:style w:type="paragraph" w:styleId="ListParagraph">
    <w:name w:val="List Paragraph"/>
    <w:basedOn w:val="Normal"/>
    <w:uiPriority w:val="34"/>
    <w:qFormat/>
    <w:rsid w:val="002D1B48"/>
    <w:pPr>
      <w:ind w:left="720"/>
      <w:contextualSpacing/>
    </w:pPr>
  </w:style>
  <w:style w:type="paragraph" w:styleId="FootnoteText">
    <w:name w:val="footnote text"/>
    <w:basedOn w:val="Normal"/>
    <w:link w:val="FootnoteTextChar"/>
    <w:uiPriority w:val="99"/>
    <w:semiHidden/>
    <w:unhideWhenUsed/>
    <w:rsid w:val="00626A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ABD"/>
    <w:rPr>
      <w:sz w:val="20"/>
      <w:szCs w:val="20"/>
    </w:rPr>
  </w:style>
  <w:style w:type="character" w:styleId="FootnoteReference">
    <w:name w:val="footnote reference"/>
    <w:basedOn w:val="DefaultParagraphFont"/>
    <w:uiPriority w:val="99"/>
    <w:semiHidden/>
    <w:unhideWhenUsed/>
    <w:rsid w:val="00626ABD"/>
    <w:rPr>
      <w:vertAlign w:val="superscript"/>
    </w:rPr>
  </w:style>
  <w:style w:type="paragraph" w:styleId="TOC1">
    <w:name w:val="toc 1"/>
    <w:basedOn w:val="Normal"/>
    <w:next w:val="Normal"/>
    <w:autoRedefine/>
    <w:uiPriority w:val="39"/>
    <w:unhideWhenUsed/>
    <w:rsid w:val="002956E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rjemahmat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23252-104C-4993-9BCE-2300583D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3547</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DAFTAR ISI</vt:lpstr>
    </vt:vector>
  </TitlesOfParts>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DAFTAR ISI</dc:title>
  <dc:subject/>
  <dc:creator>Personal</dc:creator>
  <cp:keywords/>
  <dc:description/>
  <cp:lastModifiedBy>terjemahmatan@gmail.com</cp:lastModifiedBy>
  <cp:revision>91</cp:revision>
  <cp:lastPrinted>2025-10-26T00:27:00Z</cp:lastPrinted>
  <dcterms:created xsi:type="dcterms:W3CDTF">2024-08-14T09:12:00Z</dcterms:created>
  <dcterms:modified xsi:type="dcterms:W3CDTF">2025-10-26T00:28:00Z</dcterms:modified>
</cp:coreProperties>
</file>