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4157028</wp:posOffset>
                </wp:positionH>
                <wp:positionV relativeFrom="paragraph">
                  <wp:posOffset>-560386</wp:posOffset>
                </wp:positionV>
                <wp:extent cx="2189480" cy="762000"/>
                <wp:effectExtent b="0" l="0" r="0" t="0"/>
                <wp:wrapNone/>
                <wp:docPr id="2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4308229" y="3403763"/>
                          <a:ext cx="2075543" cy="752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75.9999942779541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 xml:space="preserve">Mẫu số:</w:t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 xml:space="preserve"> 07-2/HĐTV</w:t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1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 xml:space="preserve"> 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75.9999942779541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1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1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 xml:space="preserve">Ban hành kèm theo Thông tư số 80/2021/TT-BTC ngày 29 tháng 9 năm 2021 của Bộ trưởng Bộ Tài chính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75.9999942779541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4157028</wp:posOffset>
                </wp:positionH>
                <wp:positionV relativeFrom="paragraph">
                  <wp:posOffset>-560386</wp:posOffset>
                </wp:positionV>
                <wp:extent cx="2189480" cy="762000"/>
                <wp:effectExtent b="0" l="0" r="0" t="0"/>
                <wp:wrapNone/>
                <wp:docPr id="2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89480" cy="7620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tbl>
      <w:tblPr>
        <w:tblStyle w:val="Table1"/>
        <w:tblW w:w="10030.0" w:type="dxa"/>
        <w:jc w:val="center"/>
        <w:tblLayout w:type="fixed"/>
        <w:tblLook w:val="0000"/>
      </w:tblPr>
      <w:tblGrid>
        <w:gridCol w:w="4076"/>
        <w:gridCol w:w="283"/>
        <w:gridCol w:w="5671"/>
        <w:tblGridChange w:id="0">
          <w:tblGrid>
            <w:gridCol w:w="4076"/>
            <w:gridCol w:w="283"/>
            <w:gridCol w:w="5671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2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  <w:rtl w:val="0"/>
              </w:rPr>
              <w:t xml:space="preserve">UBND QUẬN, HUYỆN……… </w:t>
            </w:r>
          </w:p>
          <w:p w:rsidR="00000000" w:rsidDel="00000000" w:rsidP="00000000" w:rsidRDefault="00000000" w:rsidRPr="00000000" w14:paraId="00000003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b w:val="0"/>
                <w:b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vertAlign w:val="baseline"/>
                <w:rtl w:val="0"/>
              </w:rPr>
              <w:t xml:space="preserve">HỘI ĐỒNG TƯ VẤN THUẾ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spacing w:after="0" w:line="240" w:lineRule="auto"/>
              <w:rPr>
                <w:rFonts w:ascii="Times New Roman" w:cs="Times New Roman" w:eastAsia="Times New Roman" w:hAnsi="Times New Roman"/>
                <w:b w:val="0"/>
                <w:b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vertAlign w:val="baseline"/>
                <w:rtl w:val="0"/>
              </w:rPr>
              <w:t xml:space="preserve">XÃ, PHƯỜNG, THỊ TRẤN……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spacing w:after="120" w:before="120" w:line="240" w:lineRule="auto"/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s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431800</wp:posOffset>
                      </wp:positionH>
                      <wp:positionV relativeFrom="paragraph">
                        <wp:posOffset>53340</wp:posOffset>
                      </wp:positionV>
                      <wp:extent cx="1125855" cy="12700"/>
                      <wp:effectExtent b="0" l="0" r="0" t="0"/>
                      <wp:wrapNone/>
                      <wp:docPr id="1" name=""/>
                      <a:graphic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4783073" y="3780000"/>
                                <a:ext cx="1125855" cy="0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len="med" w="med" type="none"/>
                                <a:tailEnd len="med" w="med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431800</wp:posOffset>
                      </wp:positionH>
                      <wp:positionV relativeFrom="paragraph">
                        <wp:posOffset>53340</wp:posOffset>
                      </wp:positionV>
                      <wp:extent cx="1125855" cy="12700"/>
                      <wp:effectExtent b="0" l="0" r="0" t="0"/>
                      <wp:wrapNone/>
                      <wp:docPr id="1" name="image1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125855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6">
            <w:pPr>
              <w:spacing w:after="120" w:before="120" w:line="240" w:lineRule="auto"/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7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vertAlign w:val="baseline"/>
                <w:rtl w:val="0"/>
              </w:rPr>
              <w:t xml:space="preserve">CỘNG HOÀ XÃ HỘI CHỦ NGHĨA VIỆT NAM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spacing w:after="12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vertAlign w:val="baseline"/>
                <w:rtl w:val="0"/>
              </w:rPr>
              <w:t xml:space="preserve">Độc lập - Tự do - Hạnh phúc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s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658495</wp:posOffset>
                      </wp:positionH>
                      <wp:positionV relativeFrom="paragraph">
                        <wp:posOffset>238760</wp:posOffset>
                      </wp:positionV>
                      <wp:extent cx="2137410" cy="12700"/>
                      <wp:effectExtent b="0" l="0" r="0" t="0"/>
                      <wp:wrapNone/>
                      <wp:docPr id="4" name=""/>
                      <a:graphic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4277295" y="3780000"/>
                                <a:ext cx="2137410" cy="0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len="med" w="med" type="none"/>
                                <a:tailEnd len="med" w="med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658495</wp:posOffset>
                      </wp:positionH>
                      <wp:positionV relativeFrom="paragraph">
                        <wp:posOffset>238760</wp:posOffset>
                      </wp:positionV>
                      <wp:extent cx="2137410" cy="12700"/>
                      <wp:effectExtent b="0" l="0" r="0" t="0"/>
                      <wp:wrapNone/>
                      <wp:docPr id="4" name="image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4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13741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09">
            <w:pPr>
              <w:spacing w:after="120" w:before="360" w:line="240" w:lineRule="auto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8"/>
                <w:szCs w:val="28"/>
                <w:vertAlign w:val="baseline"/>
                <w:rtl w:val="0"/>
              </w:rPr>
              <w:t xml:space="preserve">………., ngày…….tháng……..năm…….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A">
      <w:pPr>
        <w:spacing w:after="120" w:before="120" w:line="240" w:lineRule="auto"/>
        <w:jc w:val="center"/>
        <w:rPr>
          <w:rFonts w:ascii="Times New Roman" w:cs="Times New Roman" w:eastAsia="Times New Roman" w:hAnsi="Times New Roman"/>
          <w:b w:val="0"/>
          <w:bCs w:val="0"/>
          <w:sz w:val="28"/>
          <w:szCs w:val="28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vertAlign w:val="baseline"/>
          <w:rtl w:val="0"/>
        </w:rPr>
        <w:t xml:space="preserve">BIÊN BẢN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120" w:before="120" w:line="240" w:lineRule="auto"/>
        <w:jc w:val="center"/>
        <w:rPr>
          <w:rFonts w:ascii="Times New Roman" w:cs="Times New Roman" w:eastAsia="Times New Roman" w:hAnsi="Times New Roman"/>
          <w:b w:val="0"/>
          <w:bCs w:val="0"/>
          <w:sz w:val="28"/>
          <w:szCs w:val="28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vertAlign w:val="baseline"/>
          <w:rtl w:val="0"/>
        </w:rPr>
        <w:t xml:space="preserve">Họp hội đồng tư vấn</w:t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2435225</wp:posOffset>
                </wp:positionH>
                <wp:positionV relativeFrom="paragraph">
                  <wp:posOffset>235585</wp:posOffset>
                </wp:positionV>
                <wp:extent cx="1125855" cy="12700"/>
                <wp:effectExtent b="0" l="0" r="0" t="0"/>
                <wp:wrapNone/>
                <wp:docPr id="3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4783073" y="3780000"/>
                          <a:ext cx="1125855" cy="0"/>
                        </a:xfrm>
                        <a:prstGeom prst="straightConnector1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2435225</wp:posOffset>
                </wp:positionH>
                <wp:positionV relativeFrom="paragraph">
                  <wp:posOffset>235585</wp:posOffset>
                </wp:positionV>
                <wp:extent cx="1125855" cy="12700"/>
                <wp:effectExtent b="0" l="0" r="0" t="0"/>
                <wp:wrapNone/>
                <wp:docPr id="3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25855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C">
      <w:pPr>
        <w:spacing w:after="120" w:before="120" w:line="240" w:lineRule="auto"/>
        <w:rPr>
          <w:rFonts w:ascii="Times New Roman" w:cs="Times New Roman" w:eastAsia="Times New Roman" w:hAnsi="Times New Roman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120" w:before="120" w:line="240" w:lineRule="auto"/>
        <w:jc w:val="both"/>
        <w:rPr>
          <w:rFonts w:ascii="Times New Roman" w:cs="Times New Roman" w:eastAsia="Times New Roman" w:hAnsi="Times New Roman"/>
          <w:sz w:val="28"/>
          <w:szCs w:val="28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  <w:rtl w:val="0"/>
        </w:rPr>
        <w:tab/>
        <w:t xml:space="preserve">Căn cứ các nội dung, hồ sơ, tài liệu gửi lấy ý kiến tư vấn ngày ….…/….../….… của Chi cục Thuế/ Chi cục Thuế khu vực……………………….;</w:t>
      </w:r>
    </w:p>
    <w:p w:rsidR="00000000" w:rsidDel="00000000" w:rsidP="00000000" w:rsidRDefault="00000000" w:rsidRPr="00000000" w14:paraId="0000000E">
      <w:pPr>
        <w:spacing w:after="120" w:before="120" w:line="240" w:lineRule="auto"/>
        <w:rPr>
          <w:rFonts w:ascii="Times New Roman" w:cs="Times New Roman" w:eastAsia="Times New Roman" w:hAnsi="Times New Roman"/>
          <w:sz w:val="28"/>
          <w:szCs w:val="28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  <w:rtl w:val="0"/>
        </w:rPr>
        <w:tab/>
        <w:t xml:space="preserve">Hội đồng tư vấn thuế…………………………….. họp và thông qua kết quả tư vấn như sau:</w:t>
      </w:r>
    </w:p>
    <w:p w:rsidR="00000000" w:rsidDel="00000000" w:rsidP="00000000" w:rsidRDefault="00000000" w:rsidRPr="00000000" w14:paraId="0000000F">
      <w:pPr>
        <w:spacing w:after="120" w:before="120" w:line="240" w:lineRule="auto"/>
        <w:rPr>
          <w:rFonts w:ascii="Times New Roman" w:cs="Times New Roman" w:eastAsia="Times New Roman" w:hAnsi="Times New Roman"/>
          <w:b w:val="0"/>
          <w:bCs w:val="0"/>
          <w:sz w:val="28"/>
          <w:szCs w:val="28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vertAlign w:val="baseline"/>
          <w:rtl w:val="0"/>
        </w:rPr>
        <w:tab/>
        <w:t xml:space="preserve">I/ Ý kiến của các thành viên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120" w:before="120" w:line="240" w:lineRule="auto"/>
        <w:jc w:val="both"/>
        <w:rPr>
          <w:rFonts w:ascii="Times New Roman" w:cs="Times New Roman" w:eastAsia="Times New Roman" w:hAnsi="Times New Roman"/>
          <w:i w:val="0"/>
          <w:iCs w:val="0"/>
          <w:sz w:val="28"/>
          <w:szCs w:val="28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vertAlign w:val="baseline"/>
          <w:rtl w:val="0"/>
        </w:rPr>
        <w:t xml:space="preserve">Ghi rõ từng ý kiến tham gia của các thành viên về việc điều chỉnh đối tượng, doanh thu,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000000"/>
          <w:sz w:val="28"/>
          <w:szCs w:val="28"/>
          <w:vertAlign w:val="baseline"/>
          <w:rtl w:val="0"/>
        </w:rPr>
        <w:t xml:space="preserve">mức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vertAlign w:val="baseline"/>
          <w:rtl w:val="0"/>
        </w:rPr>
        <w:t xml:space="preserve">thuế của hộ kinh doanh;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000000"/>
          <w:sz w:val="28"/>
          <w:szCs w:val="28"/>
          <w:vertAlign w:val="baseline"/>
          <w:rtl w:val="0"/>
        </w:rPr>
        <w:t xml:space="preserve">điều chỉnh Kế hoạch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vertAlign w:val="baseline"/>
          <w:rtl w:val="0"/>
        </w:rPr>
        <w:t xml:space="preserve">; lý do đề nghị điều chỉnh.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120" w:before="120" w:line="240" w:lineRule="auto"/>
        <w:jc w:val="both"/>
        <w:rPr>
          <w:rFonts w:ascii="Times New Roman" w:cs="Times New Roman" w:eastAsia="Times New Roman" w:hAnsi="Times New Roman"/>
          <w:i w:val="0"/>
          <w:iCs w:val="0"/>
          <w:sz w:val="28"/>
          <w:szCs w:val="28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vertAlign w:val="baseline"/>
          <w:rtl w:val="0"/>
        </w:rPr>
        <w:tab/>
        <w:t xml:space="preserve">Ghi rõ kết quả biểu quyết về các ý kiến của thành viên HĐTV thuế đối với từng nội dung chưa thống nhất.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120" w:before="120" w:line="240" w:lineRule="auto"/>
        <w:rPr>
          <w:rFonts w:ascii="Times New Roman" w:cs="Times New Roman" w:eastAsia="Times New Roman" w:hAnsi="Times New Roman"/>
          <w:b w:val="0"/>
          <w:bCs w:val="0"/>
          <w:sz w:val="28"/>
          <w:szCs w:val="28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vertAlign w:val="baseline"/>
          <w:rtl w:val="0"/>
        </w:rPr>
        <w:tab/>
        <w:t xml:space="preserve">II/ Kết quả tư vấn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120" w:before="120" w:line="240" w:lineRule="auto"/>
        <w:jc w:val="both"/>
        <w:rPr>
          <w:rFonts w:ascii="Times New Roman" w:cs="Times New Roman" w:eastAsia="Times New Roman" w:hAnsi="Times New Roman"/>
          <w:b w:val="0"/>
          <w:bCs w:val="0"/>
          <w:sz w:val="28"/>
          <w:szCs w:val="28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vertAlign w:val="baseline"/>
          <w:rtl w:val="0"/>
        </w:rPr>
        <w:tab/>
        <w:t xml:space="preserve">1. Các trường hợp đề nghị Chi cục Thuế/Chi cục Thuế khu vực bổ sung/điều chỉnh đối tượng nộp thuế: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120" w:before="120" w:line="240" w:lineRule="auto"/>
        <w:rPr>
          <w:rFonts w:ascii="Times New Roman" w:cs="Times New Roman" w:eastAsia="Times New Roman" w:hAnsi="Times New Roman"/>
          <w:b w:val="0"/>
          <w:bCs w:val="0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120" w:before="120" w:line="240" w:lineRule="auto"/>
        <w:jc w:val="both"/>
        <w:rPr>
          <w:rFonts w:ascii="Times New Roman" w:cs="Times New Roman" w:eastAsia="Times New Roman" w:hAnsi="Times New Roman"/>
          <w:b w:val="0"/>
          <w:bCs w:val="0"/>
          <w:sz w:val="28"/>
          <w:szCs w:val="28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vertAlign w:val="baseline"/>
          <w:rtl w:val="0"/>
        </w:rPr>
        <w:tab/>
        <w:t xml:space="preserve">2. Các trường hợp đề nghị Chi cục Thuế/Chi cục Thuế khu vực điều chỉnh doanh thu, mức thuế: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120" w:before="120" w:line="240" w:lineRule="auto"/>
        <w:rPr>
          <w:rFonts w:ascii="Times New Roman" w:cs="Times New Roman" w:eastAsia="Times New Roman" w:hAnsi="Times New Roman"/>
          <w:b w:val="0"/>
          <w:bCs w:val="0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120" w:before="120" w:line="240" w:lineRule="auto"/>
        <w:jc w:val="both"/>
        <w:rPr>
          <w:rFonts w:ascii="Times New Roman" w:cs="Times New Roman" w:eastAsia="Times New Roman" w:hAnsi="Times New Roman"/>
          <w:b w:val="0"/>
          <w:bCs w:val="0"/>
          <w:sz w:val="28"/>
          <w:szCs w:val="28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vertAlign w:val="baseline"/>
          <w:rtl w:val="0"/>
        </w:rPr>
        <w:tab/>
        <w:t xml:space="preserve">3. Các trường hợp khác thống nhất như dự kiến của cơ quan thuế: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120" w:before="120" w:line="240" w:lineRule="auto"/>
        <w:jc w:val="both"/>
        <w:rPr>
          <w:rFonts w:ascii="Times New Roman" w:cs="Times New Roman" w:eastAsia="Times New Roman" w:hAnsi="Times New Roman"/>
          <w:b w:val="0"/>
          <w:bCs w:val="0"/>
          <w:sz w:val="28"/>
          <w:szCs w:val="28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vertAlign w:val="baseline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120" w:before="120" w:line="240" w:lineRule="auto"/>
        <w:jc w:val="both"/>
        <w:rPr>
          <w:rFonts w:ascii="Times New Roman" w:cs="Times New Roman" w:eastAsia="Times New Roman" w:hAnsi="Times New Roman"/>
          <w:b w:val="0"/>
          <w:bCs w:val="0"/>
          <w:sz w:val="28"/>
          <w:szCs w:val="28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vertAlign w:val="baseline"/>
          <w:rtl w:val="0"/>
        </w:rPr>
        <w:tab/>
        <w:t xml:space="preserve">4. Các trường hợp đề nghị Chi cục Thuế/Chi cục Thuế khu vực điều chỉnh Kế hoạch: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120" w:before="120" w:line="240" w:lineRule="auto"/>
        <w:jc w:val="both"/>
        <w:rPr>
          <w:rFonts w:ascii="Times New Roman" w:cs="Times New Roman" w:eastAsia="Times New Roman" w:hAnsi="Times New Roman"/>
          <w:b w:val="0"/>
          <w:bCs w:val="0"/>
          <w:sz w:val="28"/>
          <w:szCs w:val="28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vertAlign w:val="baseline"/>
          <w:rtl w:val="0"/>
        </w:rPr>
        <w:tab/>
      </w:r>
      <w:r w:rsidDel="00000000" w:rsidR="00000000" w:rsidRPr="00000000">
        <w:rPr>
          <w:rtl w:val="0"/>
        </w:rPr>
      </w:r>
    </w:p>
    <w:tbl>
      <w:tblPr>
        <w:tblStyle w:val="Table2"/>
        <w:tblW w:w="9606.0" w:type="dxa"/>
        <w:jc w:val="left"/>
        <w:tblInd w:w="-108.0" w:type="dxa"/>
        <w:tblLayout w:type="fixed"/>
        <w:tblLook w:val="0000"/>
      </w:tblPr>
      <w:tblGrid>
        <w:gridCol w:w="3888"/>
        <w:gridCol w:w="5718"/>
        <w:tblGridChange w:id="0">
          <w:tblGrid>
            <w:gridCol w:w="3888"/>
            <w:gridCol w:w="5718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B">
            <w:pPr>
              <w:spacing w:after="120" w:before="120" w:line="240" w:lineRule="auto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vertAlign w:val="baseline"/>
                <w:rtl w:val="0"/>
              </w:rPr>
              <w:t xml:space="preserve">CÁC THÀNH VIÊN KÝ TÊN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C">
            <w:pPr>
              <w:tabs>
                <w:tab w:val="left" w:leader="none" w:pos="5202"/>
              </w:tabs>
              <w:spacing w:after="120" w:before="120" w:line="240" w:lineRule="auto"/>
              <w:ind w:left="507" w:right="-678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vertAlign w:val="baseline"/>
                <w:rtl w:val="0"/>
              </w:rPr>
              <w:t xml:space="preserve">CHỦ TỊCH HỘI ĐỒNG TƯ VẤN THUẾ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tabs>
                <w:tab w:val="left" w:leader="none" w:pos="4001"/>
              </w:tabs>
              <w:spacing w:after="120" w:before="120" w:line="240" w:lineRule="auto"/>
              <w:ind w:left="507" w:right="-102" w:firstLine="0"/>
              <w:jc w:val="both"/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tabs>
                <w:tab w:val="left" w:leader="none" w:pos="4001"/>
              </w:tabs>
              <w:spacing w:after="120" w:before="120" w:line="240" w:lineRule="auto"/>
              <w:ind w:left="507" w:right="-102" w:firstLine="0"/>
              <w:jc w:val="both"/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F">
      <w:pPr>
        <w:spacing w:after="120" w:before="120" w:line="240" w:lineRule="auto"/>
        <w:rPr>
          <w:rFonts w:ascii="Times New Roman" w:cs="Times New Roman" w:eastAsia="Times New Roman" w:hAnsi="Times New Roman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sectPr>
      <w:pgSz w:h="16839" w:w="11907" w:orient="portrait"/>
      <w:pgMar w:bottom="1134" w:top="1134" w:left="1418" w:right="1134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sxSLEg+BHDJxZHSWyQ+vrzxIuZw==">CgMxLjA4AHIhMTg1ZHlaRTBNYnFkSmttLURtTDhFM2pwSGZBYzdOV0xX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