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spacing w:after="0" w:before="0" w:line="240" w:lineRule="auto"/>
        <w:ind w:left="0" w:firstLine="0"/>
        <w:jc w:val="left"/>
        <w:rPr>
          <w:rFonts w:ascii="Comfortaa" w:cs="Comfortaa" w:eastAsia="Comfortaa" w:hAnsi="Comfortaa"/>
          <w:b w:val="1"/>
          <w:color w:val="eb954c"/>
          <w:sz w:val="26"/>
          <w:szCs w:val="26"/>
        </w:rPr>
      </w:pPr>
      <w:r w:rsidDel="00000000" w:rsidR="00000000" w:rsidRPr="00000000">
        <w:rPr>
          <w:rFonts w:ascii="Comfortaa" w:cs="Comfortaa" w:eastAsia="Comfortaa" w:hAnsi="Comfortaa"/>
          <w:b w:val="1"/>
          <w:color w:val="666666"/>
          <w:sz w:val="26"/>
          <w:szCs w:val="26"/>
        </w:rPr>
        <w:drawing>
          <wp:anchor allowOverlap="1" behindDoc="0" distB="114300" distT="114300" distL="114300" distR="114300" hidden="0" layoutInCell="1" locked="0" relativeHeight="0" simplePos="0">
            <wp:simplePos x="0" y="0"/>
            <wp:positionH relativeFrom="page">
              <wp:posOffset>2020894</wp:posOffset>
            </wp:positionH>
            <wp:positionV relativeFrom="page">
              <wp:posOffset>502785</wp:posOffset>
            </wp:positionV>
            <wp:extent cx="476250" cy="152400"/>
            <wp:effectExtent b="11763" l="3499" r="3499" t="11763"/>
            <wp:wrapNone/>
            <wp:docPr id="7"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rot="21428741">
                      <a:off x="0" y="0"/>
                      <a:ext cx="476250" cy="15240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spacing w:after="0" w:before="0" w:line="240" w:lineRule="auto"/>
        <w:ind w:left="0" w:firstLine="0"/>
        <w:jc w:val="center"/>
        <w:rPr>
          <w:rFonts w:ascii="Comfortaa" w:cs="Comfortaa" w:eastAsia="Comfortaa" w:hAnsi="Comfortaa"/>
          <w:b w:val="1"/>
          <w:color w:val="eb954c"/>
          <w:sz w:val="26"/>
          <w:szCs w:val="26"/>
        </w:rPr>
      </w:pPr>
      <w:r w:rsidDel="00000000" w:rsidR="00000000" w:rsidRPr="00000000">
        <w:rPr>
          <w:rFonts w:ascii="Comfortaa" w:cs="Comfortaa" w:eastAsia="Comfortaa" w:hAnsi="Comfortaa"/>
          <w:b w:val="1"/>
          <w:color w:val="eb954c"/>
          <w:sz w:val="26"/>
          <w:szCs w:val="26"/>
          <w:rtl w:val="0"/>
        </w:rPr>
        <w:t xml:space="preserve">Planification des apprentissages et de l'évaluation</w:t>
      </w:r>
    </w:p>
    <w:p w:rsidR="00000000" w:rsidDel="00000000" w:rsidP="00000000" w:rsidRDefault="00000000" w:rsidRPr="00000000" w14:paraId="00000003">
      <w:pPr>
        <w:spacing w:after="0" w:before="0" w:line="240" w:lineRule="auto"/>
        <w:ind w:left="992.1259842519685" w:firstLine="0"/>
        <w:jc w:val="center"/>
        <w:rPr>
          <w:rFonts w:ascii="Comfortaa" w:cs="Comfortaa" w:eastAsia="Comfortaa" w:hAnsi="Comfortaa"/>
          <w:b w:val="1"/>
          <w:color w:val="ff6f83"/>
          <w:sz w:val="26"/>
          <w:szCs w:val="26"/>
        </w:rPr>
      </w:pPr>
      <w:r w:rsidDel="00000000" w:rsidR="00000000" w:rsidRPr="00000000">
        <w:rPr>
          <w:rtl w:val="0"/>
        </w:rPr>
      </w:r>
    </w:p>
    <w:tbl>
      <w:tblPr>
        <w:tblStyle w:val="Table1"/>
        <w:tblW w:w="14340.0" w:type="dxa"/>
        <w:jc w:val="left"/>
        <w:tblInd w:w="-747.874015748031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170"/>
        <w:gridCol w:w="7170"/>
        <w:tblGridChange w:id="0">
          <w:tblGrid>
            <w:gridCol w:w="7170"/>
            <w:gridCol w:w="7170"/>
          </w:tblGrid>
        </w:tblGridChange>
      </w:tblGrid>
      <w:tr>
        <w:trPr>
          <w:cantSplit w:val="0"/>
          <w:trHeight w:val="460" w:hRule="atLeast"/>
          <w:tblHeader w:val="0"/>
        </w:trPr>
        <w:tc>
          <w:tcPr>
            <w:vMerge w:val="restart"/>
            <w:tcBorders>
              <w:top w:color="ffffff" w:space="0" w:sz="8" w:val="single"/>
              <w:left w:color="ffffff"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04">
            <w:pPr>
              <w:widowControl w:val="0"/>
              <w:spacing w:line="240" w:lineRule="auto"/>
              <w:jc w:val="center"/>
              <w:rPr>
                <w:rFonts w:ascii="Comfortaa" w:cs="Comfortaa" w:eastAsia="Comfortaa" w:hAnsi="Comfortaa"/>
                <w:b w:val="1"/>
                <w:color w:val="ffffff"/>
                <w:sz w:val="16"/>
                <w:szCs w:val="16"/>
              </w:rPr>
            </w:pPr>
            <w:r w:rsidDel="00000000" w:rsidR="00000000" w:rsidRPr="00000000">
              <w:rPr>
                <w:rFonts w:ascii="Comfortaa" w:cs="Comfortaa" w:eastAsia="Comfortaa" w:hAnsi="Comfortaa"/>
                <w:b w:val="1"/>
                <w:color w:val="ffffff"/>
                <w:sz w:val="16"/>
                <w:szCs w:val="16"/>
              </w:rPr>
              <w:drawing>
                <wp:inline distB="19050" distT="19050" distL="19050" distR="19050">
                  <wp:extent cx="3238505" cy="2007699"/>
                  <wp:effectExtent b="10" l="6" r="6" t="10"/>
                  <wp:docPr id="9" name="image9.png"/>
                  <a:graphic>
                    <a:graphicData uri="http://schemas.openxmlformats.org/drawingml/2006/picture">
                      <pic:pic>
                        <pic:nvPicPr>
                          <pic:cNvPr id="0" name="image9.png"/>
                          <pic:cNvPicPr preferRelativeResize="0"/>
                        </pic:nvPicPr>
                        <pic:blipFill>
                          <a:blip r:embed="rId7"/>
                          <a:srcRect b="0" l="175" r="175" t="0"/>
                          <a:stretch>
                            <a:fillRect/>
                          </a:stretch>
                        </pic:blipFill>
                        <pic:spPr>
                          <a:xfrm rot="22">
                            <a:off x="0" y="0"/>
                            <a:ext cx="3238505" cy="2007699"/>
                          </a:xfrm>
                          <a:prstGeom prst="rect"/>
                          <a:ln/>
                        </pic:spPr>
                      </pic:pic>
                    </a:graphicData>
                  </a:graphic>
                </wp:inline>
              </w:drawing>
            </w:r>
            <w:r w:rsidDel="00000000" w:rsidR="00000000" w:rsidRPr="00000000">
              <w:rPr>
                <w:rtl w:val="0"/>
              </w:rPr>
            </w:r>
          </w:p>
        </w:tc>
        <w:tc>
          <w:tcPr>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center"/>
          </w:tcPr>
          <w:p w:rsidR="00000000" w:rsidDel="00000000" w:rsidP="00000000" w:rsidRDefault="00000000" w:rsidRPr="00000000" w14:paraId="00000005">
            <w:pPr>
              <w:widowControl w:val="0"/>
              <w:spacing w:line="240" w:lineRule="auto"/>
              <w:jc w:val="center"/>
              <w:rPr>
                <w:rFonts w:ascii="Comfortaa" w:cs="Comfortaa" w:eastAsia="Comfortaa" w:hAnsi="Comfortaa"/>
                <w:b w:val="1"/>
                <w:color w:val="ff6f83"/>
                <w:sz w:val="26"/>
                <w:szCs w:val="26"/>
                <w:shd w:fill="d12241" w:val="clear"/>
              </w:rPr>
            </w:pPr>
            <w:r w:rsidDel="00000000" w:rsidR="00000000" w:rsidRPr="00000000">
              <w:rPr>
                <w:rFonts w:ascii="Comfortaa" w:cs="Comfortaa" w:eastAsia="Comfortaa" w:hAnsi="Comfortaa"/>
                <w:b w:val="1"/>
                <w:color w:val="ffffff"/>
                <w:sz w:val="16"/>
                <w:szCs w:val="16"/>
                <w:rtl w:val="0"/>
              </w:rPr>
              <w:t xml:space="preserve">Intention pédagogique</w:t>
            </w:r>
            <w:r w:rsidDel="00000000" w:rsidR="00000000" w:rsidRPr="00000000">
              <w:rPr>
                <w:rtl w:val="0"/>
              </w:rPr>
            </w:r>
          </w:p>
        </w:tc>
      </w:tr>
      <w:tr>
        <w:trPr>
          <w:cantSplit w:val="0"/>
          <w:trHeight w:val="514.7716535433071" w:hRule="atLeast"/>
          <w:tblHeader w:val="0"/>
        </w:trPr>
        <w:tc>
          <w:tcPr>
            <w:vMerge w:val="continue"/>
            <w:tcBorders>
              <w:top w:color="ffffff" w:space="0" w:sz="8" w:val="single"/>
              <w:left w:color="ffffff"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06">
            <w:pPr>
              <w:spacing w:after="0" w:before="0" w:line="240" w:lineRule="auto"/>
              <w:ind w:left="0" w:right="91.06299212598572" w:firstLine="0"/>
              <w:jc w:val="center"/>
              <w:rPr>
                <w:rFonts w:ascii="Open Sans" w:cs="Open Sans" w:eastAsia="Open Sans" w:hAnsi="Open Sans"/>
                <w:sz w:val="26"/>
                <w:szCs w:val="26"/>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ind w:left="141.7322834645671" w:right="91.06299212598572" w:firstLine="0"/>
              <w:jc w:val="center"/>
              <w:rPr>
                <w:rFonts w:ascii="Open Sans" w:cs="Open Sans" w:eastAsia="Open Sans" w:hAnsi="Open Sans"/>
                <w:sz w:val="24"/>
                <w:szCs w:val="24"/>
              </w:rPr>
            </w:pPr>
            <w:r w:rsidDel="00000000" w:rsidR="00000000" w:rsidRPr="00000000">
              <w:rPr>
                <w:rFonts w:ascii="Open Sans" w:cs="Open Sans" w:eastAsia="Open Sans" w:hAnsi="Open Sans"/>
                <w:sz w:val="26"/>
                <w:szCs w:val="26"/>
                <w:rtl w:val="0"/>
              </w:rPr>
              <w:t xml:space="preserve">Au terme de cette activité, l’élève sera en mesure d’identifier des repères qui permettent de juger la fiabilité de certains contenus trouvés en ligne.</w:t>
            </w:r>
            <w:r w:rsidDel="00000000" w:rsidR="00000000" w:rsidRPr="00000000">
              <w:rPr>
                <w:rtl w:val="0"/>
              </w:rPr>
            </w:r>
          </w:p>
        </w:tc>
      </w:tr>
      <w:tr>
        <w:trPr>
          <w:cantSplit w:val="0"/>
          <w:trHeight w:val="460" w:hRule="atLeast"/>
          <w:tblHeader w:val="0"/>
        </w:trPr>
        <w:tc>
          <w:tcPr>
            <w:vMerge w:val="continue"/>
            <w:tcBorders>
              <w:top w:color="ffffff" w:space="0" w:sz="8" w:val="single"/>
              <w:left w:color="ffffff"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08">
            <w:pPr>
              <w:widowControl w:val="0"/>
              <w:spacing w:after="0" w:before="0" w:line="240" w:lineRule="auto"/>
              <w:ind w:left="0" w:firstLine="0"/>
              <w:jc w:val="center"/>
              <w:rPr>
                <w:rFonts w:ascii="Comfortaa" w:cs="Comfortaa" w:eastAsia="Comfortaa" w:hAnsi="Comfortaa"/>
                <w:b w:val="1"/>
                <w:color w:val="ff6f83"/>
                <w:sz w:val="26"/>
                <w:szCs w:val="26"/>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6f83" w:val="clear"/>
            <w:tcMar>
              <w:top w:w="100.0" w:type="dxa"/>
              <w:left w:w="100.0" w:type="dxa"/>
              <w:bottom w:w="100.0" w:type="dxa"/>
              <w:right w:w="100.0" w:type="dxa"/>
            </w:tcMar>
            <w:vAlign w:val="center"/>
          </w:tcPr>
          <w:p w:rsidR="00000000" w:rsidDel="00000000" w:rsidP="00000000" w:rsidRDefault="00000000" w:rsidRPr="00000000" w14:paraId="00000009">
            <w:pPr>
              <w:widowControl w:val="0"/>
              <w:spacing w:after="0" w:before="0" w:line="240" w:lineRule="auto"/>
              <w:ind w:left="0" w:firstLine="0"/>
              <w:jc w:val="center"/>
              <w:rPr>
                <w:rFonts w:ascii="Comfortaa" w:cs="Comfortaa" w:eastAsia="Comfortaa" w:hAnsi="Comfortaa"/>
                <w:b w:val="1"/>
                <w:color w:val="ff6f83"/>
                <w:sz w:val="26"/>
                <w:szCs w:val="26"/>
              </w:rPr>
            </w:pPr>
            <w:r w:rsidDel="00000000" w:rsidR="00000000" w:rsidRPr="00000000">
              <w:rPr>
                <w:rtl w:val="0"/>
              </w:rPr>
            </w:r>
          </w:p>
        </w:tc>
      </w:tr>
      <w:tr>
        <w:trPr>
          <w:cantSplit w:val="0"/>
          <w:trHeight w:val="460" w:hRule="atLeast"/>
          <w:tblHeader w:val="0"/>
        </w:trPr>
        <w:tc>
          <w:tcPr>
            <w:vMerge w:val="continue"/>
            <w:tcBorders>
              <w:top w:color="ffffff" w:space="0" w:sz="8" w:val="single"/>
              <w:left w:color="ffffff"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color w:val="ff6f83"/>
                <w:sz w:val="26"/>
                <w:szCs w:val="26"/>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fortaa" w:cs="Comfortaa" w:eastAsia="Comfortaa" w:hAnsi="Comfortaa"/>
                <w:b w:val="1"/>
                <w:color w:val="ff6f83"/>
                <w:sz w:val="26"/>
                <w:szCs w:val="26"/>
              </w:rPr>
            </w:pPr>
            <w:r w:rsidDel="00000000" w:rsidR="00000000" w:rsidRPr="00000000">
              <w:rPr>
                <w:rtl w:val="0"/>
              </w:rPr>
            </w:r>
          </w:p>
        </w:tc>
      </w:tr>
    </w:tbl>
    <w:p w:rsidR="00000000" w:rsidDel="00000000" w:rsidP="00000000" w:rsidRDefault="00000000" w:rsidRPr="00000000" w14:paraId="0000000C">
      <w:pPr>
        <w:spacing w:after="0" w:before="0" w:line="240" w:lineRule="auto"/>
        <w:rPr/>
      </w:pPr>
      <w:r w:rsidDel="00000000" w:rsidR="00000000" w:rsidRPr="00000000">
        <w:rPr>
          <w:rtl w:val="0"/>
        </w:rPr>
      </w:r>
    </w:p>
    <w:tbl>
      <w:tblPr>
        <w:tblStyle w:val="Table2"/>
        <w:tblW w:w="15240.0" w:type="dxa"/>
        <w:jc w:val="left"/>
        <w:tblInd w:w="-1440.000000000001"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55"/>
        <w:gridCol w:w="2955"/>
        <w:gridCol w:w="255"/>
        <w:gridCol w:w="2955"/>
        <w:gridCol w:w="330"/>
        <w:gridCol w:w="2880"/>
        <w:gridCol w:w="255"/>
        <w:gridCol w:w="3195"/>
        <w:tblGridChange w:id="0">
          <w:tblGrid>
            <w:gridCol w:w="2160"/>
            <w:gridCol w:w="255"/>
            <w:gridCol w:w="2955"/>
            <w:gridCol w:w="255"/>
            <w:gridCol w:w="2955"/>
            <w:gridCol w:w="330"/>
            <w:gridCol w:w="2880"/>
            <w:gridCol w:w="255"/>
            <w:gridCol w:w="3195"/>
          </w:tblGrid>
        </w:tblGridChange>
      </w:tblGrid>
      <w:tr>
        <w:trPr>
          <w:cantSplit w:val="0"/>
          <w:trHeight w:val="440" w:hRule="atLeast"/>
          <w:tblHeader w:val="1"/>
        </w:trPr>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D">
            <w:pPr>
              <w:widowControl w:val="0"/>
              <w:spacing w:after="0" w:before="0" w:line="240" w:lineRule="auto"/>
              <w:rPr>
                <w:rFonts w:ascii="Open Sans Medium" w:cs="Open Sans Medium" w:eastAsia="Open Sans Medium" w:hAnsi="Open Sans Medium"/>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3f3f3"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0E">
            <w:pPr>
              <w:widowControl w:val="0"/>
              <w:spacing w:after="0" w:before="0" w:line="240" w:lineRule="auto"/>
              <w:jc w:val="center"/>
              <w:rPr>
                <w:rFonts w:ascii="Comfortaa" w:cs="Comfortaa" w:eastAsia="Comfortaa" w:hAnsi="Comfortaa"/>
                <w:b w:val="1"/>
                <w:color w:val="ffffff"/>
                <w:sz w:val="20"/>
                <w:szCs w:val="20"/>
              </w:rPr>
            </w:pPr>
            <w:r w:rsidDel="00000000" w:rsidR="00000000" w:rsidRPr="00000000">
              <w:rPr>
                <w:rtl w:val="0"/>
              </w:rPr>
            </w:r>
          </w:p>
        </w:tc>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0F">
            <w:pPr>
              <w:widowControl w:val="0"/>
              <w:spacing w:after="0" w:before="0" w:line="240" w:lineRule="auto"/>
              <w:jc w:val="center"/>
              <w:rPr>
                <w:rFonts w:ascii="Comfortaa" w:cs="Comfortaa" w:eastAsia="Comfortaa" w:hAnsi="Comfortaa"/>
                <w:b w:val="1"/>
                <w:sz w:val="16"/>
                <w:szCs w:val="16"/>
              </w:rPr>
            </w:pPr>
            <w:r w:rsidDel="00000000" w:rsidR="00000000" w:rsidRPr="00000000">
              <w:rPr>
                <w:rFonts w:ascii="Comfortaa" w:cs="Comfortaa" w:eastAsia="Comfortaa" w:hAnsi="Comfortaa"/>
                <w:b w:val="1"/>
                <w:sz w:val="16"/>
                <w:szCs w:val="16"/>
                <w:rtl w:val="0"/>
              </w:rPr>
              <w:t xml:space="preserve">Tâche </w:t>
            </w:r>
            <w:r w:rsidDel="00000000" w:rsidR="00000000" w:rsidRPr="00000000">
              <w:rPr>
                <w:rFonts w:ascii="Comfortaa" w:cs="Comfortaa" w:eastAsia="Comfortaa" w:hAnsi="Comfortaa"/>
                <w:b w:val="1"/>
                <w:sz w:val="16"/>
                <w:szCs w:val="16"/>
                <w:rtl w:val="0"/>
              </w:rPr>
              <w:t xml:space="preserve">n</w:t>
            </w:r>
            <w:r w:rsidDel="00000000" w:rsidR="00000000" w:rsidRPr="00000000">
              <w:rPr>
                <w:rFonts w:ascii="Comfortaa" w:cs="Comfortaa" w:eastAsia="Comfortaa" w:hAnsi="Comfortaa"/>
                <w:b w:val="1"/>
                <w:sz w:val="16"/>
                <w:szCs w:val="16"/>
                <w:vertAlign w:val="superscript"/>
                <w:rtl w:val="0"/>
              </w:rPr>
              <w:t xml:space="preserve">o</w:t>
            </w:r>
            <w:r w:rsidDel="00000000" w:rsidR="00000000" w:rsidRPr="00000000">
              <w:rPr>
                <w:rFonts w:ascii="Comfortaa" w:cs="Comfortaa" w:eastAsia="Comfortaa" w:hAnsi="Comfortaa"/>
                <w:b w:val="1"/>
                <w:sz w:val="16"/>
                <w:szCs w:val="16"/>
                <w:rtl w:val="0"/>
              </w:rPr>
              <w:t xml:space="preserve"> 1</w:t>
            </w:r>
            <w:r w:rsidDel="00000000" w:rsidR="00000000" w:rsidRPr="00000000">
              <w:rPr>
                <w:rtl w:val="0"/>
              </w:rPr>
            </w:r>
          </w:p>
        </w:tc>
        <w:tc>
          <w:tcPr>
            <w:tcBorders>
              <w:top w:color="ffffff" w:space="0" w:sz="8" w:val="single"/>
              <w:left w:color="f3f3f3" w:space="0" w:sz="8" w:val="single"/>
              <w:bottom w:color="ffffff" w:space="0" w:sz="8" w:val="single"/>
              <w:right w:color="f3f3f3"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10">
            <w:pPr>
              <w:widowControl w:val="0"/>
              <w:spacing w:after="0" w:before="0" w:line="240" w:lineRule="auto"/>
              <w:jc w:val="center"/>
              <w:rPr>
                <w:rFonts w:ascii="Comfortaa" w:cs="Comfortaa" w:eastAsia="Comfortaa" w:hAnsi="Comfortaa"/>
                <w:b w:val="1"/>
                <w:color w:val="ffffff"/>
                <w:sz w:val="16"/>
                <w:szCs w:val="16"/>
              </w:rPr>
            </w:pPr>
            <w:r w:rsidDel="00000000" w:rsidR="00000000" w:rsidRPr="00000000">
              <w:rPr>
                <w:rtl w:val="0"/>
              </w:rPr>
            </w:r>
          </w:p>
        </w:tc>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11">
            <w:pPr>
              <w:widowControl w:val="0"/>
              <w:spacing w:after="0" w:before="0" w:line="240" w:lineRule="auto"/>
              <w:jc w:val="center"/>
              <w:rPr>
                <w:rFonts w:ascii="Comfortaa" w:cs="Comfortaa" w:eastAsia="Comfortaa" w:hAnsi="Comfortaa"/>
                <w:b w:val="1"/>
                <w:sz w:val="16"/>
                <w:szCs w:val="16"/>
              </w:rPr>
            </w:pPr>
            <w:r w:rsidDel="00000000" w:rsidR="00000000" w:rsidRPr="00000000">
              <w:rPr>
                <w:rFonts w:ascii="Comfortaa" w:cs="Comfortaa" w:eastAsia="Comfortaa" w:hAnsi="Comfortaa"/>
                <w:b w:val="1"/>
                <w:sz w:val="16"/>
                <w:szCs w:val="16"/>
                <w:rtl w:val="0"/>
              </w:rPr>
              <w:t xml:space="preserve">Tâche n</w:t>
            </w:r>
            <w:r w:rsidDel="00000000" w:rsidR="00000000" w:rsidRPr="00000000">
              <w:rPr>
                <w:rFonts w:ascii="Comfortaa" w:cs="Comfortaa" w:eastAsia="Comfortaa" w:hAnsi="Comfortaa"/>
                <w:b w:val="1"/>
                <w:sz w:val="16"/>
                <w:szCs w:val="16"/>
                <w:vertAlign w:val="superscript"/>
                <w:rtl w:val="0"/>
              </w:rPr>
              <w:t xml:space="preserve">o</w:t>
            </w:r>
            <w:r w:rsidDel="00000000" w:rsidR="00000000" w:rsidRPr="00000000">
              <w:rPr>
                <w:rFonts w:ascii="Comfortaa" w:cs="Comfortaa" w:eastAsia="Comfortaa" w:hAnsi="Comfortaa"/>
                <w:b w:val="1"/>
                <w:sz w:val="16"/>
                <w:szCs w:val="16"/>
                <w:rtl w:val="0"/>
              </w:rPr>
              <w:t xml:space="preserve"> 2</w:t>
            </w:r>
            <w:r w:rsidDel="00000000" w:rsidR="00000000" w:rsidRPr="00000000">
              <w:rPr>
                <w:rtl w:val="0"/>
              </w:rPr>
            </w:r>
          </w:p>
        </w:tc>
        <w:tc>
          <w:tcPr>
            <w:tcBorders>
              <w:top w:color="ffffff" w:space="0" w:sz="8" w:val="single"/>
              <w:left w:color="f3f3f3" w:space="0" w:sz="8" w:val="single"/>
              <w:bottom w:color="ffffff" w:space="0" w:sz="8" w:val="single"/>
              <w:right w:color="f3f3f3"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12">
            <w:pPr>
              <w:widowControl w:val="0"/>
              <w:spacing w:after="0" w:before="0" w:line="240" w:lineRule="auto"/>
              <w:jc w:val="center"/>
              <w:rPr>
                <w:rFonts w:ascii="Comfortaa" w:cs="Comfortaa" w:eastAsia="Comfortaa" w:hAnsi="Comfortaa"/>
                <w:b w:val="1"/>
                <w:color w:val="ffffff"/>
                <w:sz w:val="16"/>
                <w:szCs w:val="16"/>
              </w:rPr>
            </w:pPr>
            <w:r w:rsidDel="00000000" w:rsidR="00000000" w:rsidRPr="00000000">
              <w:rPr>
                <w:rtl w:val="0"/>
              </w:rPr>
            </w:r>
          </w:p>
        </w:tc>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13">
            <w:pPr>
              <w:widowControl w:val="0"/>
              <w:spacing w:after="0" w:before="0" w:line="240" w:lineRule="auto"/>
              <w:jc w:val="center"/>
              <w:rPr>
                <w:rFonts w:ascii="Comfortaa" w:cs="Comfortaa" w:eastAsia="Comfortaa" w:hAnsi="Comfortaa"/>
                <w:b w:val="1"/>
                <w:sz w:val="16"/>
                <w:szCs w:val="16"/>
              </w:rPr>
            </w:pPr>
            <w:r w:rsidDel="00000000" w:rsidR="00000000" w:rsidRPr="00000000">
              <w:rPr>
                <w:rFonts w:ascii="Comfortaa" w:cs="Comfortaa" w:eastAsia="Comfortaa" w:hAnsi="Comfortaa"/>
                <w:b w:val="1"/>
                <w:sz w:val="16"/>
                <w:szCs w:val="16"/>
                <w:rtl w:val="0"/>
              </w:rPr>
              <w:t xml:space="preserve">Tâche n</w:t>
            </w:r>
            <w:r w:rsidDel="00000000" w:rsidR="00000000" w:rsidRPr="00000000">
              <w:rPr>
                <w:rFonts w:ascii="Comfortaa" w:cs="Comfortaa" w:eastAsia="Comfortaa" w:hAnsi="Comfortaa"/>
                <w:b w:val="1"/>
                <w:sz w:val="16"/>
                <w:szCs w:val="16"/>
                <w:vertAlign w:val="superscript"/>
                <w:rtl w:val="0"/>
              </w:rPr>
              <w:t xml:space="preserve">o</w:t>
            </w:r>
            <w:r w:rsidDel="00000000" w:rsidR="00000000" w:rsidRPr="00000000">
              <w:rPr>
                <w:rFonts w:ascii="Comfortaa" w:cs="Comfortaa" w:eastAsia="Comfortaa" w:hAnsi="Comfortaa"/>
                <w:b w:val="1"/>
                <w:sz w:val="16"/>
                <w:szCs w:val="16"/>
                <w:rtl w:val="0"/>
              </w:rPr>
              <w:t xml:space="preserve"> 3</w:t>
            </w:r>
            <w:r w:rsidDel="00000000" w:rsidR="00000000" w:rsidRPr="00000000">
              <w:rPr>
                <w:rtl w:val="0"/>
              </w:rPr>
            </w:r>
          </w:p>
        </w:tc>
        <w:tc>
          <w:tcPr>
            <w:tcBorders>
              <w:top w:color="ffffff" w:space="0" w:sz="8" w:val="single"/>
              <w:left w:color="f3f3f3"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14">
            <w:pPr>
              <w:widowControl w:val="0"/>
              <w:spacing w:after="0" w:before="0" w:line="240" w:lineRule="auto"/>
              <w:jc w:val="center"/>
              <w:rPr>
                <w:rFonts w:ascii="Comfortaa" w:cs="Comfortaa" w:eastAsia="Comfortaa" w:hAnsi="Comfortaa"/>
                <w:b w:val="1"/>
                <w:color w:val="ffffff"/>
                <w:sz w:val="16"/>
                <w:szCs w:val="16"/>
              </w:rPr>
            </w:pPr>
            <w:r w:rsidDel="00000000" w:rsidR="00000000" w:rsidRPr="00000000">
              <w:rPr>
                <w:rtl w:val="0"/>
              </w:rPr>
            </w:r>
          </w:p>
        </w:tc>
        <w:tc>
          <w:tcPr>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center"/>
          </w:tcPr>
          <w:p w:rsidR="00000000" w:rsidDel="00000000" w:rsidP="00000000" w:rsidRDefault="00000000" w:rsidRPr="00000000" w14:paraId="00000015">
            <w:pPr>
              <w:widowControl w:val="0"/>
              <w:spacing w:after="0" w:before="0" w:line="240" w:lineRule="auto"/>
              <w:jc w:val="center"/>
              <w:rPr>
                <w:rFonts w:ascii="Comfortaa" w:cs="Comfortaa" w:eastAsia="Comfortaa" w:hAnsi="Comfortaa"/>
                <w:b w:val="1"/>
                <w:color w:val="ffffff"/>
                <w:sz w:val="16"/>
                <w:szCs w:val="16"/>
              </w:rPr>
            </w:pPr>
            <w:r w:rsidDel="00000000" w:rsidR="00000000" w:rsidRPr="00000000">
              <w:rPr>
                <w:rFonts w:ascii="Comfortaa" w:cs="Comfortaa" w:eastAsia="Comfortaa" w:hAnsi="Comfortaa"/>
                <w:b w:val="1"/>
                <w:color w:val="ffffff"/>
                <w:sz w:val="16"/>
                <w:szCs w:val="16"/>
                <w:rtl w:val="0"/>
              </w:rPr>
              <w:t xml:space="preserve">Tâche d’intégration des apprentissages</w:t>
            </w:r>
            <w:r w:rsidDel="00000000" w:rsidR="00000000" w:rsidRPr="00000000">
              <w:rPr>
                <w:rtl w:val="0"/>
              </w:rPr>
            </w:r>
          </w:p>
        </w:tc>
      </w:tr>
      <w:tr>
        <w:trPr>
          <w:cantSplit w:val="0"/>
          <w:trHeight w:val="1245" w:hRule="atLeast"/>
          <w:tblHeader w:val="0"/>
        </w:trPr>
        <w:tc>
          <w:tcPr>
            <w:tcBorders>
              <w:top w:color="ffffff" w:space="0" w:sz="24" w:val="single"/>
              <w:left w:color="ffffff" w:space="0" w:sz="24" w:val="single"/>
              <w:bottom w:color="ffffff" w:space="0" w:sz="24"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16">
            <w:pPr>
              <w:widowControl w:val="0"/>
              <w:spacing w:after="0" w:before="0" w:line="240" w:lineRule="auto"/>
              <w:ind w:left="425.1968503937008" w:firstLine="0"/>
              <w:jc w:val="right"/>
              <w:rPr>
                <w:rFonts w:ascii="Comfortaa Medium" w:cs="Comfortaa Medium" w:eastAsia="Comfortaa Medium" w:hAnsi="Comfortaa Medium"/>
                <w:sz w:val="16"/>
                <w:szCs w:val="16"/>
              </w:rPr>
            </w:pPr>
            <w:r w:rsidDel="00000000" w:rsidR="00000000" w:rsidRPr="00000000">
              <w:rPr>
                <w:rFonts w:ascii="Comfortaa Medium" w:cs="Comfortaa Medium" w:eastAsia="Comfortaa Medium" w:hAnsi="Comfortaa Medium"/>
                <w:sz w:val="16"/>
                <w:szCs w:val="16"/>
                <w:rtl w:val="0"/>
              </w:rPr>
              <w:t xml:space="preserve">Résumé</w:t>
            </w:r>
          </w:p>
        </w:tc>
        <w:tc>
          <w:tcPr>
            <w:tcBorders>
              <w:top w:color="ffffff" w:space="0" w:sz="8" w:val="single"/>
              <w:left w:color="ffffff" w:space="0" w:sz="8" w:val="single"/>
              <w:bottom w:color="ffffff" w:space="0" w:sz="8" w:val="single"/>
              <w:right w:color="f3f3f3"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17">
            <w:pPr>
              <w:widowControl w:val="0"/>
              <w:spacing w:after="0" w:before="0" w:line="240" w:lineRule="auto"/>
              <w:rPr>
                <w:rFonts w:ascii="Open Sans Medium" w:cs="Open Sans Medium" w:eastAsia="Open Sans Medium" w:hAnsi="Open Sans Medium"/>
                <w:sz w:val="24"/>
                <w:szCs w:val="24"/>
              </w:rPr>
            </w:pPr>
            <w:r w:rsidDel="00000000" w:rsidR="00000000" w:rsidRPr="00000000">
              <w:rPr>
                <w:rtl w:val="0"/>
              </w:rPr>
            </w:r>
          </w:p>
        </w:tc>
        <w:tc>
          <w:tcPr>
            <w:tcBorders>
              <w:top w:color="f3f3f3" w:space="0" w:sz="8" w:val="single"/>
              <w:left w:color="f3f3f3" w:space="0" w:sz="8" w:val="single"/>
              <w:bottom w:color="f3f3f3"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after="60" w:before="60" w:line="240" w:lineRule="auto"/>
              <w:ind w:left="0" w:right="8.622047244094233" w:firstLine="0"/>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Information, réaction !</w:t>
            </w:r>
          </w:p>
          <w:p w:rsidR="00000000" w:rsidDel="00000000" w:rsidP="00000000" w:rsidRDefault="00000000" w:rsidRPr="00000000" w14:paraId="00000019">
            <w:pPr>
              <w:widowControl w:val="0"/>
              <w:spacing w:after="60" w:before="60" w:line="240" w:lineRule="auto"/>
              <w:ind w:left="0" w:right="8.622047244094233" w:firstLine="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Les élèves visionnent un segment de la vidéo </w:t>
            </w:r>
            <w:hyperlink r:id="rId8">
              <w:r w:rsidDel="00000000" w:rsidR="00000000" w:rsidRPr="00000000">
                <w:rPr>
                  <w:rFonts w:ascii="Open Sans" w:cs="Open Sans" w:eastAsia="Open Sans" w:hAnsi="Open Sans"/>
                  <w:i w:val="1"/>
                  <w:color w:val="1155cc"/>
                  <w:sz w:val="20"/>
                  <w:szCs w:val="20"/>
                  <w:u w:val="single"/>
                  <w:rtl w:val="0"/>
                </w:rPr>
                <w:t xml:space="preserve">La fin du monde</w:t>
              </w:r>
            </w:hyperlink>
            <w:r w:rsidDel="00000000" w:rsidR="00000000" w:rsidRPr="00000000">
              <w:rPr>
                <w:rFonts w:ascii="Open Sans" w:cs="Open Sans" w:eastAsia="Open Sans" w:hAnsi="Open Sans"/>
                <w:sz w:val="20"/>
                <w:szCs w:val="20"/>
                <w:rtl w:val="0"/>
              </w:rPr>
              <w:t xml:space="preserve"> et répondent à une série de questions pour les aider à comprendre la situation et à réfléchir aux réactions face aux informations que l’on retrouve en ligne.</w:t>
            </w:r>
            <w:r w:rsidDel="00000000" w:rsidR="00000000" w:rsidRPr="00000000">
              <w:rPr>
                <w:rtl w:val="0"/>
              </w:rPr>
            </w:r>
          </w:p>
        </w:tc>
        <w:tc>
          <w:tcPr>
            <w:tcBorders>
              <w:top w:color="ffffff" w:space="0" w:sz="8" w:val="single"/>
              <w:left w:color="f3f3f3" w:space="0" w:sz="8" w:val="single"/>
              <w:bottom w:color="ffffff" w:space="0" w:sz="8" w:val="single"/>
              <w:right w:color="f3f3f3"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rPr>
                <w:rFonts w:ascii="Open Sans" w:cs="Open Sans" w:eastAsia="Open Sans" w:hAnsi="Open Sans"/>
                <w:sz w:val="20"/>
                <w:szCs w:val="20"/>
              </w:rPr>
            </w:pPr>
            <w:r w:rsidDel="00000000" w:rsidR="00000000" w:rsidRPr="00000000">
              <w:rPr>
                <w:rtl w:val="0"/>
              </w:rPr>
            </w:r>
          </w:p>
        </w:tc>
        <w:tc>
          <w:tcPr>
            <w:tcBorders>
              <w:top w:color="f3f3f3" w:space="0" w:sz="8" w:val="single"/>
              <w:left w:color="f3f3f3" w:space="0" w:sz="8" w:val="single"/>
              <w:bottom w:color="f3f3f3" w:space="0" w:sz="8" w:val="single"/>
              <w:right w:color="f3f3f3" w:space="0" w:sz="8" w:val="single"/>
            </w:tcBorders>
            <w:tcMar>
              <w:top w:w="100.0" w:type="dxa"/>
              <w:left w:w="100.0" w:type="dxa"/>
              <w:bottom w:w="100.0" w:type="dxa"/>
              <w:right w:w="100.0" w:type="dxa"/>
            </w:tcMar>
            <w:vAlign w:val="top"/>
          </w:tcPr>
          <w:p w:rsidR="00000000" w:rsidDel="00000000" w:rsidP="00000000" w:rsidRDefault="00000000" w:rsidRPr="00000000" w14:paraId="0000001B">
            <w:pPr>
              <w:spacing w:line="240" w:lineRule="auto"/>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La fiabilité des sources</w:t>
            </w:r>
          </w:p>
          <w:p w:rsidR="00000000" w:rsidDel="00000000" w:rsidP="00000000" w:rsidRDefault="00000000" w:rsidRPr="00000000" w14:paraId="0000001C">
            <w:pPr>
              <w:spacing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Les élèves réfléchissent à l’idée de fiabilité </w:t>
            </w:r>
            <w:r w:rsidDel="00000000" w:rsidR="00000000" w:rsidRPr="00000000">
              <w:rPr>
                <w:rFonts w:ascii="Open Sans" w:cs="Open Sans" w:eastAsia="Open Sans" w:hAnsi="Open Sans"/>
                <w:sz w:val="20"/>
                <w:szCs w:val="20"/>
                <w:rtl w:val="0"/>
              </w:rPr>
              <w:t xml:space="preserve">des sources d’informations</w:t>
            </w:r>
            <w:r w:rsidDel="00000000" w:rsidR="00000000" w:rsidRPr="00000000">
              <w:rPr>
                <w:rFonts w:ascii="Open Sans" w:cs="Open Sans" w:eastAsia="Open Sans" w:hAnsi="Open Sans"/>
                <w:sz w:val="20"/>
                <w:szCs w:val="20"/>
                <w:rtl w:val="0"/>
              </w:rPr>
              <w:t xml:space="preserve">. Ils échangent sur les repères que les individus considèrent  pour juger de la fiabilité d’une source. </w:t>
            </w:r>
            <w:r w:rsidDel="00000000" w:rsidR="00000000" w:rsidRPr="00000000">
              <w:rPr>
                <w:rtl w:val="0"/>
              </w:rPr>
            </w:r>
          </w:p>
        </w:tc>
        <w:tc>
          <w:tcPr>
            <w:tcBorders>
              <w:top w:color="ffffff" w:space="0" w:sz="8" w:val="single"/>
              <w:left w:color="f3f3f3" w:space="0" w:sz="8" w:val="single"/>
              <w:bottom w:color="ffffff" w:space="0" w:sz="8" w:val="single"/>
              <w:right w:color="f3f3f3"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rPr>
                <w:rFonts w:ascii="Open Sans" w:cs="Open Sans" w:eastAsia="Open Sans" w:hAnsi="Open Sans"/>
                <w:sz w:val="20"/>
                <w:szCs w:val="20"/>
              </w:rPr>
            </w:pPr>
            <w:r w:rsidDel="00000000" w:rsidR="00000000" w:rsidRPr="00000000">
              <w:rPr>
                <w:rtl w:val="0"/>
              </w:rPr>
            </w:r>
          </w:p>
        </w:tc>
        <w:tc>
          <w:tcPr>
            <w:tcBorders>
              <w:top w:color="f3f3f3" w:space="0" w:sz="8" w:val="single"/>
              <w:left w:color="f3f3f3" w:space="0" w:sz="8" w:val="single"/>
              <w:bottom w:color="f3f3f3"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ind w:right="-3.386"/>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Des stratégies de vérification</w:t>
            </w:r>
          </w:p>
          <w:p w:rsidR="00000000" w:rsidDel="00000000" w:rsidP="00000000" w:rsidRDefault="00000000" w:rsidRPr="00000000" w14:paraId="0000001F">
            <w:pPr>
              <w:widowControl w:val="0"/>
              <w:spacing w:line="240" w:lineRule="auto"/>
              <w:ind w:right="-3.386"/>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Les élèves prennent connaissance de trois stratégies de vérification et s’exercent à les appliquer à l’aide d’exemples de nouvelles.</w:t>
            </w:r>
            <w:r w:rsidDel="00000000" w:rsidR="00000000" w:rsidRPr="00000000">
              <w:rPr>
                <w:rtl w:val="0"/>
              </w:rPr>
            </w:r>
          </w:p>
        </w:tc>
        <w:tc>
          <w:tcPr>
            <w:tcBorders>
              <w:top w:color="ffffff" w:space="0" w:sz="8" w:val="single"/>
              <w:left w:color="f3f3f3" w:space="0" w:sz="8" w:val="single"/>
              <w:bottom w:color="ffffff" w:space="0" w:sz="8" w:val="single"/>
              <w:right w:color="eb954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eb954c" w:space="0" w:sz="8" w:val="single"/>
              <w:left w:color="eb954c" w:space="0" w:sz="8" w:val="single"/>
              <w:bottom w:color="eb954c" w:space="0" w:sz="8" w:val="single"/>
              <w:right w:color="eb954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spacing w:line="240" w:lineRule="auto"/>
              <w:ind w:right="-3.386"/>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À votre scénarimage !</w:t>
            </w:r>
          </w:p>
          <w:p w:rsidR="00000000" w:rsidDel="00000000" w:rsidP="00000000" w:rsidRDefault="00000000" w:rsidRPr="00000000" w14:paraId="00000022">
            <w:pPr>
              <w:widowControl w:val="0"/>
              <w:spacing w:line="240" w:lineRule="auto"/>
              <w:ind w:right="-3.386"/>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Les élèves produisent le </w:t>
            </w:r>
            <w:r w:rsidDel="00000000" w:rsidR="00000000" w:rsidRPr="00000000">
              <w:rPr>
                <w:rFonts w:ascii="Open Sans" w:cs="Open Sans" w:eastAsia="Open Sans" w:hAnsi="Open Sans"/>
                <w:i w:val="1"/>
                <w:sz w:val="20"/>
                <w:szCs w:val="20"/>
                <w:rtl w:val="0"/>
              </w:rPr>
              <w:t xml:space="preserve">story board</w:t>
            </w:r>
            <w:r w:rsidDel="00000000" w:rsidR="00000000" w:rsidRPr="00000000">
              <w:rPr>
                <w:rFonts w:ascii="Open Sans" w:cs="Open Sans" w:eastAsia="Open Sans" w:hAnsi="Open Sans"/>
                <w:sz w:val="20"/>
                <w:szCs w:val="20"/>
                <w:rtl w:val="0"/>
              </w:rPr>
              <w:t xml:space="preserve"> (ou scénarimage) d’une capsule-vidéo mettant en vedette deux personnages qui ont suivi le même cours sur la fiabilité de l’information. Ils imaginent et illustrent un dialogue qui permet de mettre en lumière les apprentissages réalisés sur la fiabilité des informations que l’on retrouve en ligne.</w:t>
            </w:r>
            <w:r w:rsidDel="00000000" w:rsidR="00000000" w:rsidRPr="00000000">
              <w:rPr>
                <w:rtl w:val="0"/>
              </w:rPr>
            </w:r>
          </w:p>
        </w:tc>
      </w:tr>
      <w:tr>
        <w:trPr>
          <w:cantSplit w:val="0"/>
          <w:trHeight w:val="1245" w:hRule="atLeast"/>
          <w:tblHeader w:val="0"/>
        </w:trPr>
        <w:tc>
          <w:tcPr>
            <w:tcBorders>
              <w:top w:color="ffffff" w:space="0" w:sz="24" w:val="single"/>
              <w:left w:color="ffffff" w:space="0" w:sz="24" w:val="single"/>
              <w:bottom w:color="ffffff" w:space="0" w:sz="24"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23">
            <w:pPr>
              <w:widowControl w:val="0"/>
              <w:spacing w:after="0" w:before="0" w:line="240" w:lineRule="auto"/>
              <w:ind w:left="425.1968503937008" w:firstLine="0"/>
              <w:jc w:val="right"/>
              <w:rPr>
                <w:rFonts w:ascii="Comfortaa Medium" w:cs="Comfortaa Medium" w:eastAsia="Comfortaa Medium" w:hAnsi="Comfortaa Medium"/>
                <w:sz w:val="16"/>
                <w:szCs w:val="16"/>
              </w:rPr>
            </w:pPr>
            <w:r w:rsidDel="00000000" w:rsidR="00000000" w:rsidRPr="00000000">
              <w:rPr>
                <w:rFonts w:ascii="Comfortaa Medium" w:cs="Comfortaa Medium" w:eastAsia="Comfortaa Medium" w:hAnsi="Comfortaa Medium"/>
                <w:sz w:val="16"/>
                <w:szCs w:val="16"/>
                <w:rtl w:val="0"/>
              </w:rPr>
              <w:t xml:space="preserve">Outils et ressources</w:t>
            </w:r>
          </w:p>
        </w:tc>
        <w:tc>
          <w:tcPr>
            <w:tcBorders>
              <w:top w:color="ffffff" w:space="0" w:sz="8" w:val="single"/>
              <w:left w:color="ffffff" w:space="0" w:sz="8" w:val="single"/>
              <w:bottom w:color="ffffff" w:space="0" w:sz="8" w:val="single"/>
              <w:right w:color="f3f3f3"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24">
            <w:pPr>
              <w:widowControl w:val="0"/>
              <w:spacing w:after="0" w:before="0" w:line="240" w:lineRule="auto"/>
              <w:rPr>
                <w:rFonts w:ascii="Open Sans Medium" w:cs="Open Sans Medium" w:eastAsia="Open Sans Medium" w:hAnsi="Open Sans Medium"/>
                <w:sz w:val="24"/>
                <w:szCs w:val="24"/>
              </w:rPr>
            </w:pPr>
            <w:r w:rsidDel="00000000" w:rsidR="00000000" w:rsidRPr="00000000">
              <w:rPr>
                <w:rtl w:val="0"/>
              </w:rPr>
            </w:r>
          </w:p>
        </w:tc>
        <w:tc>
          <w:tcPr>
            <w:tcBorders>
              <w:top w:color="f3f3f3" w:space="0" w:sz="8" w:val="single"/>
              <w:left w:color="f3f3f3" w:space="0" w:sz="8" w:val="single"/>
              <w:bottom w:color="f3f3f3"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after="60" w:before="60" w:line="240" w:lineRule="auto"/>
              <w:ind w:right="8.622047244094233"/>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Vidéo </w:t>
            </w:r>
            <w:hyperlink r:id="rId9">
              <w:r w:rsidDel="00000000" w:rsidR="00000000" w:rsidRPr="00000000">
                <w:rPr>
                  <w:rFonts w:ascii="Open Sans" w:cs="Open Sans" w:eastAsia="Open Sans" w:hAnsi="Open Sans"/>
                  <w:i w:val="1"/>
                  <w:color w:val="1155cc"/>
                  <w:sz w:val="20"/>
                  <w:szCs w:val="20"/>
                  <w:u w:val="single"/>
                  <w:rtl w:val="0"/>
                </w:rPr>
                <w:t xml:space="preserve">La fin du monde</w:t>
              </w:r>
            </w:hyperlink>
            <w:r w:rsidDel="00000000" w:rsidR="00000000" w:rsidRPr="00000000">
              <w:rPr>
                <w:rtl w:val="0"/>
              </w:rPr>
            </w:r>
          </w:p>
          <w:p w:rsidR="00000000" w:rsidDel="00000000" w:rsidP="00000000" w:rsidRDefault="00000000" w:rsidRPr="00000000" w14:paraId="00000026">
            <w:pPr>
              <w:widowControl w:val="0"/>
              <w:spacing w:after="60" w:before="60" w:line="240" w:lineRule="auto"/>
              <w:ind w:right="8.622047244094233"/>
              <w:rPr>
                <w:rFonts w:ascii="Open Sans" w:cs="Open Sans" w:eastAsia="Open Sans" w:hAnsi="Open Sans"/>
                <w:sz w:val="20"/>
                <w:szCs w:val="20"/>
              </w:rPr>
            </w:pPr>
            <w:hyperlink w:anchor="miciuz7a7qbt">
              <w:r w:rsidDel="00000000" w:rsidR="00000000" w:rsidRPr="00000000">
                <w:rPr>
                  <w:rFonts w:ascii="Open Sans" w:cs="Open Sans" w:eastAsia="Open Sans" w:hAnsi="Open Sans"/>
                  <w:color w:val="1155cc"/>
                  <w:sz w:val="20"/>
                  <w:szCs w:val="20"/>
                  <w:u w:val="single"/>
                  <w:rtl w:val="0"/>
                </w:rPr>
                <w:t xml:space="preserve">Feuille d’activité</w:t>
              </w:r>
            </w:hyperlink>
            <w:r w:rsidDel="00000000" w:rsidR="00000000" w:rsidRPr="00000000">
              <w:rPr>
                <w:rFonts w:ascii="Open Sans" w:cs="Open Sans" w:eastAsia="Open Sans" w:hAnsi="Open Sans"/>
                <w:sz w:val="20"/>
                <w:szCs w:val="20"/>
                <w:rtl w:val="0"/>
              </w:rPr>
              <w:t xml:space="preserve"> </w:t>
            </w:r>
            <w:r w:rsidDel="00000000" w:rsidR="00000000" w:rsidRPr="00000000">
              <w:rPr>
                <w:rtl w:val="0"/>
              </w:rPr>
            </w:r>
          </w:p>
        </w:tc>
        <w:tc>
          <w:tcPr>
            <w:tcBorders>
              <w:top w:color="ffffff" w:space="0" w:sz="8" w:val="single"/>
              <w:left w:color="f3f3f3" w:space="0" w:sz="8" w:val="single"/>
              <w:bottom w:color="ffffff" w:space="0" w:sz="8" w:val="single"/>
              <w:right w:color="f3f3f3"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rPr>
                <w:rFonts w:ascii="Open Sans" w:cs="Open Sans" w:eastAsia="Open Sans" w:hAnsi="Open Sans"/>
                <w:sz w:val="20"/>
                <w:szCs w:val="20"/>
              </w:rPr>
            </w:pPr>
            <w:r w:rsidDel="00000000" w:rsidR="00000000" w:rsidRPr="00000000">
              <w:rPr>
                <w:rtl w:val="0"/>
              </w:rPr>
            </w:r>
          </w:p>
        </w:tc>
        <w:tc>
          <w:tcPr>
            <w:tcBorders>
              <w:top w:color="f3f3f3" w:space="0" w:sz="8" w:val="single"/>
              <w:left w:color="f3f3f3" w:space="0" w:sz="8" w:val="single"/>
              <w:bottom w:color="f3f3f3" w:space="0" w:sz="8" w:val="single"/>
              <w:right w:color="f3f3f3" w:space="0" w:sz="8" w:val="single"/>
            </w:tcBorders>
            <w:tcMar>
              <w:top w:w="100.0" w:type="dxa"/>
              <w:left w:w="100.0" w:type="dxa"/>
              <w:bottom w:w="100.0" w:type="dxa"/>
              <w:right w:w="100.0" w:type="dxa"/>
            </w:tcMar>
            <w:vAlign w:val="top"/>
          </w:tcPr>
          <w:p w:rsidR="00000000" w:rsidDel="00000000" w:rsidP="00000000" w:rsidRDefault="00000000" w:rsidRPr="00000000" w14:paraId="00000028">
            <w:pPr>
              <w:widowControl w:val="0"/>
              <w:spacing w:after="60" w:before="60" w:line="240" w:lineRule="auto"/>
              <w:ind w:right="8.622047244094233"/>
              <w:rPr>
                <w:rFonts w:ascii="Open Sans" w:cs="Open Sans" w:eastAsia="Open Sans" w:hAnsi="Open Sans"/>
                <w:b w:val="1"/>
                <w:sz w:val="20"/>
                <w:szCs w:val="20"/>
              </w:rPr>
            </w:pPr>
            <w:hyperlink w:anchor="griome1ec7wa">
              <w:r w:rsidDel="00000000" w:rsidR="00000000" w:rsidRPr="00000000">
                <w:rPr>
                  <w:rFonts w:ascii="Open Sans" w:cs="Open Sans" w:eastAsia="Open Sans" w:hAnsi="Open Sans"/>
                  <w:color w:val="1155cc"/>
                  <w:sz w:val="20"/>
                  <w:szCs w:val="20"/>
                  <w:u w:val="single"/>
                  <w:rtl w:val="0"/>
                </w:rPr>
                <w:t xml:space="preserve">Feuille d’activité </w:t>
              </w:r>
            </w:hyperlink>
            <w:r w:rsidDel="00000000" w:rsidR="00000000" w:rsidRPr="00000000">
              <w:rPr>
                <w:rtl w:val="0"/>
              </w:rPr>
            </w:r>
          </w:p>
        </w:tc>
        <w:tc>
          <w:tcPr>
            <w:tcBorders>
              <w:top w:color="ffffff" w:space="0" w:sz="8" w:val="single"/>
              <w:left w:color="f3f3f3" w:space="0" w:sz="8" w:val="single"/>
              <w:bottom w:color="ffffff" w:space="0" w:sz="8" w:val="single"/>
              <w:right w:color="f3f3f3"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29">
            <w:pPr>
              <w:widowControl w:val="0"/>
              <w:spacing w:line="240" w:lineRule="auto"/>
              <w:rPr>
                <w:rFonts w:ascii="Open Sans" w:cs="Open Sans" w:eastAsia="Open Sans" w:hAnsi="Open Sans"/>
                <w:sz w:val="20"/>
                <w:szCs w:val="20"/>
              </w:rPr>
            </w:pPr>
            <w:r w:rsidDel="00000000" w:rsidR="00000000" w:rsidRPr="00000000">
              <w:rPr>
                <w:rtl w:val="0"/>
              </w:rPr>
            </w:r>
          </w:p>
        </w:tc>
        <w:tc>
          <w:tcPr>
            <w:tcBorders>
              <w:top w:color="f3f3f3" w:space="0" w:sz="8" w:val="single"/>
              <w:left w:color="f3f3f3" w:space="0" w:sz="8" w:val="single"/>
              <w:bottom w:color="f3f3f3"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after="60" w:before="60" w:line="240" w:lineRule="auto"/>
              <w:ind w:right="8.622047244094233"/>
              <w:rPr>
                <w:rFonts w:ascii="Open Sans" w:cs="Open Sans" w:eastAsia="Open Sans" w:hAnsi="Open Sans"/>
                <w:b w:val="1"/>
                <w:sz w:val="20"/>
                <w:szCs w:val="20"/>
              </w:rPr>
            </w:pPr>
            <w:hyperlink w:anchor="2qwwmw582x2b">
              <w:r w:rsidDel="00000000" w:rsidR="00000000" w:rsidRPr="00000000">
                <w:rPr>
                  <w:rFonts w:ascii="Open Sans" w:cs="Open Sans" w:eastAsia="Open Sans" w:hAnsi="Open Sans"/>
                  <w:color w:val="1155cc"/>
                  <w:sz w:val="20"/>
                  <w:szCs w:val="20"/>
                  <w:u w:val="single"/>
                  <w:rtl w:val="0"/>
                </w:rPr>
                <w:t xml:space="preserve">Feuille d’activité </w:t>
              </w:r>
            </w:hyperlink>
            <w:r w:rsidDel="00000000" w:rsidR="00000000" w:rsidRPr="00000000">
              <w:rPr>
                <w:rtl w:val="0"/>
              </w:rPr>
            </w:r>
          </w:p>
        </w:tc>
        <w:tc>
          <w:tcPr>
            <w:tcBorders>
              <w:top w:color="ffffff" w:space="0" w:sz="8" w:val="single"/>
              <w:left w:color="f3f3f3" w:space="0" w:sz="8" w:val="single"/>
              <w:bottom w:color="ffffff" w:space="0" w:sz="8" w:val="single"/>
              <w:right w:color="eb954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eb954c" w:space="0" w:sz="8" w:val="single"/>
              <w:left w:color="eb954c" w:space="0" w:sz="8" w:val="single"/>
              <w:bottom w:color="eb954c" w:space="0" w:sz="8" w:val="single"/>
              <w:right w:color="eb954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after="60" w:before="60" w:line="240" w:lineRule="auto"/>
              <w:ind w:right="8.622047244094233"/>
              <w:rPr>
                <w:rFonts w:ascii="Open Sans" w:cs="Open Sans" w:eastAsia="Open Sans" w:hAnsi="Open Sans"/>
                <w:b w:val="1"/>
                <w:sz w:val="20"/>
                <w:szCs w:val="20"/>
              </w:rPr>
            </w:pPr>
            <w:hyperlink w:anchor="pxd9n8hvgrdr">
              <w:r w:rsidDel="00000000" w:rsidR="00000000" w:rsidRPr="00000000">
                <w:rPr>
                  <w:rFonts w:ascii="Open Sans" w:cs="Open Sans" w:eastAsia="Open Sans" w:hAnsi="Open Sans"/>
                  <w:color w:val="1155cc"/>
                  <w:sz w:val="20"/>
                  <w:szCs w:val="20"/>
                  <w:u w:val="single"/>
                  <w:rtl w:val="0"/>
                </w:rPr>
                <w:t xml:space="preserve">Feuille d’activité </w:t>
              </w:r>
            </w:hyperlink>
            <w:r w:rsidDel="00000000" w:rsidR="00000000" w:rsidRPr="00000000">
              <w:rPr>
                <w:rtl w:val="0"/>
              </w:rPr>
            </w:r>
          </w:p>
        </w:tc>
      </w:tr>
    </w:tbl>
    <w:p w:rsidR="00000000" w:rsidDel="00000000" w:rsidP="00000000" w:rsidRDefault="00000000" w:rsidRPr="00000000" w14:paraId="0000002D">
      <w:pPr>
        <w:spacing w:after="0" w:before="0" w:line="240" w:lineRule="auto"/>
        <w:rPr/>
      </w:pPr>
      <w:r w:rsidDel="00000000" w:rsidR="00000000" w:rsidRPr="00000000">
        <w:rPr>
          <w:rtl w:val="0"/>
        </w:rPr>
      </w:r>
    </w:p>
    <w:tbl>
      <w:tblPr>
        <w:tblStyle w:val="Table3"/>
        <w:tblW w:w="15270.0" w:type="dxa"/>
        <w:jc w:val="left"/>
        <w:tblInd w:w="-1440.000000000000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55"/>
        <w:gridCol w:w="2955"/>
        <w:gridCol w:w="255"/>
        <w:gridCol w:w="2955"/>
        <w:gridCol w:w="255"/>
        <w:gridCol w:w="2955"/>
        <w:gridCol w:w="255"/>
        <w:gridCol w:w="3225"/>
        <w:tblGridChange w:id="0">
          <w:tblGrid>
            <w:gridCol w:w="2160"/>
            <w:gridCol w:w="255"/>
            <w:gridCol w:w="2955"/>
            <w:gridCol w:w="255"/>
            <w:gridCol w:w="2955"/>
            <w:gridCol w:w="255"/>
            <w:gridCol w:w="2955"/>
            <w:gridCol w:w="255"/>
            <w:gridCol w:w="3225"/>
          </w:tblGrid>
        </w:tblGridChange>
      </w:tblGrid>
      <w:tr>
        <w:trPr>
          <w:cantSplit w:val="0"/>
          <w:trHeight w:val="380" w:hRule="atLeast"/>
          <w:tblHeader w:val="0"/>
        </w:trPr>
        <w:tc>
          <w:tcPr>
            <w:tcBorders>
              <w:top w:color="ffffff" w:space="0" w:sz="24" w:val="single"/>
              <w:left w:color="ffffff" w:space="0" w:sz="24" w:val="single"/>
              <w:bottom w:color="ffffff" w:space="0" w:sz="24"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2E">
            <w:pPr>
              <w:spacing w:after="0" w:before="0" w:line="240" w:lineRule="auto"/>
              <w:ind w:left="425.1968503937008" w:firstLine="0"/>
              <w:jc w:val="right"/>
              <w:rPr>
                <w:rFonts w:ascii="Comfortaa Medium" w:cs="Comfortaa Medium" w:eastAsia="Comfortaa Medium" w:hAnsi="Comfortaa Medium"/>
                <w:sz w:val="16"/>
                <w:szCs w:val="16"/>
              </w:rPr>
            </w:pPr>
            <w:r w:rsidDel="00000000" w:rsidR="00000000" w:rsidRPr="00000000">
              <w:rPr>
                <w:rFonts w:ascii="Comfortaa Medium" w:cs="Comfortaa Medium" w:eastAsia="Comfortaa Medium" w:hAnsi="Comfortaa Medium"/>
                <w:sz w:val="16"/>
                <w:szCs w:val="16"/>
                <w:rtl w:val="0"/>
              </w:rPr>
              <w:t xml:space="preserve">Indicateurs de progression</w:t>
            </w:r>
            <w:r w:rsidDel="00000000" w:rsidR="00000000" w:rsidRPr="00000000">
              <w:rPr>
                <w:rFonts w:ascii="Comfortaa Medium" w:cs="Comfortaa Medium" w:eastAsia="Comfortaa Medium" w:hAnsi="Comfortaa Medium"/>
                <w:sz w:val="16"/>
                <w:szCs w:val="16"/>
                <w:rtl w:val="0"/>
              </w:rPr>
              <w:t xml:space="preserve"> de la compétence «</w:t>
            </w:r>
            <w:r w:rsidDel="00000000" w:rsidR="00000000" w:rsidRPr="00000000">
              <w:rPr>
                <w:rFonts w:ascii="Comfortaa" w:cs="Comfortaa" w:eastAsia="Comfortaa" w:hAnsi="Comfortaa"/>
                <w:b w:val="1"/>
                <w:sz w:val="16"/>
                <w:szCs w:val="16"/>
                <w:rtl w:val="0"/>
              </w:rPr>
              <w:t xml:space="preserve"> </w:t>
            </w:r>
            <w:r w:rsidDel="00000000" w:rsidR="00000000" w:rsidRPr="00000000">
              <w:rPr>
                <w:rFonts w:ascii="Open Sans ExtraBold" w:cs="Open Sans ExtraBold" w:eastAsia="Open Sans ExtraBold" w:hAnsi="Open Sans ExtraBold"/>
                <w:sz w:val="16"/>
                <w:szCs w:val="16"/>
                <w:rtl w:val="0"/>
              </w:rPr>
              <w:t xml:space="preserve">Examiner</w:t>
            </w:r>
            <w:r w:rsidDel="00000000" w:rsidR="00000000" w:rsidRPr="00000000">
              <w:rPr>
                <w:rFonts w:ascii="Open Sans ExtraBold" w:cs="Open Sans ExtraBold" w:eastAsia="Open Sans ExtraBold" w:hAnsi="Open Sans ExtraBold"/>
                <w:sz w:val="16"/>
                <w:szCs w:val="16"/>
                <w:rtl w:val="0"/>
              </w:rPr>
              <w:t xml:space="preserve"> une réalité culturelle</w:t>
            </w:r>
            <w:r w:rsidDel="00000000" w:rsidR="00000000" w:rsidRPr="00000000">
              <w:rPr>
                <w:rFonts w:ascii="Comfortaa" w:cs="Comfortaa" w:eastAsia="Comfortaa" w:hAnsi="Comfortaa"/>
                <w:b w:val="1"/>
                <w:sz w:val="16"/>
                <w:szCs w:val="16"/>
                <w:rtl w:val="0"/>
              </w:rPr>
              <w:t xml:space="preserve"> </w:t>
            </w:r>
            <w:r w:rsidDel="00000000" w:rsidR="00000000" w:rsidRPr="00000000">
              <w:rPr>
                <w:rFonts w:ascii="Comfortaa Medium" w:cs="Comfortaa Medium" w:eastAsia="Comfortaa Medium" w:hAnsi="Comfortaa Medium"/>
                <w:sz w:val="16"/>
                <w:szCs w:val="16"/>
                <w:rtl w:val="0"/>
              </w:rPr>
              <w:t xml:space="preserve">»</w:t>
            </w:r>
            <w:r w:rsidDel="00000000" w:rsidR="00000000" w:rsidRPr="00000000">
              <w:rPr>
                <w:rtl w:val="0"/>
              </w:rPr>
            </w:r>
          </w:p>
        </w:tc>
        <w:tc>
          <w:tcPr>
            <w:tcBorders>
              <w:top w:color="ffffff" w:space="0" w:sz="8" w:val="single"/>
              <w:left w:color="ffffff" w:space="0" w:sz="8" w:val="single"/>
              <w:bottom w:color="ffffff"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2F">
            <w:pPr>
              <w:spacing w:after="0" w:before="0" w:line="240" w:lineRule="auto"/>
              <w:ind w:right="-34.84251968503912"/>
              <w:rPr>
                <w:rFonts w:ascii="Open Sans" w:cs="Open Sans" w:eastAsia="Open Sans" w:hAnsi="Open Sans"/>
                <w:b w:val="1"/>
                <w:sz w:val="18"/>
                <w:szCs w:val="1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ind w:right="-34.84251968503912"/>
              <w:rPr>
                <w:rFonts w:ascii="Open Sans" w:cs="Open Sans" w:eastAsia="Open Sans" w:hAnsi="Open Sans"/>
                <w:b w:val="1"/>
                <w:sz w:val="18"/>
                <w:szCs w:val="18"/>
              </w:rPr>
            </w:pPr>
            <w:sdt>
              <w:sdtPr>
                <w:alias w:val="Composantes de la compétence"/>
                <w:id w:val="-122127002"/>
                <w:dropDownList w:lastValue="Compréhension des émotions">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Compréhension des émotions</w:t>
                </w:r>
              </w:sdtContent>
            </w:sdt>
            <w:r w:rsidDel="00000000" w:rsidR="00000000" w:rsidRPr="00000000">
              <w:rPr>
                <w:rtl w:val="0"/>
              </w:rPr>
            </w:r>
          </w:p>
          <w:p w:rsidR="00000000" w:rsidDel="00000000" w:rsidP="00000000" w:rsidRDefault="00000000" w:rsidRPr="00000000" w14:paraId="00000031">
            <w:pPr>
              <w:spacing w:after="0" w:before="0" w:line="240" w:lineRule="auto"/>
              <w:ind w:right="-34.84251968503912"/>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Explicitation(s) :</w:t>
            </w:r>
          </w:p>
          <w:p w:rsidR="00000000" w:rsidDel="00000000" w:rsidP="00000000" w:rsidRDefault="00000000" w:rsidRPr="00000000" w14:paraId="00000032">
            <w:pPr>
              <w:widowControl w:val="0"/>
              <w:numPr>
                <w:ilvl w:val="0"/>
                <w:numId w:val="13"/>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Reconnaître différentes émotions</w:t>
            </w:r>
          </w:p>
          <w:p w:rsidR="00000000" w:rsidDel="00000000" w:rsidP="00000000" w:rsidRDefault="00000000" w:rsidRPr="00000000" w14:paraId="00000033">
            <w:pPr>
              <w:widowControl w:val="0"/>
              <w:numPr>
                <w:ilvl w:val="0"/>
                <w:numId w:val="13"/>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Associer des réactions aux émotions</w:t>
            </w:r>
          </w:p>
          <w:p w:rsidR="00000000" w:rsidDel="00000000" w:rsidP="00000000" w:rsidRDefault="00000000" w:rsidRPr="00000000" w14:paraId="00000034">
            <w:pPr>
              <w:widowControl w:val="0"/>
              <w:numPr>
                <w:ilvl w:val="0"/>
                <w:numId w:val="13"/>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Identifier des déclencheurs possibles des émotions</w:t>
            </w:r>
          </w:p>
          <w:p w:rsidR="00000000" w:rsidDel="00000000" w:rsidP="00000000" w:rsidRDefault="00000000" w:rsidRPr="00000000" w14:paraId="00000035">
            <w:pPr>
              <w:widowControl w:val="0"/>
              <w:spacing w:after="0" w:before="0" w:line="240" w:lineRule="auto"/>
              <w:ind w:left="0" w:firstLine="0"/>
              <w:rPr>
                <w:rFonts w:ascii="Open Sans Medium" w:cs="Open Sans Medium" w:eastAsia="Open Sans Medium" w:hAnsi="Open Sans Medium"/>
                <w:sz w:val="18"/>
                <w:szCs w:val="18"/>
              </w:rPr>
            </w:pPr>
            <w:r w:rsidDel="00000000" w:rsidR="00000000" w:rsidRPr="00000000">
              <w:rPr>
                <w:rtl w:val="0"/>
              </w:rPr>
            </w:r>
          </w:p>
          <w:p w:rsidR="00000000" w:rsidDel="00000000" w:rsidP="00000000" w:rsidRDefault="00000000" w:rsidRPr="00000000" w14:paraId="00000036">
            <w:pPr>
              <w:spacing w:line="240" w:lineRule="auto"/>
              <w:ind w:right="-34.84251968503912"/>
              <w:rPr>
                <w:rFonts w:ascii="Open Sans" w:cs="Open Sans" w:eastAsia="Open Sans" w:hAnsi="Open Sans"/>
                <w:b w:val="1"/>
                <w:sz w:val="18"/>
                <w:szCs w:val="18"/>
              </w:rPr>
            </w:pPr>
            <w:sdt>
              <w:sdtPr>
                <w:alias w:val="Composantes de la compétence"/>
                <w:id w:val="2120315035"/>
                <w:dropDownList w:lastValue="Dialogue">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Dialogue</w:t>
                </w:r>
              </w:sdtContent>
            </w:sdt>
            <w:r w:rsidDel="00000000" w:rsidR="00000000" w:rsidRPr="00000000">
              <w:rPr>
                <w:rtl w:val="0"/>
              </w:rPr>
            </w:r>
          </w:p>
          <w:p w:rsidR="00000000" w:rsidDel="00000000" w:rsidP="00000000" w:rsidRDefault="00000000" w:rsidRPr="00000000" w14:paraId="00000037">
            <w:pPr>
              <w:spacing w:line="240" w:lineRule="auto"/>
              <w:ind w:right="-34.84251968503912"/>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Explicitation(s) :</w:t>
            </w:r>
          </w:p>
          <w:p w:rsidR="00000000" w:rsidDel="00000000" w:rsidP="00000000" w:rsidRDefault="00000000" w:rsidRPr="00000000" w14:paraId="00000038">
            <w:pPr>
              <w:widowControl w:val="0"/>
              <w:numPr>
                <w:ilvl w:val="0"/>
                <w:numId w:val="14"/>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S’enquérir des idées des autres</w:t>
            </w:r>
            <w:r w:rsidDel="00000000" w:rsidR="00000000" w:rsidRPr="00000000">
              <w:rPr>
                <w:rtl w:val="0"/>
              </w:rPr>
            </w:r>
          </w:p>
          <w:p w:rsidR="00000000" w:rsidDel="00000000" w:rsidP="00000000" w:rsidRDefault="00000000" w:rsidRPr="00000000" w14:paraId="00000039">
            <w:pPr>
              <w:widowControl w:val="0"/>
              <w:numPr>
                <w:ilvl w:val="0"/>
                <w:numId w:val="14"/>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Considérer ses ressentis</w:t>
            </w:r>
          </w:p>
          <w:p w:rsidR="00000000" w:rsidDel="00000000" w:rsidP="00000000" w:rsidRDefault="00000000" w:rsidRPr="00000000" w14:paraId="0000003A">
            <w:pPr>
              <w:widowControl w:val="0"/>
              <w:spacing w:line="240" w:lineRule="auto"/>
              <w:ind w:left="0" w:firstLine="0"/>
              <w:rPr>
                <w:rFonts w:ascii="Open Sans Medium" w:cs="Open Sans Medium" w:eastAsia="Open Sans Medium" w:hAnsi="Open Sans Medium"/>
                <w:sz w:val="18"/>
                <w:szCs w:val="18"/>
              </w:rPr>
            </w:pPr>
            <w:r w:rsidDel="00000000" w:rsidR="00000000" w:rsidRPr="00000000">
              <w:rPr>
                <w:rtl w:val="0"/>
              </w:rPr>
            </w:r>
          </w:p>
          <w:p w:rsidR="00000000" w:rsidDel="00000000" w:rsidP="00000000" w:rsidRDefault="00000000" w:rsidRPr="00000000" w14:paraId="0000003B">
            <w:pPr>
              <w:spacing w:line="240" w:lineRule="auto"/>
              <w:ind w:left="720" w:right="-34.84251968503912" w:firstLine="0"/>
              <w:rPr>
                <w:rFonts w:ascii="Open Sans Medium" w:cs="Open Sans Medium" w:eastAsia="Open Sans Medium" w:hAnsi="Open Sans Medium"/>
                <w:sz w:val="18"/>
                <w:szCs w:val="18"/>
              </w:rPr>
            </w:pPr>
            <w:r w:rsidDel="00000000" w:rsidR="00000000" w:rsidRPr="00000000">
              <w:rPr>
                <w:rtl w:val="0"/>
              </w:rPr>
            </w:r>
          </w:p>
        </w:tc>
        <w:tc>
          <w:tcPr>
            <w:tcBorders>
              <w:top w:color="ffffff" w:space="0" w:sz="8" w:val="single"/>
              <w:left w:color="cccccc" w:space="0" w:sz="8" w:val="single"/>
              <w:bottom w:color="ffffff"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3C">
            <w:pPr>
              <w:spacing w:after="0" w:before="0" w:line="240" w:lineRule="auto"/>
              <w:ind w:right="-34.84251968503912"/>
              <w:rPr>
                <w:rFonts w:ascii="Open Sans" w:cs="Open Sans" w:eastAsia="Open Sans" w:hAnsi="Open Sans"/>
                <w:b w:val="1"/>
                <w:sz w:val="18"/>
                <w:szCs w:val="1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ind w:right="-34.84251968503912"/>
              <w:rPr>
                <w:rFonts w:ascii="Open Sans" w:cs="Open Sans" w:eastAsia="Open Sans" w:hAnsi="Open Sans"/>
                <w:b w:val="1"/>
                <w:sz w:val="18"/>
                <w:szCs w:val="18"/>
              </w:rPr>
            </w:pPr>
            <w:sdt>
              <w:sdtPr>
                <w:alias w:val="Composantes de la compétence"/>
                <w:id w:val="-1905184018"/>
                <w:dropDownList w:lastValue="Observation des réalités culturelles">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Observation des réalités culturelles</w:t>
                </w:r>
              </w:sdtContent>
            </w:sdt>
            <w:r w:rsidDel="00000000" w:rsidR="00000000" w:rsidRPr="00000000">
              <w:rPr>
                <w:rtl w:val="0"/>
              </w:rPr>
            </w:r>
          </w:p>
          <w:p w:rsidR="00000000" w:rsidDel="00000000" w:rsidP="00000000" w:rsidRDefault="00000000" w:rsidRPr="00000000" w14:paraId="0000003E">
            <w:pPr>
              <w:spacing w:line="240" w:lineRule="auto"/>
              <w:ind w:right="-34.84251968503912"/>
              <w:rPr>
                <w:rFonts w:ascii="Open Sans Medium" w:cs="Open Sans Medium" w:eastAsia="Open Sans Medium" w:hAnsi="Open Sans Medium"/>
                <w:sz w:val="18"/>
                <w:szCs w:val="18"/>
              </w:rPr>
            </w:pPr>
            <w:r w:rsidDel="00000000" w:rsidR="00000000" w:rsidRPr="00000000">
              <w:rPr>
                <w:rFonts w:ascii="Open Sans" w:cs="Open Sans" w:eastAsia="Open Sans" w:hAnsi="Open Sans"/>
                <w:b w:val="1"/>
                <w:sz w:val="18"/>
                <w:szCs w:val="18"/>
                <w:rtl w:val="0"/>
              </w:rPr>
              <w:t xml:space="preserve">Explicitation(s) :</w:t>
            </w:r>
            <w:r w:rsidDel="00000000" w:rsidR="00000000" w:rsidRPr="00000000">
              <w:rPr>
                <w:rtl w:val="0"/>
              </w:rPr>
            </w:r>
          </w:p>
          <w:p w:rsidR="00000000" w:rsidDel="00000000" w:rsidP="00000000" w:rsidRDefault="00000000" w:rsidRPr="00000000" w14:paraId="0000003F">
            <w:pPr>
              <w:widowControl w:val="0"/>
              <w:numPr>
                <w:ilvl w:val="0"/>
                <w:numId w:val="13"/>
              </w:numPr>
              <w:spacing w:line="240" w:lineRule="auto"/>
              <w:ind w:left="425.19685039370086" w:hanging="30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Identifier des informations dans des ressources documentaires</w:t>
            </w:r>
          </w:p>
          <w:p w:rsidR="00000000" w:rsidDel="00000000" w:rsidP="00000000" w:rsidRDefault="00000000" w:rsidRPr="00000000" w14:paraId="00000040">
            <w:pPr>
              <w:widowControl w:val="0"/>
              <w:numPr>
                <w:ilvl w:val="0"/>
                <w:numId w:val="13"/>
              </w:numPr>
              <w:spacing w:line="240" w:lineRule="auto"/>
              <w:ind w:left="425.19685039370086" w:hanging="30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Comparer des observations et des informations</w:t>
            </w:r>
          </w:p>
          <w:p w:rsidR="00000000" w:rsidDel="00000000" w:rsidP="00000000" w:rsidRDefault="00000000" w:rsidRPr="00000000" w14:paraId="00000041">
            <w:pPr>
              <w:widowControl w:val="0"/>
              <w:numPr>
                <w:ilvl w:val="0"/>
                <w:numId w:val="13"/>
              </w:numPr>
              <w:spacing w:line="240" w:lineRule="auto"/>
              <w:ind w:left="425.19685039370086" w:hanging="30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Dégager des caractéristiques des réalités culturelles</w:t>
            </w:r>
          </w:p>
          <w:p w:rsidR="00000000" w:rsidDel="00000000" w:rsidP="00000000" w:rsidRDefault="00000000" w:rsidRPr="00000000" w14:paraId="00000042">
            <w:pPr>
              <w:widowControl w:val="0"/>
              <w:spacing w:line="240" w:lineRule="auto"/>
              <w:ind w:left="720" w:firstLine="0"/>
              <w:rPr>
                <w:rFonts w:ascii="Open Sans Medium" w:cs="Open Sans Medium" w:eastAsia="Open Sans Medium" w:hAnsi="Open Sans Medium"/>
                <w:sz w:val="18"/>
                <w:szCs w:val="18"/>
              </w:rPr>
            </w:pPr>
            <w:r w:rsidDel="00000000" w:rsidR="00000000" w:rsidRPr="00000000">
              <w:rPr>
                <w:rtl w:val="0"/>
              </w:rPr>
            </w:r>
          </w:p>
          <w:p w:rsidR="00000000" w:rsidDel="00000000" w:rsidP="00000000" w:rsidRDefault="00000000" w:rsidRPr="00000000" w14:paraId="00000043">
            <w:pPr>
              <w:spacing w:line="240" w:lineRule="auto"/>
              <w:ind w:right="-34.84251968503912"/>
              <w:rPr>
                <w:rFonts w:ascii="Open Sans" w:cs="Open Sans" w:eastAsia="Open Sans" w:hAnsi="Open Sans"/>
                <w:b w:val="1"/>
                <w:sz w:val="18"/>
                <w:szCs w:val="18"/>
              </w:rPr>
            </w:pPr>
            <w:sdt>
              <w:sdtPr>
                <w:alias w:val="Composantes de la compétence"/>
                <w:id w:val="-711701819"/>
                <w:dropDownList w:lastValue="Examen des points de vue">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Examen des points de vue</w:t>
                </w:r>
              </w:sdtContent>
            </w:sdt>
            <w:r w:rsidDel="00000000" w:rsidR="00000000" w:rsidRPr="00000000">
              <w:rPr>
                <w:rtl w:val="0"/>
              </w:rPr>
            </w:r>
          </w:p>
          <w:p w:rsidR="00000000" w:rsidDel="00000000" w:rsidP="00000000" w:rsidRDefault="00000000" w:rsidRPr="00000000" w14:paraId="00000044">
            <w:pPr>
              <w:spacing w:after="0" w:before="0" w:line="240" w:lineRule="auto"/>
              <w:ind w:right="-34.84251968503912"/>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Explicitation(s) :</w:t>
            </w:r>
          </w:p>
          <w:p w:rsidR="00000000" w:rsidDel="00000000" w:rsidP="00000000" w:rsidRDefault="00000000" w:rsidRPr="00000000" w14:paraId="00000045">
            <w:pPr>
              <w:keepNext w:val="0"/>
              <w:keepLines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425.19685039370086" w:right="0" w:hanging="300"/>
              <w:jc w:val="left"/>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Identifier des points de vue ainsi que les idées et les repères qui leur sont associés</w:t>
            </w:r>
          </w:p>
          <w:p w:rsidR="00000000" w:rsidDel="00000000" w:rsidP="00000000" w:rsidRDefault="00000000" w:rsidRPr="00000000" w14:paraId="00000046">
            <w:pPr>
              <w:keepNext w:val="0"/>
              <w:keepLines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425.19685039370086" w:right="0" w:hanging="300"/>
              <w:jc w:val="left"/>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Comparer des idées et des repères </w:t>
              <w:br w:type="textWrapping"/>
            </w:r>
          </w:p>
          <w:p w:rsidR="00000000" w:rsidDel="00000000" w:rsidP="00000000" w:rsidRDefault="00000000" w:rsidRPr="00000000" w14:paraId="00000047">
            <w:pPr>
              <w:spacing w:line="240" w:lineRule="auto"/>
              <w:ind w:right="-34.84251968503912"/>
              <w:rPr>
                <w:rFonts w:ascii="Open Sans" w:cs="Open Sans" w:eastAsia="Open Sans" w:hAnsi="Open Sans"/>
                <w:sz w:val="18"/>
                <w:szCs w:val="18"/>
              </w:rPr>
            </w:pPr>
            <w:sdt>
              <w:sdtPr>
                <w:alias w:val="Composantes de la compétence"/>
                <w:id w:val="-879387393"/>
                <w:dropDownList w:lastValue="Dialogue">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Dialogue</w:t>
                </w:r>
              </w:sdtContent>
            </w:sdt>
            <w:r w:rsidDel="00000000" w:rsidR="00000000" w:rsidRPr="00000000">
              <w:rPr>
                <w:rtl w:val="0"/>
              </w:rPr>
            </w:r>
          </w:p>
          <w:p w:rsidR="00000000" w:rsidDel="00000000" w:rsidP="00000000" w:rsidRDefault="00000000" w:rsidRPr="00000000" w14:paraId="00000048">
            <w:pPr>
              <w:spacing w:line="240" w:lineRule="auto"/>
              <w:ind w:right="-34.84251968503912"/>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Explicitation(s) :</w:t>
            </w:r>
          </w:p>
          <w:p w:rsidR="00000000" w:rsidDel="00000000" w:rsidP="00000000" w:rsidRDefault="00000000" w:rsidRPr="00000000" w14:paraId="00000049">
            <w:pPr>
              <w:widowControl w:val="0"/>
              <w:numPr>
                <w:ilvl w:val="0"/>
                <w:numId w:val="14"/>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S’enquérir des idées des autres</w:t>
            </w:r>
            <w:r w:rsidDel="00000000" w:rsidR="00000000" w:rsidRPr="00000000">
              <w:rPr>
                <w:rtl w:val="0"/>
              </w:rPr>
            </w:r>
          </w:p>
          <w:p w:rsidR="00000000" w:rsidDel="00000000" w:rsidP="00000000" w:rsidRDefault="00000000" w:rsidRPr="00000000" w14:paraId="0000004A">
            <w:pPr>
              <w:widowControl w:val="0"/>
              <w:numPr>
                <w:ilvl w:val="0"/>
                <w:numId w:val="14"/>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Considérer ses ressentis</w:t>
            </w:r>
          </w:p>
          <w:p w:rsidR="00000000" w:rsidDel="00000000" w:rsidP="00000000" w:rsidRDefault="00000000" w:rsidRPr="00000000" w14:paraId="0000004B">
            <w:pPr>
              <w:widowControl w:val="0"/>
              <w:numPr>
                <w:ilvl w:val="0"/>
                <w:numId w:val="14"/>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Appuyer ses idées à l’aide différents moyens</w:t>
            </w:r>
            <w:r w:rsidDel="00000000" w:rsidR="00000000" w:rsidRPr="00000000">
              <w:rPr>
                <w:rtl w:val="0"/>
              </w:rPr>
            </w:r>
          </w:p>
        </w:tc>
        <w:tc>
          <w:tcPr>
            <w:tcBorders>
              <w:top w:color="ffffff" w:space="0" w:sz="8" w:val="single"/>
              <w:left w:color="cccccc" w:space="0" w:sz="8" w:val="single"/>
              <w:bottom w:color="ffffff"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4C">
            <w:pPr>
              <w:spacing w:after="0" w:before="0" w:line="240" w:lineRule="auto"/>
              <w:ind w:right="-34.84251968503912"/>
              <w:rPr>
                <w:rFonts w:ascii="Open Sans" w:cs="Open Sans" w:eastAsia="Open Sans" w:hAnsi="Open Sans"/>
                <w:b w:val="1"/>
                <w:sz w:val="18"/>
                <w:szCs w:val="1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ind w:right="-34.84251968503912"/>
              <w:rPr>
                <w:rFonts w:ascii="Open Sans" w:cs="Open Sans" w:eastAsia="Open Sans" w:hAnsi="Open Sans"/>
                <w:b w:val="1"/>
                <w:sz w:val="18"/>
                <w:szCs w:val="18"/>
              </w:rPr>
            </w:pPr>
            <w:sdt>
              <w:sdtPr>
                <w:alias w:val="Composantes de la compétence"/>
                <w:id w:val="1682818811"/>
                <w:dropDownList w:lastValue="Observation des réalités culturelles">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Observation des réalités culturelles</w:t>
                </w:r>
              </w:sdtContent>
            </w:sdt>
            <w:r w:rsidDel="00000000" w:rsidR="00000000" w:rsidRPr="00000000">
              <w:rPr>
                <w:rtl w:val="0"/>
              </w:rPr>
            </w:r>
          </w:p>
          <w:p w:rsidR="00000000" w:rsidDel="00000000" w:rsidP="00000000" w:rsidRDefault="00000000" w:rsidRPr="00000000" w14:paraId="0000004E">
            <w:pPr>
              <w:spacing w:after="0" w:before="0" w:line="240" w:lineRule="auto"/>
              <w:ind w:right="-34.84251968503912"/>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Explicitation(s) :</w:t>
            </w:r>
          </w:p>
          <w:p w:rsidR="00000000" w:rsidDel="00000000" w:rsidP="00000000" w:rsidRDefault="00000000" w:rsidRPr="00000000" w14:paraId="0000004F">
            <w:pPr>
              <w:widowControl w:val="0"/>
              <w:numPr>
                <w:ilvl w:val="0"/>
                <w:numId w:val="10"/>
              </w:numPr>
              <w:spacing w:line="240" w:lineRule="auto"/>
              <w:ind w:left="425.1968503937013"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Comparer des observations et des informations</w:t>
            </w:r>
          </w:p>
          <w:p w:rsidR="00000000" w:rsidDel="00000000" w:rsidP="00000000" w:rsidRDefault="00000000" w:rsidRPr="00000000" w14:paraId="00000050">
            <w:pPr>
              <w:widowControl w:val="0"/>
              <w:spacing w:after="0" w:before="0" w:line="240" w:lineRule="auto"/>
              <w:rPr>
                <w:rFonts w:ascii="Open Sans Medium" w:cs="Open Sans Medium" w:eastAsia="Open Sans Medium" w:hAnsi="Open Sans Medium"/>
                <w:sz w:val="18"/>
                <w:szCs w:val="18"/>
              </w:rPr>
            </w:pPr>
            <w:r w:rsidDel="00000000" w:rsidR="00000000" w:rsidRPr="00000000">
              <w:rPr>
                <w:rtl w:val="0"/>
              </w:rPr>
            </w:r>
          </w:p>
          <w:p w:rsidR="00000000" w:rsidDel="00000000" w:rsidP="00000000" w:rsidRDefault="00000000" w:rsidRPr="00000000" w14:paraId="00000051">
            <w:pPr>
              <w:spacing w:line="240" w:lineRule="auto"/>
              <w:ind w:right="-34.84251968503912"/>
              <w:rPr>
                <w:rFonts w:ascii="Open Sans" w:cs="Open Sans" w:eastAsia="Open Sans" w:hAnsi="Open Sans"/>
                <w:b w:val="1"/>
                <w:sz w:val="18"/>
                <w:szCs w:val="18"/>
              </w:rPr>
            </w:pPr>
            <w:sdt>
              <w:sdtPr>
                <w:alias w:val="Composantes de la compétence"/>
                <w:id w:val="1791935461"/>
                <w:dropDownList w:lastValue="Examen des points de vue">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Examen des points de vue</w:t>
                </w:r>
              </w:sdtContent>
            </w:sdt>
            <w:r w:rsidDel="00000000" w:rsidR="00000000" w:rsidRPr="00000000">
              <w:rPr>
                <w:rtl w:val="0"/>
              </w:rPr>
            </w:r>
          </w:p>
          <w:p w:rsidR="00000000" w:rsidDel="00000000" w:rsidP="00000000" w:rsidRDefault="00000000" w:rsidRPr="00000000" w14:paraId="00000052">
            <w:pPr>
              <w:spacing w:line="240" w:lineRule="auto"/>
              <w:ind w:right="-34.84251968503912"/>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Explicitation(s) :</w:t>
            </w:r>
          </w:p>
          <w:p w:rsidR="00000000" w:rsidDel="00000000" w:rsidP="00000000" w:rsidRDefault="00000000" w:rsidRPr="00000000" w14:paraId="00000053">
            <w:pPr>
              <w:widowControl w:val="0"/>
              <w:numPr>
                <w:ilvl w:val="0"/>
                <w:numId w:val="13"/>
              </w:numPr>
              <w:spacing w:line="240" w:lineRule="auto"/>
              <w:ind w:left="425.1968503937013"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Identifier des points de vue, des idées qui les constituent et des repères sur lesquels celles-ci s’appuient</w:t>
            </w:r>
          </w:p>
          <w:p w:rsidR="00000000" w:rsidDel="00000000" w:rsidP="00000000" w:rsidRDefault="00000000" w:rsidRPr="00000000" w14:paraId="00000054">
            <w:pPr>
              <w:widowControl w:val="0"/>
              <w:numPr>
                <w:ilvl w:val="0"/>
                <w:numId w:val="13"/>
              </w:numPr>
              <w:spacing w:line="240" w:lineRule="auto"/>
              <w:ind w:left="425.1968503937013"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Comparer des repères</w:t>
            </w:r>
          </w:p>
          <w:p w:rsidR="00000000" w:rsidDel="00000000" w:rsidP="00000000" w:rsidRDefault="00000000" w:rsidRPr="00000000" w14:paraId="00000055">
            <w:pPr>
              <w:widowControl w:val="0"/>
              <w:spacing w:after="0" w:before="0" w:line="240" w:lineRule="auto"/>
              <w:rPr>
                <w:rFonts w:ascii="Open Sans Medium" w:cs="Open Sans Medium" w:eastAsia="Open Sans Medium" w:hAnsi="Open Sans Medium"/>
                <w:sz w:val="18"/>
                <w:szCs w:val="18"/>
              </w:rPr>
            </w:pPr>
            <w:r w:rsidDel="00000000" w:rsidR="00000000" w:rsidRPr="00000000">
              <w:rPr>
                <w:rtl w:val="0"/>
              </w:rPr>
            </w:r>
          </w:p>
          <w:p w:rsidR="00000000" w:rsidDel="00000000" w:rsidP="00000000" w:rsidRDefault="00000000" w:rsidRPr="00000000" w14:paraId="00000056">
            <w:pPr>
              <w:spacing w:line="240" w:lineRule="auto"/>
              <w:ind w:right="-34.84251968503912"/>
              <w:rPr>
                <w:rFonts w:ascii="Open Sans" w:cs="Open Sans" w:eastAsia="Open Sans" w:hAnsi="Open Sans"/>
                <w:b w:val="1"/>
                <w:sz w:val="18"/>
                <w:szCs w:val="18"/>
              </w:rPr>
            </w:pPr>
            <w:sdt>
              <w:sdtPr>
                <w:alias w:val="Composantes de la compétence"/>
                <w:id w:val="1853438945"/>
                <w:dropDownList w:lastValue="Dialogue">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Dialogue</w:t>
                </w:r>
              </w:sdtContent>
            </w:sdt>
            <w:r w:rsidDel="00000000" w:rsidR="00000000" w:rsidRPr="00000000">
              <w:rPr>
                <w:rtl w:val="0"/>
              </w:rPr>
            </w:r>
          </w:p>
          <w:p w:rsidR="00000000" w:rsidDel="00000000" w:rsidP="00000000" w:rsidRDefault="00000000" w:rsidRPr="00000000" w14:paraId="00000057">
            <w:pPr>
              <w:spacing w:line="240" w:lineRule="auto"/>
              <w:ind w:right="-34.84251968503912"/>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Explicitation(s) :</w:t>
            </w:r>
          </w:p>
          <w:p w:rsidR="00000000" w:rsidDel="00000000" w:rsidP="00000000" w:rsidRDefault="00000000" w:rsidRPr="00000000" w14:paraId="00000058">
            <w:pPr>
              <w:widowControl w:val="0"/>
              <w:numPr>
                <w:ilvl w:val="0"/>
                <w:numId w:val="14"/>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S’enquérir des idées des autres</w:t>
            </w:r>
            <w:r w:rsidDel="00000000" w:rsidR="00000000" w:rsidRPr="00000000">
              <w:rPr>
                <w:rtl w:val="0"/>
              </w:rPr>
            </w:r>
          </w:p>
          <w:p w:rsidR="00000000" w:rsidDel="00000000" w:rsidP="00000000" w:rsidRDefault="00000000" w:rsidRPr="00000000" w14:paraId="00000059">
            <w:pPr>
              <w:widowControl w:val="0"/>
              <w:numPr>
                <w:ilvl w:val="0"/>
                <w:numId w:val="14"/>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Considérer ses ressentis</w:t>
            </w:r>
          </w:p>
          <w:p w:rsidR="00000000" w:rsidDel="00000000" w:rsidP="00000000" w:rsidRDefault="00000000" w:rsidRPr="00000000" w14:paraId="0000005A">
            <w:pPr>
              <w:widowControl w:val="0"/>
              <w:numPr>
                <w:ilvl w:val="0"/>
                <w:numId w:val="14"/>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Appuyer ses idées à l’aide différents moyens</w:t>
            </w:r>
            <w:r w:rsidDel="00000000" w:rsidR="00000000" w:rsidRPr="00000000">
              <w:rPr>
                <w:rtl w:val="0"/>
              </w:rPr>
            </w:r>
          </w:p>
        </w:tc>
        <w:tc>
          <w:tcPr>
            <w:tcBorders>
              <w:top w:color="ffffff" w:space="0" w:sz="8" w:val="single"/>
              <w:left w:color="cccccc" w:space="0" w:sz="8" w:val="single"/>
              <w:bottom w:color="ffffff" w:space="0" w:sz="8" w:val="single"/>
              <w:right w:color="eb954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5B">
            <w:pPr>
              <w:spacing w:after="0" w:before="0" w:line="240" w:lineRule="auto"/>
              <w:ind w:right="-34.84251968503912"/>
              <w:rPr>
                <w:rFonts w:ascii="Open Sans" w:cs="Open Sans" w:eastAsia="Open Sans" w:hAnsi="Open Sans"/>
                <w:b w:val="1"/>
                <w:sz w:val="18"/>
                <w:szCs w:val="18"/>
              </w:rPr>
            </w:pPr>
            <w:r w:rsidDel="00000000" w:rsidR="00000000" w:rsidRPr="00000000">
              <w:rPr>
                <w:rtl w:val="0"/>
              </w:rPr>
            </w:r>
          </w:p>
        </w:tc>
        <w:tc>
          <w:tcPr>
            <w:tcBorders>
              <w:top w:color="eb954c" w:space="0" w:sz="8" w:val="single"/>
              <w:left w:color="eb954c" w:space="0" w:sz="8" w:val="single"/>
              <w:bottom w:color="eb954c" w:space="0" w:sz="8" w:val="single"/>
              <w:right w:color="eb954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ind w:right="-34.84251968503912"/>
              <w:rPr>
                <w:rFonts w:ascii="Open Sans" w:cs="Open Sans" w:eastAsia="Open Sans" w:hAnsi="Open Sans"/>
                <w:b w:val="1"/>
                <w:sz w:val="18"/>
                <w:szCs w:val="18"/>
              </w:rPr>
            </w:pPr>
            <w:sdt>
              <w:sdtPr>
                <w:alias w:val="Composantes de la compétence"/>
                <w:id w:val="-1956211207"/>
                <w:dropDownList w:lastValue="Compréhension des émotions">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Compréhension des émotions</w:t>
                </w:r>
              </w:sdtContent>
            </w:sdt>
            <w:r w:rsidDel="00000000" w:rsidR="00000000" w:rsidRPr="00000000">
              <w:rPr>
                <w:rtl w:val="0"/>
              </w:rPr>
            </w:r>
          </w:p>
          <w:p w:rsidR="00000000" w:rsidDel="00000000" w:rsidP="00000000" w:rsidRDefault="00000000" w:rsidRPr="00000000" w14:paraId="0000005D">
            <w:pPr>
              <w:spacing w:line="240" w:lineRule="auto"/>
              <w:ind w:right="-34.84251968503912"/>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Explicitation(s) :</w:t>
            </w:r>
          </w:p>
          <w:p w:rsidR="00000000" w:rsidDel="00000000" w:rsidP="00000000" w:rsidRDefault="00000000" w:rsidRPr="00000000" w14:paraId="0000005E">
            <w:pPr>
              <w:widowControl w:val="0"/>
              <w:numPr>
                <w:ilvl w:val="0"/>
                <w:numId w:val="13"/>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Reconnaître différentes émotions</w:t>
            </w:r>
          </w:p>
          <w:p w:rsidR="00000000" w:rsidDel="00000000" w:rsidP="00000000" w:rsidRDefault="00000000" w:rsidRPr="00000000" w14:paraId="0000005F">
            <w:pPr>
              <w:widowControl w:val="0"/>
              <w:numPr>
                <w:ilvl w:val="0"/>
                <w:numId w:val="13"/>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Associer des réactions aux émotions</w:t>
            </w:r>
          </w:p>
          <w:p w:rsidR="00000000" w:rsidDel="00000000" w:rsidP="00000000" w:rsidRDefault="00000000" w:rsidRPr="00000000" w14:paraId="00000060">
            <w:pPr>
              <w:widowControl w:val="0"/>
              <w:numPr>
                <w:ilvl w:val="0"/>
                <w:numId w:val="13"/>
              </w:numPr>
              <w:spacing w:line="240" w:lineRule="auto"/>
              <w:ind w:left="450"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Identifier des déclencheurs possibles des émotions</w:t>
            </w:r>
            <w:r w:rsidDel="00000000" w:rsidR="00000000" w:rsidRPr="00000000">
              <w:rPr>
                <w:rtl w:val="0"/>
              </w:rPr>
            </w:r>
          </w:p>
          <w:p w:rsidR="00000000" w:rsidDel="00000000" w:rsidP="00000000" w:rsidRDefault="00000000" w:rsidRPr="00000000" w14:paraId="00000061">
            <w:pPr>
              <w:widowControl w:val="0"/>
              <w:spacing w:line="240" w:lineRule="auto"/>
              <w:rPr>
                <w:rFonts w:ascii="Open Sans Medium" w:cs="Open Sans Medium" w:eastAsia="Open Sans Medium" w:hAnsi="Open Sans Medium"/>
                <w:sz w:val="18"/>
                <w:szCs w:val="18"/>
              </w:rPr>
            </w:pPr>
            <w:r w:rsidDel="00000000" w:rsidR="00000000" w:rsidRPr="00000000">
              <w:rPr>
                <w:rtl w:val="0"/>
              </w:rPr>
            </w:r>
          </w:p>
          <w:p w:rsidR="00000000" w:rsidDel="00000000" w:rsidP="00000000" w:rsidRDefault="00000000" w:rsidRPr="00000000" w14:paraId="00000062">
            <w:pPr>
              <w:spacing w:line="240" w:lineRule="auto"/>
              <w:ind w:right="-34.84251968503912"/>
              <w:rPr>
                <w:rFonts w:ascii="Open Sans" w:cs="Open Sans" w:eastAsia="Open Sans" w:hAnsi="Open Sans"/>
                <w:b w:val="1"/>
                <w:sz w:val="18"/>
                <w:szCs w:val="18"/>
              </w:rPr>
            </w:pPr>
            <w:sdt>
              <w:sdtPr>
                <w:alias w:val="Composantes de la compétence"/>
                <w:id w:val="2126776002"/>
                <w:dropDownList w:lastValue="Observation des réalités culturelles">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Observation des réalités culturelles</w:t>
                </w:r>
              </w:sdtContent>
            </w:sdt>
            <w:r w:rsidDel="00000000" w:rsidR="00000000" w:rsidRPr="00000000">
              <w:rPr>
                <w:rtl w:val="0"/>
              </w:rPr>
            </w:r>
          </w:p>
          <w:p w:rsidR="00000000" w:rsidDel="00000000" w:rsidP="00000000" w:rsidRDefault="00000000" w:rsidRPr="00000000" w14:paraId="00000063">
            <w:pPr>
              <w:spacing w:line="240" w:lineRule="auto"/>
              <w:ind w:right="-34.84251968503912"/>
              <w:rPr>
                <w:rFonts w:ascii="Open Sans Medium" w:cs="Open Sans Medium" w:eastAsia="Open Sans Medium" w:hAnsi="Open Sans Medium"/>
                <w:sz w:val="18"/>
                <w:szCs w:val="18"/>
              </w:rPr>
            </w:pPr>
            <w:r w:rsidDel="00000000" w:rsidR="00000000" w:rsidRPr="00000000">
              <w:rPr>
                <w:rFonts w:ascii="Open Sans" w:cs="Open Sans" w:eastAsia="Open Sans" w:hAnsi="Open Sans"/>
                <w:b w:val="1"/>
                <w:sz w:val="18"/>
                <w:szCs w:val="18"/>
                <w:rtl w:val="0"/>
              </w:rPr>
              <w:t xml:space="preserve">Explicitation(s) :</w:t>
            </w:r>
            <w:r w:rsidDel="00000000" w:rsidR="00000000" w:rsidRPr="00000000">
              <w:rPr>
                <w:rtl w:val="0"/>
              </w:rPr>
            </w:r>
          </w:p>
          <w:p w:rsidR="00000000" w:rsidDel="00000000" w:rsidP="00000000" w:rsidRDefault="00000000" w:rsidRPr="00000000" w14:paraId="00000064">
            <w:pPr>
              <w:widowControl w:val="0"/>
              <w:numPr>
                <w:ilvl w:val="0"/>
                <w:numId w:val="13"/>
              </w:numPr>
              <w:spacing w:line="240" w:lineRule="auto"/>
              <w:ind w:left="425.1968503937013"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Réaliser des observations</w:t>
            </w:r>
          </w:p>
          <w:p w:rsidR="00000000" w:rsidDel="00000000" w:rsidP="00000000" w:rsidRDefault="00000000" w:rsidRPr="00000000" w14:paraId="00000065">
            <w:pPr>
              <w:widowControl w:val="0"/>
              <w:numPr>
                <w:ilvl w:val="0"/>
                <w:numId w:val="13"/>
              </w:numPr>
              <w:spacing w:line="240" w:lineRule="auto"/>
              <w:ind w:left="425.1968503937013"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Dégager des caractéristiques</w:t>
            </w:r>
          </w:p>
          <w:p w:rsidR="00000000" w:rsidDel="00000000" w:rsidP="00000000" w:rsidRDefault="00000000" w:rsidRPr="00000000" w14:paraId="00000066">
            <w:pPr>
              <w:widowControl w:val="0"/>
              <w:spacing w:line="240" w:lineRule="auto"/>
              <w:rPr>
                <w:rFonts w:ascii="Open Sans Medium" w:cs="Open Sans Medium" w:eastAsia="Open Sans Medium" w:hAnsi="Open Sans Medium"/>
                <w:sz w:val="18"/>
                <w:szCs w:val="18"/>
              </w:rPr>
            </w:pPr>
            <w:r w:rsidDel="00000000" w:rsidR="00000000" w:rsidRPr="00000000">
              <w:rPr>
                <w:rtl w:val="0"/>
              </w:rPr>
            </w:r>
          </w:p>
          <w:p w:rsidR="00000000" w:rsidDel="00000000" w:rsidP="00000000" w:rsidRDefault="00000000" w:rsidRPr="00000000" w14:paraId="00000067">
            <w:pPr>
              <w:spacing w:line="240" w:lineRule="auto"/>
              <w:ind w:right="-34.84251968503912"/>
              <w:rPr>
                <w:rFonts w:ascii="Open Sans" w:cs="Open Sans" w:eastAsia="Open Sans" w:hAnsi="Open Sans"/>
                <w:b w:val="1"/>
                <w:sz w:val="18"/>
                <w:szCs w:val="18"/>
              </w:rPr>
            </w:pPr>
            <w:sdt>
              <w:sdtPr>
                <w:alias w:val="Composantes de la compétence"/>
                <w:id w:val="-732910304"/>
                <w:dropDownList w:lastValue="Examen des points de vue">
                  <w:listItem w:displayText="Observation des réalités culturelles" w:value="Observation des réalités culturelles"/>
                  <w:listItem w:displayText="Compréhension des émotions" w:value="Compréhension des émotions"/>
                  <w:listItem w:displayText="Examen des points de vue" w:value="Examen des points de vue"/>
                  <w:listItem w:displayText="Dialogue" w:value="Dialogue"/>
                  <w:listItem w:displayText="Expression de la compréhension" w:value="Expression de la compréhension"/>
                </w:dropDownList>
              </w:sdtPr>
              <w:sdtContent>
                <w:r w:rsidDel="00000000" w:rsidR="00000000" w:rsidRPr="00000000">
                  <w:rPr>
                    <w:rFonts w:ascii="Open Sans" w:cs="Open Sans" w:eastAsia="Open Sans" w:hAnsi="Open Sans"/>
                    <w:color w:val="ffffff"/>
                    <w:sz w:val="18"/>
                    <w:szCs w:val="18"/>
                    <w:shd w:fill="eb954c" w:val="clear"/>
                  </w:rPr>
                  <w:t xml:space="preserve">Examen des points de vue</w:t>
                </w:r>
              </w:sdtContent>
            </w:sdt>
            <w:r w:rsidDel="00000000" w:rsidR="00000000" w:rsidRPr="00000000">
              <w:rPr>
                <w:rtl w:val="0"/>
              </w:rPr>
            </w:r>
          </w:p>
          <w:p w:rsidR="00000000" w:rsidDel="00000000" w:rsidP="00000000" w:rsidRDefault="00000000" w:rsidRPr="00000000" w14:paraId="00000068">
            <w:pPr>
              <w:spacing w:line="240" w:lineRule="auto"/>
              <w:ind w:right="-34.84251968503912"/>
              <w:rPr>
                <w:rFonts w:ascii="Open Sans" w:cs="Open Sans" w:eastAsia="Open Sans" w:hAnsi="Open Sans"/>
                <w:b w:val="1"/>
                <w:sz w:val="18"/>
                <w:szCs w:val="18"/>
              </w:rPr>
            </w:pPr>
            <w:r w:rsidDel="00000000" w:rsidR="00000000" w:rsidRPr="00000000">
              <w:rPr>
                <w:rFonts w:ascii="Open Sans" w:cs="Open Sans" w:eastAsia="Open Sans" w:hAnsi="Open Sans"/>
                <w:b w:val="1"/>
                <w:sz w:val="18"/>
                <w:szCs w:val="18"/>
                <w:rtl w:val="0"/>
              </w:rPr>
              <w:t xml:space="preserve">Explicitation(s) :</w:t>
            </w:r>
          </w:p>
          <w:p w:rsidR="00000000" w:rsidDel="00000000" w:rsidP="00000000" w:rsidRDefault="00000000" w:rsidRPr="00000000" w14:paraId="00000069">
            <w:pPr>
              <w:widowControl w:val="0"/>
              <w:numPr>
                <w:ilvl w:val="0"/>
                <w:numId w:val="13"/>
              </w:numPr>
              <w:spacing w:line="240" w:lineRule="auto"/>
              <w:ind w:left="425.1968503937013"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Identifier des points de vue, des idées qui les constituent et des repères sur lesquels celles-ci s’appuient</w:t>
            </w:r>
          </w:p>
          <w:p w:rsidR="00000000" w:rsidDel="00000000" w:rsidP="00000000" w:rsidRDefault="00000000" w:rsidRPr="00000000" w14:paraId="0000006A">
            <w:pPr>
              <w:widowControl w:val="0"/>
              <w:numPr>
                <w:ilvl w:val="0"/>
                <w:numId w:val="13"/>
              </w:numPr>
              <w:spacing w:line="240" w:lineRule="auto"/>
              <w:ind w:left="425.1968503937013" w:hanging="360"/>
              <w:rPr>
                <w:rFonts w:ascii="Open Sans Medium" w:cs="Open Sans Medium" w:eastAsia="Open Sans Medium" w:hAnsi="Open Sans Medium"/>
                <w:sz w:val="18"/>
                <w:szCs w:val="18"/>
              </w:rPr>
            </w:pPr>
            <w:r w:rsidDel="00000000" w:rsidR="00000000" w:rsidRPr="00000000">
              <w:rPr>
                <w:rFonts w:ascii="Open Sans Medium" w:cs="Open Sans Medium" w:eastAsia="Open Sans Medium" w:hAnsi="Open Sans Medium"/>
                <w:sz w:val="18"/>
                <w:szCs w:val="18"/>
                <w:rtl w:val="0"/>
              </w:rPr>
              <w:t xml:space="preserve">Comparer des repères</w:t>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6B">
            <w:pPr>
              <w:spacing w:after="0" w:before="0" w:line="240" w:lineRule="auto"/>
              <w:ind w:left="425.1968503937008" w:firstLine="0"/>
              <w:jc w:val="right"/>
              <w:rPr>
                <w:rFonts w:ascii="Comfortaa Medium" w:cs="Comfortaa Medium" w:eastAsia="Comfortaa Medium" w:hAnsi="Comfortaa Medium"/>
                <w:sz w:val="16"/>
                <w:szCs w:val="16"/>
              </w:rPr>
            </w:pPr>
            <w:r w:rsidDel="00000000" w:rsidR="00000000" w:rsidRPr="00000000">
              <w:rPr>
                <w:rFonts w:ascii="Comfortaa Medium" w:cs="Comfortaa Medium" w:eastAsia="Comfortaa Medium" w:hAnsi="Comfortaa Medium"/>
                <w:sz w:val="16"/>
                <w:szCs w:val="16"/>
                <w:rtl w:val="0"/>
              </w:rPr>
              <w:t xml:space="preserve">Traces</w:t>
            </w:r>
          </w:p>
        </w:tc>
        <w:tc>
          <w:tcPr>
            <w:tcBorders>
              <w:top w:color="ffffff" w:space="0" w:sz="8" w:val="single"/>
              <w:left w:color="ffffff" w:space="0" w:sz="8" w:val="single"/>
              <w:bottom w:color="ffffff"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6C">
            <w:pPr>
              <w:spacing w:after="0" w:before="0" w:line="240" w:lineRule="auto"/>
              <w:ind w:right="-34.84251968503912"/>
              <w:rPr>
                <w:rFonts w:ascii="Open Sans" w:cs="Open Sans" w:eastAsia="Open Sans" w:hAnsi="Open Sans"/>
                <w:b w:val="1"/>
                <w:sz w:val="18"/>
                <w:szCs w:val="1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jc w:val="left"/>
              <w:rPr>
                <w:rFonts w:ascii="Open Sans" w:cs="Open Sans" w:eastAsia="Open Sans" w:hAnsi="Open Sans"/>
                <w:sz w:val="16"/>
                <w:szCs w:val="16"/>
              </w:rPr>
            </w:pPr>
            <w:r w:rsidDel="00000000" w:rsidR="00000000" w:rsidRPr="00000000">
              <w:rPr>
                <w:rtl w:val="0"/>
              </w:rPr>
            </w:r>
          </w:p>
        </w:tc>
        <w:tc>
          <w:tcPr>
            <w:tcBorders>
              <w:top w:color="ffffff" w:space="0" w:sz="8" w:val="single"/>
              <w:left w:color="cccccc" w:space="0" w:sz="8" w:val="single"/>
              <w:bottom w:color="ffffff"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6E">
            <w:pPr>
              <w:spacing w:after="0" w:before="0" w:line="240" w:lineRule="auto"/>
              <w:ind w:right="-34.84251968503912"/>
              <w:rPr>
                <w:rFonts w:ascii="Open Sans" w:cs="Open Sans" w:eastAsia="Open Sans" w:hAnsi="Open Sans"/>
                <w:b w:val="1"/>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ind w:left="0" w:right="-34.84251968503912" w:firstLine="0"/>
              <w:rPr>
                <w:rFonts w:ascii="Open Sans Medium" w:cs="Open Sans Medium" w:eastAsia="Open Sans Medium" w:hAnsi="Open Sans Medium"/>
                <w:sz w:val="20"/>
                <w:szCs w:val="20"/>
              </w:rPr>
            </w:pPr>
            <w:r w:rsidDel="00000000" w:rsidR="00000000" w:rsidRPr="00000000">
              <w:rPr>
                <w:rtl w:val="0"/>
              </w:rPr>
            </w:r>
          </w:p>
        </w:tc>
        <w:tc>
          <w:tcPr>
            <w:tcBorders>
              <w:top w:color="ffffff" w:space="0" w:sz="8" w:val="single"/>
              <w:left w:color="cccccc" w:space="0" w:sz="8" w:val="single"/>
              <w:bottom w:color="ffffff"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0">
            <w:pPr>
              <w:spacing w:after="0" w:before="0" w:line="240" w:lineRule="auto"/>
              <w:ind w:right="-34.84251968503912"/>
              <w:rPr>
                <w:rFonts w:ascii="Open Sans" w:cs="Open Sans" w:eastAsia="Open Sans" w:hAnsi="Open Sans"/>
                <w:b w:val="1"/>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ind w:left="0" w:right="-34.84251968503912" w:firstLine="0"/>
              <w:rPr>
                <w:rFonts w:ascii="Open Sans" w:cs="Open Sans" w:eastAsia="Open Sans" w:hAnsi="Open Sans"/>
                <w:sz w:val="16"/>
                <w:szCs w:val="16"/>
              </w:rPr>
            </w:pPr>
            <w:r w:rsidDel="00000000" w:rsidR="00000000" w:rsidRPr="00000000">
              <w:rPr>
                <w:rtl w:val="0"/>
              </w:rPr>
            </w:r>
          </w:p>
        </w:tc>
        <w:tc>
          <w:tcPr>
            <w:tcBorders>
              <w:top w:color="ffffff" w:space="0" w:sz="8" w:val="single"/>
              <w:left w:color="cccccc" w:space="0" w:sz="8" w:val="single"/>
              <w:bottom w:color="ffffff" w:space="0" w:sz="8" w:val="single"/>
              <w:right w:color="eb954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2">
            <w:pPr>
              <w:spacing w:after="0" w:before="0" w:line="240" w:lineRule="auto"/>
              <w:ind w:right="-34.84251968503912"/>
              <w:rPr>
                <w:rFonts w:ascii="Open Sans" w:cs="Open Sans" w:eastAsia="Open Sans" w:hAnsi="Open Sans"/>
                <w:b w:val="1"/>
                <w:sz w:val="20"/>
                <w:szCs w:val="20"/>
              </w:rPr>
            </w:pPr>
            <w:r w:rsidDel="00000000" w:rsidR="00000000" w:rsidRPr="00000000">
              <w:rPr>
                <w:rtl w:val="0"/>
              </w:rPr>
            </w:r>
          </w:p>
        </w:tc>
        <w:tc>
          <w:tcPr>
            <w:tcBorders>
              <w:top w:color="eb954c" w:space="0" w:sz="8" w:val="single"/>
              <w:left w:color="eb954c" w:space="0" w:sz="8" w:val="single"/>
              <w:bottom w:color="eb954c" w:space="0" w:sz="8" w:val="single"/>
              <w:right w:color="eb954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after="0" w:before="0" w:line="240" w:lineRule="auto"/>
              <w:ind w:right="-34.84251968503912"/>
              <w:rPr>
                <w:rFonts w:ascii="Open Sans" w:cs="Open Sans" w:eastAsia="Open Sans" w:hAnsi="Open Sans"/>
                <w:sz w:val="20"/>
                <w:szCs w:val="20"/>
              </w:rPr>
            </w:pPr>
            <w:r w:rsidDel="00000000" w:rsidR="00000000" w:rsidRPr="00000000">
              <w:rPr>
                <w:rtl w:val="0"/>
              </w:rPr>
            </w:r>
          </w:p>
        </w:tc>
      </w:tr>
      <w:tr>
        <w:trPr>
          <w:cantSplit w:val="0"/>
          <w:trHeight w:val="440" w:hRule="atLeast"/>
          <w:tblHeader w:val="0"/>
        </w:trPr>
        <w:tc>
          <w:tcPr>
            <w:tcBorders>
              <w:top w:color="ffffff" w:space="0" w:sz="24" w:val="single"/>
              <w:left w:color="ffffff" w:space="0" w:sz="24" w:val="single"/>
              <w:bottom w:color="ffffff" w:space="0" w:sz="24"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4">
            <w:pPr>
              <w:widowControl w:val="0"/>
              <w:spacing w:after="0" w:before="0" w:line="240" w:lineRule="auto"/>
              <w:ind w:left="425.1968503937008" w:firstLine="0"/>
              <w:jc w:val="right"/>
              <w:rPr>
                <w:rFonts w:ascii="Comfortaa Medium" w:cs="Comfortaa Medium" w:eastAsia="Comfortaa Medium" w:hAnsi="Comfortaa Medium"/>
                <w:sz w:val="16"/>
                <w:szCs w:val="16"/>
              </w:rPr>
            </w:pPr>
            <w:r w:rsidDel="00000000" w:rsidR="00000000" w:rsidRPr="00000000">
              <w:rPr>
                <w:rFonts w:ascii="Comfortaa Medium" w:cs="Comfortaa Medium" w:eastAsia="Comfortaa Medium" w:hAnsi="Comfortaa Medium"/>
                <w:sz w:val="16"/>
                <w:szCs w:val="16"/>
                <w:rtl w:val="0"/>
              </w:rPr>
              <w:t xml:space="preserve">Liens possibles avec d’autres disciplines</w:t>
            </w:r>
          </w:p>
        </w:tc>
        <w:tc>
          <w:tcPr>
            <w:tcBorders>
              <w:top w:color="ffffff" w:space="0" w:sz="8" w:val="single"/>
              <w:left w:color="ffffff" w:space="0" w:sz="8" w:val="single"/>
              <w:bottom w:color="ffffff"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5">
            <w:pPr>
              <w:widowControl w:val="0"/>
              <w:spacing w:after="0" w:before="0" w:line="240" w:lineRule="auto"/>
              <w:rPr>
                <w:rFonts w:ascii="Open Sans Medium" w:cs="Open Sans Medium" w:eastAsia="Open Sans Medium" w:hAnsi="Open Sans Medium"/>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after="0" w:before="0" w:line="240" w:lineRule="auto"/>
              <w:jc w:val="center"/>
              <w:rPr>
                <w:rFonts w:ascii="Open Sans Medium" w:cs="Open Sans Medium" w:eastAsia="Open Sans Medium" w:hAnsi="Open Sans Medium"/>
                <w:sz w:val="20"/>
                <w:szCs w:val="20"/>
              </w:rPr>
            </w:pPr>
            <w:r w:rsidDel="00000000" w:rsidR="00000000" w:rsidRPr="00000000">
              <w:rPr>
                <w:rtl w:val="0"/>
              </w:rPr>
            </w:r>
          </w:p>
        </w:tc>
        <w:tc>
          <w:tcPr>
            <w:tcBorders>
              <w:top w:color="ffffff" w:space="0" w:sz="8" w:val="single"/>
              <w:left w:color="cccccc" w:space="0" w:sz="8" w:val="single"/>
              <w:bottom w:color="ffffff"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7">
            <w:pPr>
              <w:widowControl w:val="0"/>
              <w:spacing w:after="0" w:before="0" w:line="240" w:lineRule="auto"/>
              <w:jc w:val="center"/>
              <w:rPr>
                <w:rFonts w:ascii="Open Sans Medium" w:cs="Open Sans Medium" w:eastAsia="Open Sans Medium" w:hAnsi="Open Sans Medium"/>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after="0" w:before="0" w:line="240" w:lineRule="auto"/>
              <w:jc w:val="left"/>
              <w:rPr>
                <w:rFonts w:ascii="Open Sans Medium" w:cs="Open Sans Medium" w:eastAsia="Open Sans Medium" w:hAnsi="Open Sans Medium"/>
                <w:sz w:val="20"/>
                <w:szCs w:val="20"/>
              </w:rPr>
            </w:pPr>
            <w:r w:rsidDel="00000000" w:rsidR="00000000" w:rsidRPr="00000000">
              <w:rPr>
                <w:rtl w:val="0"/>
              </w:rPr>
            </w:r>
          </w:p>
        </w:tc>
        <w:tc>
          <w:tcPr>
            <w:tcBorders>
              <w:top w:color="ffffff" w:space="0" w:sz="8" w:val="single"/>
              <w:left w:color="cccccc" w:space="0" w:sz="8" w:val="single"/>
              <w:bottom w:color="ffffff"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9">
            <w:pPr>
              <w:widowControl w:val="0"/>
              <w:spacing w:after="0" w:before="0" w:line="240" w:lineRule="auto"/>
              <w:jc w:val="center"/>
              <w:rPr>
                <w:rFonts w:ascii="Open Sans Medium" w:cs="Open Sans Medium" w:eastAsia="Open Sans Medium" w:hAnsi="Open Sans Medium"/>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after="0" w:before="0" w:line="240" w:lineRule="auto"/>
              <w:jc w:val="left"/>
              <w:rPr>
                <w:rFonts w:ascii="Open Sans Medium" w:cs="Open Sans Medium" w:eastAsia="Open Sans Medium" w:hAnsi="Open Sans Medium"/>
                <w:sz w:val="20"/>
                <w:szCs w:val="20"/>
              </w:rPr>
            </w:pPr>
            <w:r w:rsidDel="00000000" w:rsidR="00000000" w:rsidRPr="00000000">
              <w:rPr>
                <w:rtl w:val="0"/>
              </w:rPr>
            </w:r>
          </w:p>
        </w:tc>
        <w:tc>
          <w:tcPr>
            <w:tcBorders>
              <w:top w:color="ffffff" w:space="0" w:sz="8" w:val="single"/>
              <w:left w:color="cccccc" w:space="0" w:sz="8" w:val="single"/>
              <w:bottom w:color="ffffff" w:space="0" w:sz="8" w:val="single"/>
              <w:right w:color="eb954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B">
            <w:pPr>
              <w:widowControl w:val="0"/>
              <w:spacing w:after="0" w:before="0" w:line="240" w:lineRule="auto"/>
              <w:jc w:val="center"/>
              <w:rPr>
                <w:rFonts w:ascii="Open Sans Medium" w:cs="Open Sans Medium" w:eastAsia="Open Sans Medium" w:hAnsi="Open Sans Medium"/>
                <w:sz w:val="20"/>
                <w:szCs w:val="20"/>
              </w:rPr>
            </w:pPr>
            <w:r w:rsidDel="00000000" w:rsidR="00000000" w:rsidRPr="00000000">
              <w:rPr>
                <w:rtl w:val="0"/>
              </w:rPr>
            </w:r>
          </w:p>
        </w:tc>
        <w:tc>
          <w:tcPr>
            <w:tcBorders>
              <w:top w:color="eb954c" w:space="0" w:sz="8" w:val="single"/>
              <w:left w:color="eb954c" w:space="0" w:sz="8" w:val="single"/>
              <w:bottom w:color="eb954c" w:space="0" w:sz="8" w:val="single"/>
              <w:right w:color="eb954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after="0" w:before="0" w:line="240" w:lineRule="auto"/>
              <w:jc w:val="center"/>
              <w:rPr>
                <w:rFonts w:ascii="Open Sans Medium" w:cs="Open Sans Medium" w:eastAsia="Open Sans Medium" w:hAnsi="Open Sans Medium"/>
                <w:sz w:val="20"/>
                <w:szCs w:val="20"/>
              </w:rPr>
            </w:pPr>
            <w:r w:rsidDel="00000000" w:rsidR="00000000" w:rsidRPr="00000000">
              <w:rPr>
                <w:rtl w:val="0"/>
              </w:rPr>
            </w:r>
          </w:p>
        </w:tc>
      </w:tr>
    </w:tbl>
    <w:p w:rsidR="00000000" w:rsidDel="00000000" w:rsidP="00000000" w:rsidRDefault="00000000" w:rsidRPr="00000000" w14:paraId="0000007D">
      <w:pPr>
        <w:spacing w:after="0" w:before="0" w:line="240" w:lineRule="auto"/>
        <w:ind w:left="0" w:firstLine="0"/>
        <w:rPr/>
        <w:sectPr>
          <w:headerReference r:id="rId10" w:type="default"/>
          <w:headerReference r:id="rId11" w:type="first"/>
          <w:footerReference r:id="rId12" w:type="default"/>
          <w:footerReference r:id="rId13" w:type="first"/>
          <w:pgSz w:h="12240" w:w="15840" w:orient="landscape"/>
          <w:pgMar w:bottom="1440.0000000000002" w:top="2125.9842519685035" w:left="1440.0000000000002" w:right="1440.0000000000002" w:header="283.46456692913387" w:footer="283.46456692913387"/>
          <w:pgNumType w:start="1"/>
          <w:titlePg w:val="1"/>
        </w:sectPr>
      </w:pPr>
      <w:r w:rsidDel="00000000" w:rsidR="00000000" w:rsidRPr="00000000">
        <w:rPr>
          <w:rtl w:val="0"/>
        </w:rPr>
      </w:r>
    </w:p>
    <w:p w:rsidR="00000000" w:rsidDel="00000000" w:rsidP="00000000" w:rsidRDefault="00000000" w:rsidRPr="00000000" w14:paraId="0000007E">
      <w:pPr>
        <w:spacing w:after="0" w:before="0" w:line="240" w:lineRule="auto"/>
        <w:ind w:left="0" w:firstLine="0"/>
        <w:rPr/>
        <w:sectPr>
          <w:type w:val="continuous"/>
          <w:pgSz w:h="12240" w:w="15840" w:orient="landscape"/>
          <w:pgMar w:bottom="1440.0000000000002" w:top="2125.9842519685035" w:left="1440.0000000000002" w:right="1440.0000000000002" w:header="283.46456692913387" w:footer="283.46456692913387"/>
        </w:sectPr>
      </w:pPr>
      <w:r w:rsidDel="00000000" w:rsidR="00000000" w:rsidRPr="00000000">
        <w:rPr>
          <w:rtl w:val="0"/>
        </w:rPr>
      </w:r>
    </w:p>
    <w:p w:rsidR="00000000" w:rsidDel="00000000" w:rsidP="00000000" w:rsidRDefault="00000000" w:rsidRPr="00000000" w14:paraId="0000007F">
      <w:pPr>
        <w:spacing w:line="240" w:lineRule="auto"/>
        <w:rPr/>
      </w:pPr>
      <w:r w:rsidDel="00000000" w:rsidR="00000000" w:rsidRPr="00000000">
        <w:rPr>
          <w:rtl w:val="0"/>
        </w:rPr>
      </w:r>
    </w:p>
    <w:tbl>
      <w:tblPr>
        <w:tblStyle w:val="Table4"/>
        <w:tblW w:w="1122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20"/>
        <w:gridCol w:w="255"/>
        <w:gridCol w:w="2400"/>
        <w:gridCol w:w="255"/>
        <w:gridCol w:w="2925"/>
        <w:gridCol w:w="255"/>
        <w:gridCol w:w="1110"/>
        <w:tblGridChange w:id="0">
          <w:tblGrid>
            <w:gridCol w:w="4020"/>
            <w:gridCol w:w="255"/>
            <w:gridCol w:w="2400"/>
            <w:gridCol w:w="255"/>
            <w:gridCol w:w="2925"/>
            <w:gridCol w:w="255"/>
            <w:gridCol w:w="1110"/>
          </w:tblGrid>
        </w:tblGridChange>
      </w:tblGrid>
      <w:tr>
        <w:trPr>
          <w:cantSplit w:val="0"/>
          <w:trHeight w:val="593.9999999999999" w:hRule="atLeast"/>
          <w:tblHeader w:val="0"/>
        </w:trPr>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80">
            <w:pPr>
              <w:spacing w:line="240" w:lineRule="auto"/>
              <w:ind w:right="251.81102362204797"/>
              <w:jc w:val="left"/>
              <w:rPr>
                <w:rFonts w:ascii="Comfortaa" w:cs="Comfortaa" w:eastAsia="Comfortaa" w:hAnsi="Comfortaa"/>
                <w:color w:val="ffffff"/>
                <w:sz w:val="26"/>
                <w:szCs w:val="26"/>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fffff" w:val="clear"/>
            <w:vAlign w:val="bottom"/>
          </w:tcPr>
          <w:p w:rsidR="00000000" w:rsidDel="00000000" w:rsidP="00000000" w:rsidRDefault="00000000" w:rsidRPr="00000000" w14:paraId="00000081">
            <w:pPr>
              <w:spacing w:line="240" w:lineRule="auto"/>
              <w:ind w:right="251.81102362204797"/>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82">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Titre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83">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84">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Intention pédagogique spécifique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85">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86">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Durée</w:t>
            </w:r>
          </w:p>
        </w:tc>
      </w:tr>
      <w:tr>
        <w:trPr>
          <w:cantSplit w:val="0"/>
          <w:trHeight w:val="593.9999999999999" w:hRule="atLeast"/>
          <w:tblHeader w:val="0"/>
        </w:trPr>
        <w:tc>
          <w:tcPr>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ind w:right="251.81102362204797"/>
              <w:jc w:val="right"/>
              <w:rPr>
                <w:rFonts w:ascii="Comfortaa" w:cs="Comfortaa" w:eastAsia="Comfortaa" w:hAnsi="Comfortaa"/>
                <w:b w:val="1"/>
                <w:color w:val="ffffff"/>
                <w:sz w:val="26"/>
                <w:szCs w:val="26"/>
              </w:rPr>
            </w:pPr>
            <w:r w:rsidDel="00000000" w:rsidR="00000000" w:rsidRPr="00000000">
              <w:rPr>
                <w:rFonts w:ascii="Comfortaa" w:cs="Comfortaa" w:eastAsia="Comfortaa" w:hAnsi="Comfortaa"/>
                <w:b w:val="1"/>
                <w:color w:val="ffffff"/>
                <w:sz w:val="26"/>
                <w:szCs w:val="26"/>
                <w:rtl w:val="0"/>
              </w:rPr>
              <w:t xml:space="preserve">Tâche n</w:t>
            </w:r>
            <w:r w:rsidDel="00000000" w:rsidR="00000000" w:rsidRPr="00000000">
              <w:rPr>
                <w:rFonts w:ascii="Comfortaa" w:cs="Comfortaa" w:eastAsia="Comfortaa" w:hAnsi="Comfortaa"/>
                <w:b w:val="1"/>
                <w:color w:val="ffffff"/>
                <w:sz w:val="26"/>
                <w:szCs w:val="26"/>
                <w:vertAlign w:val="superscript"/>
                <w:rtl w:val="0"/>
              </w:rPr>
              <w:t xml:space="preserve">o</w:t>
            </w:r>
            <w:r w:rsidDel="00000000" w:rsidR="00000000" w:rsidRPr="00000000">
              <w:rPr>
                <w:rFonts w:ascii="Comfortaa" w:cs="Comfortaa" w:eastAsia="Comfortaa" w:hAnsi="Comfortaa"/>
                <w:b w:val="1"/>
                <w:color w:val="ffffff"/>
                <w:sz w:val="26"/>
                <w:szCs w:val="26"/>
                <w:rtl w:val="0"/>
              </w:rPr>
              <w:t xml:space="preserve"> 1</w:t>
            </w:r>
          </w:p>
        </w:tc>
        <w:tc>
          <w:tcPr>
            <w:vMerge w:val="restart"/>
            <w:tcBorders>
              <w:top w:color="ffffff" w:space="0" w:sz="8" w:val="single"/>
              <w:left w:color="eb954c"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088">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ind w:right="0.35433070866133676"/>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Information, réaction !</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ind w:right="0.35433070866133676"/>
              <w:jc w:val="center"/>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Prendre conscience des réactions que peuvent susciter certains types de contenu en ligne.</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ind w:right="0.35433070866133676"/>
              <w:jc w:val="center"/>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15</w:t>
            </w:r>
            <w:r w:rsidDel="00000000" w:rsidR="00000000" w:rsidRPr="00000000">
              <w:rPr>
                <w:rFonts w:ascii="Open Sans" w:cs="Open Sans" w:eastAsia="Open Sans" w:hAnsi="Open Sans"/>
                <w:b w:val="1"/>
                <w:sz w:val="20"/>
                <w:szCs w:val="20"/>
                <w:rtl w:val="0"/>
              </w:rPr>
              <w:t xml:space="preserve"> minutes</w:t>
            </w:r>
          </w:p>
        </w:tc>
      </w:tr>
      <w:tr>
        <w:trPr>
          <w:cantSplit w:val="0"/>
          <w:trHeight w:val="148.39999999999998" w:hRule="atLeast"/>
          <w:tblHeader w:val="0"/>
        </w:trPr>
        <w:tc>
          <w:tcPr>
            <w:tcBorders>
              <w:top w:color="eb954c"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ind w:right="-26.574803149606225"/>
              <w:jc w:val="left"/>
              <w:rPr>
                <w:rFonts w:ascii="Comfortaa" w:cs="Comfortaa" w:eastAsia="Comfortaa" w:hAnsi="Comfortaa"/>
                <w:b w:val="1"/>
                <w:color w:val="4db9be"/>
                <w:sz w:val="16"/>
                <w:szCs w:val="16"/>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08F">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r>
    </w:tbl>
    <w:p w:rsidR="00000000" w:rsidDel="00000000" w:rsidP="00000000" w:rsidRDefault="00000000" w:rsidRPr="00000000" w14:paraId="00000095">
      <w:pPr>
        <w:spacing w:line="240"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96">
      <w:pPr>
        <w:numPr>
          <w:ilvl w:val="0"/>
          <w:numId w:val="12"/>
        </w:numPr>
        <w:spacing w:line="240" w:lineRule="auto"/>
        <w:ind w:left="141.73228346456688" w:hanging="360"/>
        <w:rPr>
          <w:rFonts w:ascii="Open Sans" w:cs="Open Sans" w:eastAsia="Open Sans" w:hAnsi="Open Sans"/>
        </w:rPr>
      </w:pPr>
      <w:r w:rsidDel="00000000" w:rsidR="00000000" w:rsidRPr="00000000">
        <w:rPr>
          <w:rFonts w:ascii="Open Sans" w:cs="Open Sans" w:eastAsia="Open Sans" w:hAnsi="Open Sans"/>
          <w:rtl w:val="0"/>
        </w:rPr>
        <w:t xml:space="preserve">Les élèves visionnent un segment de la vidéo </w:t>
      </w:r>
      <w:hyperlink r:id="rId14">
        <w:r w:rsidDel="00000000" w:rsidR="00000000" w:rsidRPr="00000000">
          <w:rPr>
            <w:rFonts w:ascii="Open Sans" w:cs="Open Sans" w:eastAsia="Open Sans" w:hAnsi="Open Sans"/>
            <w:i w:val="1"/>
            <w:color w:val="1155cc"/>
            <w:u w:val="single"/>
            <w:rtl w:val="0"/>
          </w:rPr>
          <w:t xml:space="preserve">La fin du monde</w:t>
        </w:r>
      </w:hyperlink>
      <w:r w:rsidDel="00000000" w:rsidR="00000000" w:rsidRPr="00000000">
        <w:rPr>
          <w:rFonts w:ascii="Open Sans" w:cs="Open Sans" w:eastAsia="Open Sans" w:hAnsi="Open Sans"/>
          <w:rtl w:val="0"/>
        </w:rPr>
        <w:t xml:space="preserve"> (série Joe Bizz, Télé-Québec) [00:00 à 00:50] et répondent à une série de questions leur permettant de comprendre la situation.</w:t>
      </w:r>
    </w:p>
    <w:p w:rsidR="00000000" w:rsidDel="00000000" w:rsidP="00000000" w:rsidRDefault="00000000" w:rsidRPr="00000000" w14:paraId="00000097">
      <w:pPr>
        <w:spacing w:line="240" w:lineRule="auto"/>
        <w:rPr>
          <w:rFonts w:ascii="Open Sans" w:cs="Open Sans" w:eastAsia="Open Sans" w:hAnsi="Open Sans"/>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940"/>
        <w:gridCol w:w="3420"/>
        <w:tblGridChange w:id="0">
          <w:tblGrid>
            <w:gridCol w:w="5940"/>
            <w:gridCol w:w="3420"/>
          </w:tblGrid>
        </w:tblGridChange>
      </w:tblGrid>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8">
            <w:pPr>
              <w:numPr>
                <w:ilvl w:val="0"/>
                <w:numId w:val="15"/>
              </w:numPr>
              <w:spacing w:line="240" w:lineRule="auto"/>
              <w:ind w:left="566.9291338582675" w:hanging="360"/>
              <w:rPr>
                <w:rFonts w:ascii="Open Sans" w:cs="Open Sans" w:eastAsia="Open Sans" w:hAnsi="Open Sans"/>
              </w:rPr>
            </w:pPr>
            <w:r w:rsidDel="00000000" w:rsidR="00000000" w:rsidRPr="00000000">
              <w:rPr>
                <w:rFonts w:ascii="Open Sans" w:cs="Open Sans" w:eastAsia="Open Sans" w:hAnsi="Open Sans"/>
                <w:rtl w:val="0"/>
              </w:rPr>
              <w:t xml:space="preserve">Quelle est la nouvelle dont parlent Joe et Bizz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A">
            <w:pPr>
              <w:numPr>
                <w:ilvl w:val="0"/>
                <w:numId w:val="15"/>
              </w:numPr>
              <w:spacing w:line="240" w:lineRule="auto"/>
              <w:ind w:left="566.9291338582675" w:hanging="360"/>
              <w:rPr>
                <w:rFonts w:ascii="Open Sans" w:cs="Open Sans" w:eastAsia="Open Sans" w:hAnsi="Open Sans"/>
              </w:rPr>
            </w:pPr>
            <w:r w:rsidDel="00000000" w:rsidR="00000000" w:rsidRPr="00000000">
              <w:rPr>
                <w:rFonts w:ascii="Open Sans" w:cs="Open Sans" w:eastAsia="Open Sans" w:hAnsi="Open Sans"/>
                <w:rtl w:val="0"/>
              </w:rPr>
              <w:t xml:space="preserve">Où et/ou comment Joe a-t-il trouvé cette nouvelle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C">
            <w:pPr>
              <w:numPr>
                <w:ilvl w:val="0"/>
                <w:numId w:val="15"/>
              </w:numPr>
              <w:spacing w:line="240" w:lineRule="auto"/>
              <w:ind w:left="566.9291338582675" w:hanging="360"/>
              <w:rPr>
                <w:rFonts w:ascii="Open Sans" w:cs="Open Sans" w:eastAsia="Open Sans" w:hAnsi="Open Sans"/>
              </w:rPr>
            </w:pPr>
            <w:r w:rsidDel="00000000" w:rsidR="00000000" w:rsidRPr="00000000">
              <w:rPr>
                <w:rFonts w:ascii="Open Sans" w:cs="Open Sans" w:eastAsia="Open Sans" w:hAnsi="Open Sans"/>
                <w:rtl w:val="0"/>
              </w:rPr>
              <w:t xml:space="preserve">Cette nouvelle a-t-elle l’air répandue ? Connue de plusieurs personnes ? Explique ta réponse.</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E">
            <w:pPr>
              <w:numPr>
                <w:ilvl w:val="0"/>
                <w:numId w:val="15"/>
              </w:numPr>
              <w:spacing w:line="240" w:lineRule="auto"/>
              <w:ind w:left="566.9291338582675" w:hanging="360"/>
              <w:rPr>
                <w:rFonts w:ascii="Open Sans" w:cs="Open Sans" w:eastAsia="Open Sans" w:hAnsi="Open Sans"/>
              </w:rPr>
            </w:pPr>
            <w:r w:rsidDel="00000000" w:rsidR="00000000" w:rsidRPr="00000000">
              <w:rPr>
                <w:rFonts w:ascii="Open Sans" w:cs="Open Sans" w:eastAsia="Open Sans" w:hAnsi="Open Sans"/>
                <w:rtl w:val="0"/>
              </w:rPr>
              <w:t xml:space="preserve">Quelle est la réaction de Bizz lorsque Joe lui raconte cette nouvelle ? Comment réagissent les deux personnages face à cette nouvelle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bl>
    <w:p w:rsidR="00000000" w:rsidDel="00000000" w:rsidP="00000000" w:rsidRDefault="00000000" w:rsidRPr="00000000" w14:paraId="000000A0">
      <w:pPr>
        <w:spacing w:line="24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A1">
      <w:pPr>
        <w:numPr>
          <w:ilvl w:val="0"/>
          <w:numId w:val="12"/>
        </w:numPr>
        <w:spacing w:line="240" w:lineRule="auto"/>
        <w:ind w:left="141.73228346456688" w:hanging="360"/>
        <w:rPr>
          <w:rFonts w:ascii="Open Sans" w:cs="Open Sans" w:eastAsia="Open Sans" w:hAnsi="Open Sans"/>
        </w:rPr>
      </w:pPr>
      <w:r w:rsidDel="00000000" w:rsidR="00000000" w:rsidRPr="00000000">
        <w:rPr>
          <w:rFonts w:ascii="Open Sans" w:cs="Open Sans" w:eastAsia="Open Sans" w:hAnsi="Open Sans"/>
          <w:rtl w:val="0"/>
        </w:rPr>
        <w:t xml:space="preserve">Les élèves dialoguent afin de déterminer si la situation vécue par Joe et Bizz est vraisemblable.</w:t>
      </w:r>
    </w:p>
    <w:p w:rsidR="00000000" w:rsidDel="00000000" w:rsidP="00000000" w:rsidRDefault="00000000" w:rsidRPr="00000000" w14:paraId="000000A2">
      <w:pPr>
        <w:spacing w:line="240"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A3">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Exemples de questions d’animation :</w:t>
      </w:r>
    </w:p>
    <w:p w:rsidR="00000000" w:rsidDel="00000000" w:rsidP="00000000" w:rsidRDefault="00000000" w:rsidRPr="00000000" w14:paraId="000000A4">
      <w:pPr>
        <w:numPr>
          <w:ilvl w:val="0"/>
          <w:numId w:val="18"/>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Cette nouvelle te ferait-elle réagir de la même façon que Joe et Bizz ?</w:t>
      </w:r>
    </w:p>
    <w:p w:rsidR="00000000" w:rsidDel="00000000" w:rsidP="00000000" w:rsidRDefault="00000000" w:rsidRPr="00000000" w14:paraId="000000A5">
      <w:pPr>
        <w:numPr>
          <w:ilvl w:val="0"/>
          <w:numId w:val="18"/>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As-tu déjà entendu des nouvelles ou des informations qui suscitent de fortes émotions ? Lesquelles (nouvelles + émotions) ?</w:t>
      </w:r>
    </w:p>
    <w:p w:rsidR="00000000" w:rsidDel="00000000" w:rsidP="00000000" w:rsidRDefault="00000000" w:rsidRPr="00000000" w14:paraId="000000A6">
      <w:pPr>
        <w:spacing w:line="240"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A7">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A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141.73228346456688" w:right="0" w:hanging="360"/>
        <w:jc w:val="left"/>
        <w:rPr>
          <w:rFonts w:ascii="Open Sans" w:cs="Open Sans" w:eastAsia="Open Sans" w:hAnsi="Open Sans"/>
        </w:rPr>
      </w:pPr>
      <w:r w:rsidDel="00000000" w:rsidR="00000000" w:rsidRPr="00000000">
        <w:rPr>
          <w:rFonts w:ascii="Open Sans" w:cs="Open Sans" w:eastAsia="Open Sans" w:hAnsi="Open Sans"/>
          <w:rtl w:val="0"/>
        </w:rPr>
        <w:t xml:space="preserve">À partir de leurs exemples, les élèves </w:t>
      </w:r>
      <w:r w:rsidDel="00000000" w:rsidR="00000000" w:rsidRPr="00000000">
        <w:rPr>
          <w:rFonts w:ascii="Open Sans" w:cs="Open Sans" w:eastAsia="Open Sans" w:hAnsi="Open Sans"/>
          <w:rtl w:val="0"/>
        </w:rPr>
        <w:t xml:space="preserve">formulent des constats</w:t>
      </w:r>
      <w:r w:rsidDel="00000000" w:rsidR="00000000" w:rsidRPr="00000000">
        <w:rPr>
          <w:rFonts w:ascii="Open Sans" w:cs="Open Sans" w:eastAsia="Open Sans" w:hAnsi="Open Sans"/>
          <w:rtl w:val="0"/>
        </w:rPr>
        <w:t xml:space="preserve"> à propos des différentes réactions que peuvent provoquer des informations que l’on retrouve sur Internet.</w:t>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30"/>
        <w:gridCol w:w="3930"/>
        <w:tblGridChange w:id="0">
          <w:tblGrid>
            <w:gridCol w:w="5430"/>
            <w:gridCol w:w="3930"/>
          </w:tblGrid>
        </w:tblGridChange>
      </w:tblGrid>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ind w:left="141.73228346456688" w:firstLine="0"/>
              <w:rPr>
                <w:rFonts w:ascii="Open Sans" w:cs="Open Sans" w:eastAsia="Open Sans" w:hAnsi="Open Sans"/>
              </w:rPr>
            </w:pPr>
            <w:r w:rsidDel="00000000" w:rsidR="00000000" w:rsidRPr="00000000">
              <w:rPr>
                <w:rFonts w:ascii="Open Sans" w:cs="Open Sans" w:eastAsia="Open Sans" w:hAnsi="Open Sans"/>
                <w:rtl w:val="0"/>
              </w:rPr>
              <w:t xml:space="preserve">Parfois, les informations que l’on retrouve sur Internet peuvent susciter différentes </w:t>
            </w:r>
            <w:r w:rsidDel="00000000" w:rsidR="00000000" w:rsidRPr="00000000">
              <w:rPr>
                <w:rFonts w:ascii="Open Sans" w:cs="Open Sans" w:eastAsia="Open Sans" w:hAnsi="Open Sans"/>
                <w:b w:val="1"/>
                <w:rtl w:val="0"/>
              </w:rPr>
              <w:t xml:space="preserve">réactions</w:t>
            </w:r>
            <w:r w:rsidDel="00000000" w:rsidR="00000000" w:rsidRPr="00000000">
              <w:rPr>
                <w:rFonts w:ascii="Open Sans" w:cs="Open Sans" w:eastAsia="Open Sans" w:hAnsi="Open Sans"/>
                <w:rtl w:val="0"/>
              </w:rPr>
              <w:t xml:space="preserve"> ou </w:t>
            </w:r>
            <w:r w:rsidDel="00000000" w:rsidR="00000000" w:rsidRPr="00000000">
              <w:rPr>
                <w:rFonts w:ascii="Open Sans" w:cs="Open Sans" w:eastAsia="Open Sans" w:hAnsi="Open Sans"/>
                <w:b w:val="1"/>
                <w:rtl w:val="0"/>
              </w:rPr>
              <w:t xml:space="preserve">émotions</w:t>
            </w:r>
            <w:r w:rsidDel="00000000" w:rsidR="00000000" w:rsidRPr="00000000">
              <w:rPr>
                <w:rFonts w:ascii="Open Sans" w:cs="Open Sans" w:eastAsia="Open Sans" w:hAnsi="Open Sans"/>
                <w:rtl w:val="0"/>
              </w:rPr>
              <w:t xml:space="preserve">, comme par exemple…</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bl>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p w:rsidR="00000000" w:rsidDel="00000000" w:rsidP="00000000" w:rsidRDefault="00000000" w:rsidRPr="00000000" w14:paraId="000000AD">
      <w:pPr>
        <w:spacing w:line="240" w:lineRule="auto"/>
        <w:rPr>
          <w:rFonts w:ascii="Open Sans" w:cs="Open Sans" w:eastAsia="Open Sans" w:hAnsi="Open Sans"/>
        </w:rPr>
      </w:pPr>
      <w:r w:rsidDel="00000000" w:rsidR="00000000" w:rsidRPr="00000000">
        <w:rPr>
          <w:rtl w:val="0"/>
        </w:rPr>
      </w:r>
    </w:p>
    <w:tbl>
      <w:tblPr>
        <w:tblStyle w:val="Table7"/>
        <w:tblW w:w="9780.0" w:type="dxa"/>
        <w:jc w:val="left"/>
        <w:tblInd w:w="-4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770"/>
        <w:gridCol w:w="2010"/>
        <w:tblGridChange w:id="0">
          <w:tblGrid>
            <w:gridCol w:w="7770"/>
            <w:gridCol w:w="2010"/>
          </w:tblGrid>
        </w:tblGridChange>
      </w:tblGrid>
      <w:tr>
        <w:trPr>
          <w:cantSplit w:val="0"/>
          <w:tblHeader w:val="0"/>
        </w:trPr>
        <w:tc>
          <w:tcPr>
            <w:tcBorders>
              <w:top w:color="ffffff" w:space="0" w:sz="8" w:val="single"/>
              <w:left w:color="ffffff" w:space="0" w:sz="8" w:val="single"/>
              <w:bottom w:color="ffffff" w:space="0" w:sz="8" w:val="single"/>
              <w:right w:color="eb954c"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ind w:left="0" w:firstLine="0"/>
              <w:rPr>
                <w:rFonts w:ascii="Open Sans" w:cs="Open Sans" w:eastAsia="Open Sans" w:hAnsi="Open Sans"/>
              </w:rPr>
            </w:pPr>
            <w:r w:rsidDel="00000000" w:rsidR="00000000" w:rsidRPr="00000000">
              <w:rPr>
                <w:rFonts w:ascii="Open Sans" w:cs="Open Sans" w:eastAsia="Open Sans" w:hAnsi="Open Sans"/>
                <w:rtl w:val="0"/>
              </w:rPr>
              <w:t xml:space="preserve">Épisode : </w:t>
            </w:r>
            <w:r w:rsidDel="00000000" w:rsidR="00000000" w:rsidRPr="00000000">
              <w:rPr>
                <w:rFonts w:ascii="Open Sans" w:cs="Open Sans" w:eastAsia="Open Sans" w:hAnsi="Open Sans"/>
                <w:i w:val="1"/>
                <w:rtl w:val="0"/>
              </w:rPr>
              <w:t xml:space="preserve">La fin du monde</w:t>
            </w:r>
            <w:r w:rsidDel="00000000" w:rsidR="00000000" w:rsidRPr="00000000">
              <w:rPr>
                <w:rtl w:val="0"/>
              </w:rPr>
            </w:r>
          </w:p>
          <w:p w:rsidR="00000000" w:rsidDel="00000000" w:rsidP="00000000" w:rsidRDefault="00000000" w:rsidRPr="00000000" w14:paraId="000000AF">
            <w:pPr>
              <w:spacing w:line="240" w:lineRule="auto"/>
              <w:ind w:left="0" w:firstLine="0"/>
              <w:rPr>
                <w:rFonts w:ascii="Open Sans" w:cs="Open Sans" w:eastAsia="Open Sans" w:hAnsi="Open Sans"/>
              </w:rPr>
            </w:pPr>
            <w:r w:rsidDel="00000000" w:rsidR="00000000" w:rsidRPr="00000000">
              <w:rPr>
                <w:rFonts w:ascii="Open Sans" w:cs="Open Sans" w:eastAsia="Open Sans" w:hAnsi="Open Sans"/>
                <w:rtl w:val="0"/>
              </w:rPr>
              <w:t xml:space="preserve">S</w:t>
            </w:r>
            <w:r w:rsidDel="00000000" w:rsidR="00000000" w:rsidRPr="00000000">
              <w:rPr>
                <w:rFonts w:ascii="Open Sans" w:cs="Open Sans" w:eastAsia="Open Sans" w:hAnsi="Open Sans"/>
                <w:rtl w:val="0"/>
              </w:rPr>
              <w:t xml:space="preserve">érie : </w:t>
            </w:r>
            <w:r w:rsidDel="00000000" w:rsidR="00000000" w:rsidRPr="00000000">
              <w:rPr>
                <w:rFonts w:ascii="Open Sans" w:cs="Open Sans" w:eastAsia="Open Sans" w:hAnsi="Open Sans"/>
                <w:i w:val="1"/>
                <w:rtl w:val="0"/>
              </w:rPr>
              <w:t xml:space="preserve">Joe Bizz</w:t>
            </w:r>
            <w:r w:rsidDel="00000000" w:rsidR="00000000" w:rsidRPr="00000000">
              <w:rPr>
                <w:rFonts w:ascii="Open Sans" w:cs="Open Sans" w:eastAsia="Open Sans" w:hAnsi="Open Sans"/>
                <w:rtl w:val="0"/>
              </w:rPr>
              <w:t xml:space="preserve">, Télé-Québec</w:t>
            </w:r>
          </w:p>
          <w:p w:rsidR="00000000" w:rsidDel="00000000" w:rsidP="00000000" w:rsidRDefault="00000000" w:rsidRPr="00000000" w14:paraId="000000B0">
            <w:pPr>
              <w:spacing w:line="240" w:lineRule="auto"/>
              <w:ind w:left="0" w:firstLine="0"/>
              <w:rPr>
                <w:rFonts w:ascii="Open Sans" w:cs="Open Sans" w:eastAsia="Open Sans" w:hAnsi="Open Sans"/>
              </w:rPr>
            </w:pPr>
            <w:r w:rsidDel="00000000" w:rsidR="00000000" w:rsidRPr="00000000">
              <w:rPr>
                <w:rFonts w:ascii="Open Sans" w:cs="Open Sans" w:eastAsia="Open Sans" w:hAnsi="Open Sans"/>
                <w:rtl w:val="0"/>
              </w:rPr>
              <w:t xml:space="preserve">Lien URL : </w:t>
            </w:r>
            <w:hyperlink r:id="rId15">
              <w:r w:rsidDel="00000000" w:rsidR="00000000" w:rsidRPr="00000000">
                <w:rPr>
                  <w:rFonts w:ascii="Open Sans" w:cs="Open Sans" w:eastAsia="Open Sans" w:hAnsi="Open Sans"/>
                  <w:color w:val="1155cc"/>
                  <w:u w:val="single"/>
                  <w:rtl w:val="0"/>
                </w:rPr>
                <w:t xml:space="preserve">https://enclasse.telequebec.tv/contenu/La-fin-du-monde/950</w:t>
              </w:r>
            </w:hyperlink>
            <w:r w:rsidDel="00000000" w:rsidR="00000000" w:rsidRPr="00000000">
              <w:rPr>
                <w:rFonts w:ascii="Open Sans" w:cs="Open Sans" w:eastAsia="Open Sans" w:hAnsi="Open Sans"/>
                <w:rtl w:val="0"/>
              </w:rPr>
              <w:t xml:space="preserve"> </w:t>
            </w:r>
          </w:p>
          <w:p w:rsidR="00000000" w:rsidDel="00000000" w:rsidP="00000000" w:rsidRDefault="00000000" w:rsidRPr="00000000" w14:paraId="000000B1">
            <w:pPr>
              <w:spacing w:line="240" w:lineRule="auto"/>
              <w:ind w:left="0" w:firstLine="0"/>
              <w:rPr>
                <w:rFonts w:ascii="Open Sans" w:cs="Open Sans" w:eastAsia="Open Sans" w:hAnsi="Open Sans"/>
              </w:rPr>
            </w:pPr>
            <w:r w:rsidDel="00000000" w:rsidR="00000000" w:rsidRPr="00000000">
              <w:rPr>
                <w:rFonts w:ascii="Open Sans" w:cs="Open Sans" w:eastAsia="Open Sans" w:hAnsi="Open Sans"/>
                <w:rtl w:val="0"/>
              </w:rPr>
              <w:t xml:space="preserve">Année : 2018</w:t>
            </w:r>
          </w:p>
        </w:tc>
        <w:tc>
          <w:tcPr>
            <w:tcBorders>
              <w:top w:color="eb954c" w:space="0" w:sz="24" w:val="single"/>
              <w:left w:color="eb954c" w:space="0" w:sz="24" w:val="single"/>
              <w:bottom w:color="eb954c" w:space="0" w:sz="24" w:val="single"/>
              <w:right w:color="eb954c"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ind w:left="0" w:firstLine="0"/>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00:00 </w:t>
            </w:r>
          </w:p>
          <w:p w:rsidR="00000000" w:rsidDel="00000000" w:rsidP="00000000" w:rsidRDefault="00000000" w:rsidRPr="00000000" w14:paraId="000000B3">
            <w:pPr>
              <w:spacing w:line="240" w:lineRule="auto"/>
              <w:ind w:left="0" w:firstLine="0"/>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à </w:t>
            </w:r>
          </w:p>
          <w:p w:rsidR="00000000" w:rsidDel="00000000" w:rsidP="00000000" w:rsidRDefault="00000000" w:rsidRPr="00000000" w14:paraId="000000B4">
            <w:pPr>
              <w:spacing w:line="240" w:lineRule="auto"/>
              <w:ind w:left="0" w:firstLine="0"/>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00:50</w:t>
            </w:r>
          </w:p>
        </w:tc>
      </w:tr>
    </w:tbl>
    <w:p w:rsidR="00000000" w:rsidDel="00000000" w:rsidP="00000000" w:rsidRDefault="00000000" w:rsidRPr="00000000" w14:paraId="000000B5">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B6">
      <w:pPr>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0B7">
      <w:pPr>
        <w:spacing w:line="240" w:lineRule="auto"/>
        <w:rPr/>
      </w:pPr>
      <w:r w:rsidDel="00000000" w:rsidR="00000000" w:rsidRPr="00000000">
        <w:rPr>
          <w:rtl w:val="0"/>
        </w:rPr>
      </w:r>
    </w:p>
    <w:tbl>
      <w:tblPr>
        <w:tblStyle w:val="Table8"/>
        <w:tblW w:w="1122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20"/>
        <w:gridCol w:w="255"/>
        <w:gridCol w:w="2400"/>
        <w:gridCol w:w="255"/>
        <w:gridCol w:w="2925"/>
        <w:gridCol w:w="255"/>
        <w:gridCol w:w="1110"/>
        <w:tblGridChange w:id="0">
          <w:tblGrid>
            <w:gridCol w:w="4020"/>
            <w:gridCol w:w="255"/>
            <w:gridCol w:w="2400"/>
            <w:gridCol w:w="255"/>
            <w:gridCol w:w="2925"/>
            <w:gridCol w:w="255"/>
            <w:gridCol w:w="1110"/>
          </w:tblGrid>
        </w:tblGridChange>
      </w:tblGrid>
      <w:tr>
        <w:trPr>
          <w:cantSplit w:val="0"/>
          <w:trHeight w:val="593.9999999999999" w:hRule="atLeast"/>
          <w:tblHeader w:val="0"/>
        </w:trPr>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B8">
            <w:pPr>
              <w:spacing w:line="240" w:lineRule="auto"/>
              <w:ind w:right="251.81102362204797"/>
              <w:jc w:val="right"/>
              <w:rPr>
                <w:rFonts w:ascii="Comfortaa" w:cs="Comfortaa" w:eastAsia="Comfortaa" w:hAnsi="Comfortaa"/>
                <w:color w:val="ffffff"/>
                <w:sz w:val="26"/>
                <w:szCs w:val="26"/>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fffff" w:val="clear"/>
            <w:vAlign w:val="bottom"/>
          </w:tcPr>
          <w:p w:rsidR="00000000" w:rsidDel="00000000" w:rsidP="00000000" w:rsidRDefault="00000000" w:rsidRPr="00000000" w14:paraId="000000B9">
            <w:pPr>
              <w:spacing w:line="240" w:lineRule="auto"/>
              <w:ind w:right="251.81102362204797"/>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BA">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Titre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BB">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BC">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Intention pédagogique spécifique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BD">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0BE">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Durée</w:t>
            </w:r>
          </w:p>
        </w:tc>
      </w:tr>
      <w:tr>
        <w:trPr>
          <w:cantSplit w:val="0"/>
          <w:trHeight w:val="593.9999999999999" w:hRule="atLeast"/>
          <w:tblHeader w:val="0"/>
        </w:trPr>
        <w:tc>
          <w:tcPr>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ind w:right="251.81102362204797"/>
              <w:jc w:val="right"/>
              <w:rPr>
                <w:rFonts w:ascii="Comfortaa" w:cs="Comfortaa" w:eastAsia="Comfortaa" w:hAnsi="Comfortaa"/>
                <w:b w:val="1"/>
                <w:color w:val="ffffff"/>
                <w:sz w:val="26"/>
                <w:szCs w:val="26"/>
              </w:rPr>
            </w:pPr>
            <w:r w:rsidDel="00000000" w:rsidR="00000000" w:rsidRPr="00000000">
              <w:rPr>
                <w:rFonts w:ascii="Comfortaa" w:cs="Comfortaa" w:eastAsia="Comfortaa" w:hAnsi="Comfortaa"/>
                <w:b w:val="1"/>
                <w:color w:val="ffffff"/>
                <w:sz w:val="26"/>
                <w:szCs w:val="26"/>
                <w:rtl w:val="0"/>
              </w:rPr>
              <w:t xml:space="preserve">Tâche n</w:t>
            </w:r>
            <w:r w:rsidDel="00000000" w:rsidR="00000000" w:rsidRPr="00000000">
              <w:rPr>
                <w:rFonts w:ascii="Comfortaa" w:cs="Comfortaa" w:eastAsia="Comfortaa" w:hAnsi="Comfortaa"/>
                <w:b w:val="1"/>
                <w:color w:val="ffffff"/>
                <w:sz w:val="26"/>
                <w:szCs w:val="26"/>
                <w:vertAlign w:val="superscript"/>
                <w:rtl w:val="0"/>
              </w:rPr>
              <w:t xml:space="preserve">o</w:t>
            </w:r>
            <w:r w:rsidDel="00000000" w:rsidR="00000000" w:rsidRPr="00000000">
              <w:rPr>
                <w:rFonts w:ascii="Comfortaa" w:cs="Comfortaa" w:eastAsia="Comfortaa" w:hAnsi="Comfortaa"/>
                <w:b w:val="1"/>
                <w:color w:val="ffffff"/>
                <w:sz w:val="26"/>
                <w:szCs w:val="26"/>
                <w:rtl w:val="0"/>
              </w:rPr>
              <w:t xml:space="preserve"> 2</w:t>
            </w:r>
          </w:p>
        </w:tc>
        <w:tc>
          <w:tcPr>
            <w:vMerge w:val="restart"/>
            <w:tcBorders>
              <w:top w:color="ffffff" w:space="0" w:sz="8" w:val="single"/>
              <w:left w:color="eb954c"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0C0">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ind w:right="0.35433070866133676"/>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La </w:t>
            </w:r>
            <w:r w:rsidDel="00000000" w:rsidR="00000000" w:rsidRPr="00000000">
              <w:rPr>
                <w:rFonts w:ascii="Open Sans" w:cs="Open Sans" w:eastAsia="Open Sans" w:hAnsi="Open Sans"/>
                <w:b w:val="1"/>
                <w:rtl w:val="0"/>
              </w:rPr>
              <w:t xml:space="preserve">fiabilité</w:t>
            </w:r>
            <w:r w:rsidDel="00000000" w:rsidR="00000000" w:rsidRPr="00000000">
              <w:rPr>
                <w:rFonts w:ascii="Open Sans" w:cs="Open Sans" w:eastAsia="Open Sans" w:hAnsi="Open Sans"/>
                <w:b w:val="1"/>
                <w:rtl w:val="0"/>
              </w:rPr>
              <w:t xml:space="preserve"> des sources</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2">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ind w:right="0.35433070866133676"/>
              <w:jc w:val="center"/>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S’approprier les concepts de «source » et de « fiabilité »</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ind w:right="0.35433070866133676"/>
              <w:jc w:val="center"/>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30</w:t>
            </w:r>
            <w:r w:rsidDel="00000000" w:rsidR="00000000" w:rsidRPr="00000000">
              <w:rPr>
                <w:rFonts w:ascii="Open Sans" w:cs="Open Sans" w:eastAsia="Open Sans" w:hAnsi="Open Sans"/>
                <w:b w:val="1"/>
                <w:sz w:val="20"/>
                <w:szCs w:val="20"/>
                <w:rtl w:val="0"/>
              </w:rPr>
              <w:t xml:space="preserve"> minutes</w:t>
            </w:r>
          </w:p>
        </w:tc>
      </w:tr>
      <w:tr>
        <w:trPr>
          <w:cantSplit w:val="0"/>
          <w:trHeight w:val="148.39999999999998" w:hRule="atLeast"/>
          <w:tblHeader w:val="0"/>
        </w:trPr>
        <w:tc>
          <w:tcPr>
            <w:tcBorders>
              <w:top w:color="eb954c"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ind w:right="-26.574803149606225"/>
              <w:rPr>
                <w:rFonts w:ascii="Comfortaa" w:cs="Comfortaa" w:eastAsia="Comfortaa" w:hAnsi="Comfortaa"/>
                <w:b w:val="1"/>
                <w:color w:val="4db9be"/>
                <w:sz w:val="16"/>
                <w:szCs w:val="16"/>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0C7">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B">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r>
    </w:tbl>
    <w:p w:rsidR="00000000" w:rsidDel="00000000" w:rsidP="00000000" w:rsidRDefault="00000000" w:rsidRPr="00000000" w14:paraId="000000CD">
      <w:pPr>
        <w:spacing w:line="240" w:lineRule="auto"/>
        <w:rPr/>
      </w:pPr>
      <w:r w:rsidDel="00000000" w:rsidR="00000000" w:rsidRPr="00000000">
        <w:rPr>
          <w:rtl w:val="0"/>
        </w:rPr>
      </w:r>
    </w:p>
    <w:p w:rsidR="00000000" w:rsidDel="00000000" w:rsidP="00000000" w:rsidRDefault="00000000" w:rsidRPr="00000000" w14:paraId="000000CE">
      <w:pPr>
        <w:spacing w:line="240" w:lineRule="auto"/>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0CF">
      <w:pPr>
        <w:spacing w:line="240" w:lineRule="auto"/>
        <w:ind w:left="0" w:firstLine="0"/>
        <w:rPr>
          <w:rFonts w:ascii="Open Sans" w:cs="Open Sans" w:eastAsia="Open Sans" w:hAnsi="Open Sans"/>
          <w:i w:val="1"/>
        </w:rPr>
      </w:pPr>
      <w:r w:rsidDel="00000000" w:rsidR="00000000" w:rsidRPr="00000000">
        <w:rPr>
          <w:rFonts w:ascii="Open Sans" w:cs="Open Sans" w:eastAsia="Open Sans" w:hAnsi="Open Sans"/>
          <w:i w:val="1"/>
          <w:rtl w:val="0"/>
        </w:rPr>
        <w:t xml:space="preserve">Dans cette tâche, les élèves </w:t>
      </w:r>
      <w:r w:rsidDel="00000000" w:rsidR="00000000" w:rsidRPr="00000000">
        <w:rPr>
          <w:rFonts w:ascii="Open Sans" w:cs="Open Sans" w:eastAsia="Open Sans" w:hAnsi="Open Sans"/>
          <w:i w:val="1"/>
          <w:rtl w:val="0"/>
        </w:rPr>
        <w:t xml:space="preserve">explorent le </w:t>
      </w:r>
      <w:r w:rsidDel="00000000" w:rsidR="00000000" w:rsidRPr="00000000">
        <w:rPr>
          <w:rFonts w:ascii="Open Sans" w:cs="Open Sans" w:eastAsia="Open Sans" w:hAnsi="Open Sans"/>
          <w:i w:val="1"/>
          <w:rtl w:val="0"/>
        </w:rPr>
        <w:t xml:space="preserve">concept de </w:t>
      </w:r>
      <w:r w:rsidDel="00000000" w:rsidR="00000000" w:rsidRPr="00000000">
        <w:rPr>
          <w:rFonts w:ascii="Open Sans" w:cs="Open Sans" w:eastAsia="Open Sans" w:hAnsi="Open Sans"/>
          <w:i w:val="1"/>
          <w:rtl w:val="0"/>
        </w:rPr>
        <w:t xml:space="preserve">« sources d’information</w:t>
      </w:r>
      <w:r w:rsidDel="00000000" w:rsidR="00000000" w:rsidRPr="00000000">
        <w:rPr>
          <w:rFonts w:ascii="Open Sans" w:cs="Open Sans" w:eastAsia="Open Sans" w:hAnsi="Open Sans"/>
          <w:i w:val="1"/>
          <w:rtl w:val="0"/>
        </w:rPr>
        <w:t xml:space="preserve"> »</w:t>
      </w:r>
      <w:r w:rsidDel="00000000" w:rsidR="00000000" w:rsidRPr="00000000">
        <w:rPr>
          <w:rFonts w:ascii="Open Sans" w:cs="Open Sans" w:eastAsia="Open Sans" w:hAnsi="Open Sans"/>
          <w:i w:val="1"/>
          <w:rtl w:val="0"/>
        </w:rPr>
        <w:t xml:space="preserve"> </w:t>
      </w:r>
      <w:r w:rsidDel="00000000" w:rsidR="00000000" w:rsidRPr="00000000">
        <w:rPr>
          <w:rFonts w:ascii="Open Sans" w:cs="Open Sans" w:eastAsia="Open Sans" w:hAnsi="Open Sans"/>
          <w:i w:val="1"/>
          <w:rtl w:val="0"/>
        </w:rPr>
        <w:t xml:space="preserve">. Ils sont amenés à réfléchir à différents repères pour évaluer si une </w:t>
      </w:r>
      <w:r w:rsidDel="00000000" w:rsidR="00000000" w:rsidRPr="00000000">
        <w:rPr>
          <w:rFonts w:ascii="Open Sans" w:cs="Open Sans" w:eastAsia="Open Sans" w:hAnsi="Open Sans"/>
          <w:i w:val="1"/>
          <w:rtl w:val="0"/>
        </w:rPr>
        <w:t xml:space="preserve">source d’information est fiable </w:t>
      </w:r>
      <w:r w:rsidDel="00000000" w:rsidR="00000000" w:rsidRPr="00000000">
        <w:rPr>
          <w:rFonts w:ascii="Open Sans" w:cs="Open Sans" w:eastAsia="Open Sans" w:hAnsi="Open Sans"/>
          <w:i w:val="1"/>
          <w:rtl w:val="0"/>
        </w:rPr>
        <w:t xml:space="preserve">afin qu’ils aillent au-delà de la confiance qu’ils accordent d’emblée à certains adultes sur la seule base… qu’ils sont des adultes. </w:t>
      </w:r>
    </w:p>
    <w:p w:rsidR="00000000" w:rsidDel="00000000" w:rsidP="00000000" w:rsidRDefault="00000000" w:rsidRPr="00000000" w14:paraId="000000D0">
      <w:pPr>
        <w:spacing w:line="24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D1">
      <w:pPr>
        <w:numPr>
          <w:ilvl w:val="0"/>
          <w:numId w:val="17"/>
        </w:numPr>
        <w:spacing w:line="240" w:lineRule="auto"/>
        <w:ind w:left="141.73228346456688" w:hanging="360"/>
        <w:rPr>
          <w:rFonts w:ascii="Open Sans" w:cs="Open Sans" w:eastAsia="Open Sans" w:hAnsi="Open Sans"/>
        </w:rPr>
      </w:pPr>
      <w:r w:rsidDel="00000000" w:rsidR="00000000" w:rsidRPr="00000000">
        <w:rPr>
          <w:rFonts w:ascii="Open Sans" w:cs="Open Sans" w:eastAsia="Open Sans" w:hAnsi="Open Sans"/>
          <w:rtl w:val="0"/>
        </w:rPr>
        <w:t xml:space="preserve">Les élèves visionnent la fin de la vidéo </w:t>
      </w:r>
      <w:hyperlink r:id="rId16">
        <w:r w:rsidDel="00000000" w:rsidR="00000000" w:rsidRPr="00000000">
          <w:rPr>
            <w:rFonts w:ascii="Open Sans" w:cs="Open Sans" w:eastAsia="Open Sans" w:hAnsi="Open Sans"/>
            <w:i w:val="1"/>
            <w:color w:val="1155cc"/>
            <w:u w:val="single"/>
            <w:rtl w:val="0"/>
          </w:rPr>
          <w:t xml:space="preserve">La fin du monde</w:t>
        </w:r>
      </w:hyperlink>
      <w:r w:rsidDel="00000000" w:rsidR="00000000" w:rsidRPr="00000000">
        <w:rPr>
          <w:rFonts w:ascii="Open Sans" w:cs="Open Sans" w:eastAsia="Open Sans" w:hAnsi="Open Sans"/>
          <w:rtl w:val="0"/>
        </w:rPr>
        <w:t xml:space="preserve"> (série Joe Bizz, Télé-Québec) [00:50 à 01:58] et se questionnent sur l’importance de la fiabilité de l’information.</w:t>
      </w:r>
    </w:p>
    <w:p w:rsidR="00000000" w:rsidDel="00000000" w:rsidP="00000000" w:rsidRDefault="00000000" w:rsidRPr="00000000" w14:paraId="000000D2">
      <w:pPr>
        <w:spacing w:line="240" w:lineRule="auto"/>
        <w:ind w:left="0" w:firstLine="0"/>
        <w:rPr>
          <w:rFonts w:ascii="Open Sans" w:cs="Open Sans" w:eastAsia="Open Sans" w:hAnsi="Open Sans"/>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50"/>
        <w:gridCol w:w="3510"/>
        <w:tblGridChange w:id="0">
          <w:tblGrid>
            <w:gridCol w:w="5850"/>
            <w:gridCol w:w="3510"/>
          </w:tblGrid>
        </w:tblGridChange>
      </w:tblGrid>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3">
            <w:pPr>
              <w:numPr>
                <w:ilvl w:val="0"/>
                <w:numId w:val="9"/>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Que font Joe et Bizz en raison de la nouvelle qu’ils ont lue sur Internet ?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5">
            <w:pPr>
              <w:numPr>
                <w:ilvl w:val="0"/>
                <w:numId w:val="9"/>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Quel message </w:t>
            </w:r>
            <w:r w:rsidDel="00000000" w:rsidR="00000000" w:rsidRPr="00000000">
              <w:rPr>
                <w:rFonts w:ascii="Open Sans" w:cs="Open Sans" w:eastAsia="Open Sans" w:hAnsi="Open Sans"/>
                <w:rtl w:val="0"/>
              </w:rPr>
              <w:t xml:space="preserve">le créateur de cette vidéo voulait-il envoyer aux personnes qui l’écoutent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7">
            <w:pPr>
              <w:numPr>
                <w:ilvl w:val="0"/>
                <w:numId w:val="9"/>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Qu’est-ce qui nous donne de l’information autour de nous ? Quelles sont les « sources  qui nous informent dans notre vie ?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i w:val="1"/>
                <w:color w:val="666666"/>
                <w:sz w:val="16"/>
                <w:szCs w:val="16"/>
              </w:rPr>
            </w:pPr>
            <w:r w:rsidDel="00000000" w:rsidR="00000000" w:rsidRPr="00000000">
              <w:rPr>
                <w:rFonts w:ascii="Open Sans" w:cs="Open Sans" w:eastAsia="Open Sans" w:hAnsi="Open Sans"/>
                <w:i w:val="1"/>
                <w:color w:val="666666"/>
                <w:sz w:val="16"/>
                <w:szCs w:val="16"/>
                <w:rtl w:val="0"/>
              </w:rPr>
              <w:t xml:space="preserve">Exemples de réponses :  médias d’information bien établis, individus (en personne ou sur les réseaux sociaux), médias scientifiques, sources pédagogiques (RÉCIT, maisons d’éditions, sites pédagogiques, etc.), gouvernements, entreprises privées (publicités, informations mises en ligne sur leurs sites, etc.).</w:t>
            </w:r>
          </w:p>
        </w:tc>
      </w:tr>
    </w:tbl>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Open Sans" w:cs="Open Sans" w:eastAsia="Open Sans" w:hAnsi="Open Sans"/>
        </w:rPr>
      </w:pPr>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sz w:val="18"/>
          <w:szCs w:val="18"/>
        </w:rPr>
      </w:pPr>
      <w:r w:rsidDel="00000000" w:rsidR="00000000" w:rsidRPr="00000000">
        <w:rPr>
          <w:rtl w:val="0"/>
        </w:rPr>
      </w:r>
    </w:p>
    <w:p w:rsidR="00000000" w:rsidDel="00000000" w:rsidP="00000000" w:rsidRDefault="00000000" w:rsidRPr="00000000" w14:paraId="000000D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41.73228346456688" w:right="0" w:hanging="360"/>
        <w:jc w:val="left"/>
        <w:rPr>
          <w:rFonts w:ascii="Open Sans" w:cs="Open Sans" w:eastAsia="Open Sans" w:hAnsi="Open Sans"/>
        </w:rPr>
      </w:pPr>
      <w:r w:rsidDel="00000000" w:rsidR="00000000" w:rsidRPr="00000000">
        <w:rPr>
          <w:rFonts w:ascii="Open Sans" w:cs="Open Sans" w:eastAsia="Open Sans" w:hAnsi="Open Sans"/>
          <w:rtl w:val="0"/>
        </w:rPr>
        <w:t xml:space="preserve">Les élèves réfléchissent à l’idée de fiabilité des sources d’information. Pour ce faire, ils :</w:t>
      </w:r>
    </w:p>
    <w:p w:rsidR="00000000" w:rsidDel="00000000" w:rsidP="00000000" w:rsidRDefault="00000000" w:rsidRPr="00000000" w14:paraId="000000DC">
      <w:pPr>
        <w:numPr>
          <w:ilvl w:val="0"/>
          <w:numId w:val="6"/>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prennent connaissance de la définition du mot « fiabilité » ;</w:t>
      </w:r>
    </w:p>
    <w:p w:rsidR="00000000" w:rsidDel="00000000" w:rsidP="00000000" w:rsidRDefault="00000000" w:rsidRPr="00000000" w14:paraId="000000DD">
      <w:pPr>
        <w:numPr>
          <w:ilvl w:val="0"/>
          <w:numId w:val="6"/>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nomment une chose ou une personne qui est à leur avis </w:t>
      </w:r>
    </w:p>
    <w:p w:rsidR="00000000" w:rsidDel="00000000" w:rsidP="00000000" w:rsidRDefault="00000000" w:rsidRPr="00000000" w14:paraId="000000DE">
      <w:pPr>
        <w:numPr>
          <w:ilvl w:val="1"/>
          <w:numId w:val="6"/>
        </w:numPr>
        <w:spacing w:line="240" w:lineRule="auto"/>
        <w:ind w:left="1440" w:hanging="360"/>
        <w:rPr>
          <w:rFonts w:ascii="Open Sans" w:cs="Open Sans" w:eastAsia="Open Sans" w:hAnsi="Open Sans"/>
          <w:u w:val="none"/>
        </w:rPr>
      </w:pPr>
      <w:r w:rsidDel="00000000" w:rsidR="00000000" w:rsidRPr="00000000">
        <w:rPr>
          <w:rFonts w:ascii="Arial Unicode MS" w:cs="Arial Unicode MS" w:eastAsia="Arial Unicode MS" w:hAnsi="Arial Unicode MS"/>
          <w:rtl w:val="0"/>
        </w:rPr>
        <w:t xml:space="preserve">fiable → donc un </w:t>
      </w:r>
      <w:r w:rsidDel="00000000" w:rsidR="00000000" w:rsidRPr="00000000">
        <w:rPr>
          <w:rFonts w:ascii="Open Sans" w:cs="Open Sans" w:eastAsia="Open Sans" w:hAnsi="Open Sans"/>
          <w:b w:val="1"/>
          <w:rtl w:val="0"/>
        </w:rPr>
        <w:t xml:space="preserve">exemple</w:t>
      </w:r>
      <w:r w:rsidDel="00000000" w:rsidR="00000000" w:rsidRPr="00000000">
        <w:rPr>
          <w:rFonts w:ascii="Open Sans" w:cs="Open Sans" w:eastAsia="Open Sans" w:hAnsi="Open Sans"/>
          <w:rtl w:val="0"/>
        </w:rPr>
        <w:t xml:space="preserve"> de fiabilité</w:t>
      </w:r>
    </w:p>
    <w:p w:rsidR="00000000" w:rsidDel="00000000" w:rsidP="00000000" w:rsidRDefault="00000000" w:rsidRPr="00000000" w14:paraId="000000DF">
      <w:pPr>
        <w:numPr>
          <w:ilvl w:val="1"/>
          <w:numId w:val="6"/>
        </w:numPr>
        <w:spacing w:line="240" w:lineRule="auto"/>
        <w:ind w:left="1440" w:hanging="360"/>
        <w:rPr>
          <w:rFonts w:ascii="Open Sans" w:cs="Open Sans" w:eastAsia="Open Sans" w:hAnsi="Open Sans"/>
          <w:u w:val="none"/>
        </w:rPr>
      </w:pPr>
      <w:r w:rsidDel="00000000" w:rsidR="00000000" w:rsidRPr="00000000">
        <w:rPr>
          <w:rFonts w:ascii="Arial Unicode MS" w:cs="Arial Unicode MS" w:eastAsia="Arial Unicode MS" w:hAnsi="Arial Unicode MS"/>
          <w:rtl w:val="0"/>
        </w:rPr>
        <w:t xml:space="preserve">douteux (ou moins fiable) → donc un </w:t>
      </w:r>
      <w:r w:rsidDel="00000000" w:rsidR="00000000" w:rsidRPr="00000000">
        <w:rPr>
          <w:rFonts w:ascii="Open Sans" w:cs="Open Sans" w:eastAsia="Open Sans" w:hAnsi="Open Sans"/>
          <w:b w:val="1"/>
          <w:rtl w:val="0"/>
        </w:rPr>
        <w:t xml:space="preserve">contre-exemple</w:t>
      </w:r>
      <w:r w:rsidDel="00000000" w:rsidR="00000000" w:rsidRPr="00000000">
        <w:rPr>
          <w:rFonts w:ascii="Open Sans" w:cs="Open Sans" w:eastAsia="Open Sans" w:hAnsi="Open Sans"/>
          <w:rtl w:val="0"/>
        </w:rPr>
        <w:t xml:space="preserve"> de fiabilité</w:t>
      </w:r>
    </w:p>
    <w:p w:rsidR="00000000" w:rsidDel="00000000" w:rsidP="00000000" w:rsidRDefault="00000000" w:rsidRPr="00000000" w14:paraId="000000E0">
      <w:pPr>
        <w:numPr>
          <w:ilvl w:val="0"/>
          <w:numId w:val="6"/>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dégagent les caractéristiques de ces exemples et contre-exemple ;</w:t>
      </w:r>
    </w:p>
    <w:p w:rsidR="00000000" w:rsidDel="00000000" w:rsidP="00000000" w:rsidRDefault="00000000" w:rsidRPr="00000000" w14:paraId="000000E1">
      <w:pPr>
        <w:numPr>
          <w:ilvl w:val="0"/>
          <w:numId w:val="6"/>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améliorent ou précisent la définition du mot fiabilité afin qu’elle soit bien comprise ; </w:t>
      </w:r>
    </w:p>
    <w:p w:rsidR="00000000" w:rsidDel="00000000" w:rsidP="00000000" w:rsidRDefault="00000000" w:rsidRPr="00000000" w14:paraId="000000E2">
      <w:pPr>
        <w:numPr>
          <w:ilvl w:val="0"/>
          <w:numId w:val="6"/>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trouvent</w:t>
      </w:r>
      <w:r w:rsidDel="00000000" w:rsidR="00000000" w:rsidRPr="00000000">
        <w:rPr>
          <w:rFonts w:ascii="Open Sans" w:cs="Open Sans" w:eastAsia="Open Sans" w:hAnsi="Open Sans"/>
          <w:rtl w:val="0"/>
        </w:rPr>
        <w:t xml:space="preserve"> et/ou produisent une image qui pourrait représenter le concept de fiabilité.</w:t>
      </w:r>
      <w:r w:rsidDel="00000000" w:rsidR="00000000" w:rsidRPr="00000000">
        <w:rPr>
          <w:rtl w:val="0"/>
        </w:rPr>
      </w:r>
    </w:p>
    <w:p w:rsidR="00000000" w:rsidDel="00000000" w:rsidP="00000000" w:rsidRDefault="00000000" w:rsidRPr="00000000" w14:paraId="000000E3">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E4">
      <w:pPr>
        <w:spacing w:line="240" w:lineRule="auto"/>
        <w:ind w:left="0" w:firstLine="0"/>
        <w:rPr>
          <w:rFonts w:ascii="Open Sans" w:cs="Open Sans" w:eastAsia="Open Sans" w:hAnsi="Open Sans"/>
        </w:rPr>
      </w:pPr>
      <w:r w:rsidDel="00000000" w:rsidR="00000000" w:rsidRPr="00000000">
        <w:rPr>
          <w:rFonts w:ascii="Open Sans" w:cs="Open Sans" w:eastAsia="Open Sans" w:hAnsi="Open Sans"/>
          <w:rtl w:val="0"/>
        </w:rPr>
        <w:t xml:space="preserve">Note : </w:t>
      </w:r>
      <w:r w:rsidDel="00000000" w:rsidR="00000000" w:rsidRPr="00000000">
        <w:rPr>
          <w:rFonts w:ascii="Open Sans" w:cs="Open Sans" w:eastAsia="Open Sans" w:hAnsi="Open Sans"/>
          <w:rtl w:val="0"/>
        </w:rPr>
        <w:t xml:space="preserve">En nommant des exemples et contre-exemples</w:t>
      </w:r>
      <w:r w:rsidDel="00000000" w:rsidR="00000000" w:rsidRPr="00000000">
        <w:rPr>
          <w:rFonts w:ascii="Open Sans" w:cs="Open Sans" w:eastAsia="Open Sans" w:hAnsi="Open Sans"/>
          <w:rtl w:val="0"/>
        </w:rPr>
        <w:t xml:space="preserve">, les élèves dégagent des repères dont ils se serviront dans l’avenir pour valider la fiabilité des sources d’information (ex.: ça vient d’un média d’information, ça vient d’un journaliste qui a dû vérifier plusieurs fois les faits, ça vient d’un média scientifique, ça vient d’un expert, etc.). L’important est d’amener les élèves, en cours de discussion, à comparer ces repères pour déterminer ceux qui seraient les meilleurs pour valider des sources d’information. Ces repères deviennent des critères pour vérifier la fiabilité d’une information. </w:t>
      </w:r>
    </w:p>
    <w:p w:rsidR="00000000" w:rsidDel="00000000" w:rsidP="00000000" w:rsidRDefault="00000000" w:rsidRPr="00000000" w14:paraId="000000E5">
      <w:pPr>
        <w:spacing w:line="240" w:lineRule="auto"/>
        <w:ind w:left="0" w:firstLine="0"/>
        <w:rPr>
          <w:rFonts w:ascii="Open Sans" w:cs="Open Sans" w:eastAsia="Open Sans" w:hAnsi="Open Sans"/>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rFonts w:ascii="Open Sans" w:cs="Open Sans" w:eastAsia="Open Sans" w:hAnsi="Open Sans"/>
              </w:rPr>
            </w:pPr>
            <w:r w:rsidDel="00000000" w:rsidR="00000000" w:rsidRPr="00000000">
              <w:rPr>
                <w:rFonts w:ascii="Open Sans" w:cs="Open Sans" w:eastAsia="Open Sans" w:hAnsi="Open Sans"/>
                <w:b w:val="1"/>
                <w:rtl w:val="0"/>
              </w:rPr>
              <w:t xml:space="preserve">Fiable</w:t>
            </w:r>
            <w:r w:rsidDel="00000000" w:rsidR="00000000" w:rsidRPr="00000000">
              <w:rPr>
                <w:rtl w:val="0"/>
              </w:rPr>
            </w:r>
          </w:p>
          <w:p w:rsidR="00000000" w:rsidDel="00000000" w:rsidP="00000000" w:rsidRDefault="00000000" w:rsidRPr="00000000" w14:paraId="000000E7">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Qualité d’une chose ou d’une personne à laquelle on peut se fier ou faire confiance.</w:t>
            </w:r>
          </w:p>
          <w:p w:rsidR="00000000" w:rsidDel="00000000" w:rsidP="00000000" w:rsidRDefault="00000000" w:rsidRPr="00000000" w14:paraId="000000E8">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E9">
            <w:pPr>
              <w:spacing w:line="240" w:lineRule="auto"/>
              <w:rPr>
                <w:rFonts w:ascii="Open Sans" w:cs="Open Sans" w:eastAsia="Open Sans" w:hAnsi="Open Sans"/>
                <w:i w:val="1"/>
              </w:rPr>
            </w:pPr>
            <w:r w:rsidDel="00000000" w:rsidR="00000000" w:rsidRPr="00000000">
              <w:rPr>
                <w:rFonts w:ascii="Open Sans" w:cs="Open Sans" w:eastAsia="Open Sans" w:hAnsi="Open Sans"/>
                <w:i w:val="1"/>
                <w:rtl w:val="0"/>
              </w:rPr>
              <w:t xml:space="preserve">Source : Définition tirée et adaptée du dictionnaire Larousse</w:t>
            </w:r>
            <w:r w:rsidDel="00000000" w:rsidR="00000000" w:rsidRPr="00000000">
              <w:rPr>
                <w:rtl w:val="0"/>
              </w:rPr>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1"/>
              </w:rPr>
            </w:pPr>
            <w:r w:rsidDel="00000000" w:rsidR="00000000" w:rsidRPr="00000000">
              <w:rPr>
                <w:rFonts w:ascii="Open Sans" w:cs="Open Sans" w:eastAsia="Open Sans" w:hAnsi="Open Sans"/>
                <w:rtl w:val="0"/>
              </w:rPr>
              <w:t xml:space="preserve">Sources que je considère comme </w:t>
            </w:r>
            <w:r w:rsidDel="00000000" w:rsidR="00000000" w:rsidRPr="00000000">
              <w:rPr>
                <w:rFonts w:ascii="Open Sans" w:cs="Open Sans" w:eastAsia="Open Sans" w:hAnsi="Open Sans"/>
                <w:b w:val="1"/>
                <w:rtl w:val="0"/>
              </w:rPr>
              <w:t xml:space="preserve">fiables</w:t>
            </w:r>
          </w:p>
        </w:tc>
        <w:tc>
          <w:tcPr>
            <w:tcBorders>
              <w:top w:color="cccccc" w:space="0" w:sz="8" w:val="single"/>
              <w:left w:color="cccccc" w:space="0" w:sz="8" w:val="single"/>
              <w:bottom w:color="cccccc" w:space="0" w:sz="8" w:val="single"/>
              <w:right w:color="cccccc" w:space="0" w:sz="8" w:val="single"/>
            </w:tcBorders>
            <w:shd w:fill="f4cccc"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1"/>
              </w:rPr>
            </w:pPr>
            <w:r w:rsidDel="00000000" w:rsidR="00000000" w:rsidRPr="00000000">
              <w:rPr>
                <w:rFonts w:ascii="Open Sans" w:cs="Open Sans" w:eastAsia="Open Sans" w:hAnsi="Open Sans"/>
                <w:rtl w:val="0"/>
              </w:rPr>
              <w:t xml:space="preserve">Sources que je considère </w:t>
            </w:r>
            <w:r w:rsidDel="00000000" w:rsidR="00000000" w:rsidRPr="00000000">
              <w:rPr>
                <w:rFonts w:ascii="Open Sans" w:cs="Open Sans" w:eastAsia="Open Sans" w:hAnsi="Open Sans"/>
                <w:b w:val="1"/>
                <w:rtl w:val="0"/>
              </w:rPr>
              <w:t xml:space="preserve">moins fiables</w:t>
            </w:r>
            <w:r w:rsidDel="00000000" w:rsidR="00000000" w:rsidRPr="00000000">
              <w:rPr>
                <w:rFonts w:ascii="Open Sans" w:cs="Open Sans" w:eastAsia="Open Sans" w:hAnsi="Open Sans"/>
                <w:rtl w:val="0"/>
              </w:rPr>
              <w:t xml:space="preserve">, ou </w:t>
            </w:r>
            <w:r w:rsidDel="00000000" w:rsidR="00000000" w:rsidRPr="00000000">
              <w:rPr>
                <w:rFonts w:ascii="Open Sans" w:cs="Open Sans" w:eastAsia="Open Sans" w:hAnsi="Open Sans"/>
                <w:b w:val="1"/>
                <w:rtl w:val="0"/>
              </w:rPr>
              <w:t xml:space="preserve">douteuses</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Fonts w:ascii="Open Sans" w:cs="Open Sans" w:eastAsia="Open Sans" w:hAnsi="Open Sans"/>
                <w:rtl w:val="0"/>
              </w:rPr>
              <w:t xml:space="preserve">Caractéristiques (d’où vient l’information, comment elle est communiquée, information vérifiée ou opinion, etc.)</w:t>
            </w:r>
          </w:p>
        </w:tc>
        <w:tc>
          <w:tcPr>
            <w:tcBorders>
              <w:top w:color="cccccc" w:space="0" w:sz="8" w:val="single"/>
              <w:left w:color="cccccc" w:space="0" w:sz="8" w:val="single"/>
              <w:bottom w:color="cccccc" w:space="0" w:sz="8" w:val="single"/>
              <w:right w:color="cccccc" w:space="0" w:sz="8" w:val="single"/>
            </w:tcBorders>
            <w:shd w:fill="f4cccc" w:val="clear"/>
            <w:tcMar>
              <w:top w:w="100.0" w:type="dxa"/>
              <w:left w:w="100.0" w:type="dxa"/>
              <w:bottom w:w="100.0" w:type="dxa"/>
              <w:right w:w="100.0" w:type="dxa"/>
            </w:tcMar>
            <w:vAlign w:val="top"/>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Fonts w:ascii="Open Sans" w:cs="Open Sans" w:eastAsia="Open Sans" w:hAnsi="Open Sans"/>
                <w:rtl w:val="0"/>
              </w:rPr>
              <w:t xml:space="preserve">Caractéristiques </w:t>
            </w:r>
            <w:r w:rsidDel="00000000" w:rsidR="00000000" w:rsidRPr="00000000">
              <w:rPr>
                <w:rFonts w:ascii="Open Sans" w:cs="Open Sans" w:eastAsia="Open Sans" w:hAnsi="Open Sans"/>
                <w:rtl w:val="0"/>
              </w:rPr>
              <w:t xml:space="preserve"> (d’où vient l’information, comment elle est communiquée, information vérifiée ou opinion, etc.)</w:t>
            </w:r>
            <w:r w:rsidDel="00000000" w:rsidR="00000000" w:rsidRPr="00000000">
              <w:rPr>
                <w:rtl w:val="0"/>
              </w:rPr>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1"/>
              </w:rPr>
            </w:pPr>
            <w:r w:rsidDel="00000000" w:rsidR="00000000" w:rsidRPr="00000000">
              <w:rPr>
                <w:rFonts w:ascii="Open Sans" w:cs="Open Sans" w:eastAsia="Open Sans" w:hAnsi="Open Sans"/>
                <w:rtl w:val="0"/>
              </w:rPr>
              <w:t xml:space="preserve">Ma définition améliorée d’une source fiable</w:t>
            </w:r>
            <w:r w:rsidDel="00000000" w:rsidR="00000000" w:rsidRPr="00000000">
              <w:rPr>
                <w:rtl w:val="0"/>
              </w:rPr>
            </w:r>
          </w:p>
        </w:tc>
      </w:tr>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1"/>
              </w:rPr>
            </w:pPr>
            <w:r w:rsidDel="00000000" w:rsidR="00000000" w:rsidRPr="00000000">
              <w:rPr>
                <w:rFonts w:ascii="Open Sans" w:cs="Open Sans" w:eastAsia="Open Sans" w:hAnsi="Open Sans"/>
                <w:rtl w:val="0"/>
              </w:rPr>
              <w:t xml:space="preserve">Un exemple ou image qui représenterait selon moi une source fiable</w:t>
            </w:r>
            <w:r w:rsidDel="00000000" w:rsidR="00000000" w:rsidRPr="00000000">
              <w:rPr>
                <w:rtl w:val="0"/>
              </w:rPr>
            </w:r>
          </w:p>
        </w:tc>
      </w:tr>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rPr>
            </w:pPr>
            <w:r w:rsidDel="00000000" w:rsidR="00000000" w:rsidRPr="00000000">
              <w:rPr>
                <w:rtl w:val="0"/>
              </w:rPr>
            </w:r>
          </w:p>
        </w:tc>
      </w:tr>
    </w:tbl>
    <w:p w:rsidR="00000000" w:rsidDel="00000000" w:rsidP="00000000" w:rsidRDefault="00000000" w:rsidRPr="00000000" w14:paraId="000000FB">
      <w:pPr>
        <w:spacing w:line="24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FC">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41.73228346456688" w:right="0" w:hanging="360"/>
        <w:jc w:val="left"/>
        <w:rPr>
          <w:rFonts w:ascii="Open Sans" w:cs="Open Sans" w:eastAsia="Open Sans" w:hAnsi="Open Sans"/>
        </w:rPr>
      </w:pPr>
      <w:r w:rsidDel="00000000" w:rsidR="00000000" w:rsidRPr="00000000">
        <w:rPr>
          <w:rFonts w:ascii="Open Sans" w:cs="Open Sans" w:eastAsia="Open Sans" w:hAnsi="Open Sans"/>
          <w:rtl w:val="0"/>
        </w:rPr>
        <w:t xml:space="preserve">Les élèves discutent de leur compréhension du concept de fiabilité et des repères (les exemples et les contre-exemples) qu’ils ont établis.</w:t>
      </w:r>
    </w:p>
    <w:p w:rsidR="00000000" w:rsidDel="00000000" w:rsidP="00000000" w:rsidRDefault="00000000" w:rsidRPr="00000000" w14:paraId="000000FD">
      <w:pPr>
        <w:spacing w:line="24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FE">
      <w:pPr>
        <w:spacing w:line="240" w:lineRule="auto"/>
        <w:ind w:left="0" w:firstLine="0"/>
        <w:rPr>
          <w:rFonts w:ascii="Open Sans" w:cs="Open Sans" w:eastAsia="Open Sans" w:hAnsi="Open Sans"/>
        </w:rPr>
      </w:pPr>
      <w:r w:rsidDel="00000000" w:rsidR="00000000" w:rsidRPr="00000000">
        <w:rPr>
          <w:rFonts w:ascii="Open Sans" w:cs="Open Sans" w:eastAsia="Open Sans" w:hAnsi="Open Sans"/>
          <w:rtl w:val="0"/>
        </w:rPr>
        <w:t xml:space="preserve">Questions d’animation : </w:t>
      </w:r>
    </w:p>
    <w:p w:rsidR="00000000" w:rsidDel="00000000" w:rsidP="00000000" w:rsidRDefault="00000000" w:rsidRPr="00000000" w14:paraId="000000FF">
      <w:pPr>
        <w:numPr>
          <w:ilvl w:val="0"/>
          <w:numId w:val="11"/>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Pourquoi serait-il important de vérifier la fiabilité de certaines informations ?</w:t>
      </w:r>
    </w:p>
    <w:p w:rsidR="00000000" w:rsidDel="00000000" w:rsidP="00000000" w:rsidRDefault="00000000" w:rsidRPr="00000000" w14:paraId="00000100">
      <w:pPr>
        <w:numPr>
          <w:ilvl w:val="0"/>
          <w:numId w:val="11"/>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On continue de se chercher des repères pour évaluer l’information. Ont-ils  d’autres exemples à proposer de choses (informations, personnes, sources) qui sont fiables ? Moins fiables ? Douteux ?</w:t>
      </w:r>
    </w:p>
    <w:p w:rsidR="00000000" w:rsidDel="00000000" w:rsidP="00000000" w:rsidRDefault="00000000" w:rsidRPr="00000000" w14:paraId="00000101">
      <w:pPr>
        <w:numPr>
          <w:ilvl w:val="0"/>
          <w:numId w:val="11"/>
        </w:numPr>
        <w:spacing w:line="240"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Parmi les repères (exemples et contre-exemples) qu’ils ont </w:t>
      </w:r>
      <w:r w:rsidDel="00000000" w:rsidR="00000000" w:rsidRPr="00000000">
        <w:rPr>
          <w:rFonts w:ascii="Open Sans" w:cs="Open Sans" w:eastAsia="Open Sans" w:hAnsi="Open Sans"/>
          <w:rtl w:val="0"/>
        </w:rPr>
        <w:t xml:space="preserve">trouvés,</w:t>
      </w:r>
      <w:r w:rsidDel="00000000" w:rsidR="00000000" w:rsidRPr="00000000">
        <w:rPr>
          <w:rFonts w:ascii="Open Sans" w:cs="Open Sans" w:eastAsia="Open Sans" w:hAnsi="Open Sans"/>
          <w:rtl w:val="0"/>
        </w:rPr>
        <w:t xml:space="preserve"> quels sont ceux qui leur apparaissent les meilleurs pour vérifier l’information ? Pourquoi ? </w:t>
      </w:r>
    </w:p>
    <w:p w:rsidR="00000000" w:rsidDel="00000000" w:rsidP="00000000" w:rsidRDefault="00000000" w:rsidRPr="00000000" w14:paraId="00000102">
      <w:pPr>
        <w:numPr>
          <w:ilvl w:val="0"/>
          <w:numId w:val="11"/>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Est-ce facile de déterminer ce qui est une source d’information fiable et ce qui ne l’est pas ? Pourquoi ? </w:t>
      </w:r>
    </w:p>
    <w:p w:rsidR="00000000" w:rsidDel="00000000" w:rsidP="00000000" w:rsidRDefault="00000000" w:rsidRPr="00000000" w14:paraId="00000103">
      <w:pPr>
        <w:spacing w:line="240" w:lineRule="auto"/>
        <w:rPr>
          <w:rFonts w:ascii="Open Sans" w:cs="Open Sans" w:eastAsia="Open Sans" w:hAnsi="Open Sans"/>
        </w:rPr>
      </w:pPr>
      <w:r w:rsidDel="00000000" w:rsidR="00000000" w:rsidRPr="00000000">
        <w:rPr>
          <w:rtl w:val="0"/>
        </w:rPr>
      </w:r>
    </w:p>
    <w:tbl>
      <w:tblPr>
        <w:tblStyle w:val="Table11"/>
        <w:tblW w:w="9780.0" w:type="dxa"/>
        <w:jc w:val="left"/>
        <w:tblInd w:w="-4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770"/>
        <w:gridCol w:w="2010"/>
        <w:tblGridChange w:id="0">
          <w:tblGrid>
            <w:gridCol w:w="7770"/>
            <w:gridCol w:w="2010"/>
          </w:tblGrid>
        </w:tblGridChange>
      </w:tblGrid>
      <w:tr>
        <w:trPr>
          <w:cantSplit w:val="0"/>
          <w:tblHeader w:val="0"/>
        </w:trPr>
        <w:tc>
          <w:tcPr>
            <w:tcBorders>
              <w:top w:color="ffffff" w:space="0" w:sz="8" w:val="single"/>
              <w:left w:color="ffffff" w:space="0" w:sz="8" w:val="single"/>
              <w:bottom w:color="ffffff" w:space="0" w:sz="8" w:val="single"/>
              <w:right w:color="eb954c"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04">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Épisode : </w:t>
            </w:r>
            <w:r w:rsidDel="00000000" w:rsidR="00000000" w:rsidRPr="00000000">
              <w:rPr>
                <w:rFonts w:ascii="Open Sans" w:cs="Open Sans" w:eastAsia="Open Sans" w:hAnsi="Open Sans"/>
                <w:i w:val="1"/>
                <w:rtl w:val="0"/>
              </w:rPr>
              <w:t xml:space="preserve">La fin du monde</w:t>
            </w:r>
            <w:r w:rsidDel="00000000" w:rsidR="00000000" w:rsidRPr="00000000">
              <w:rPr>
                <w:rtl w:val="0"/>
              </w:rPr>
            </w:r>
          </w:p>
          <w:p w:rsidR="00000000" w:rsidDel="00000000" w:rsidP="00000000" w:rsidRDefault="00000000" w:rsidRPr="00000000" w14:paraId="00000105">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Série : </w:t>
            </w:r>
            <w:r w:rsidDel="00000000" w:rsidR="00000000" w:rsidRPr="00000000">
              <w:rPr>
                <w:rFonts w:ascii="Open Sans" w:cs="Open Sans" w:eastAsia="Open Sans" w:hAnsi="Open Sans"/>
                <w:i w:val="1"/>
                <w:rtl w:val="0"/>
              </w:rPr>
              <w:t xml:space="preserve">Joe Bizz</w:t>
            </w:r>
            <w:r w:rsidDel="00000000" w:rsidR="00000000" w:rsidRPr="00000000">
              <w:rPr>
                <w:rFonts w:ascii="Open Sans" w:cs="Open Sans" w:eastAsia="Open Sans" w:hAnsi="Open Sans"/>
                <w:rtl w:val="0"/>
              </w:rPr>
              <w:t xml:space="preserve">, Télé-Québec</w:t>
            </w:r>
          </w:p>
          <w:p w:rsidR="00000000" w:rsidDel="00000000" w:rsidP="00000000" w:rsidRDefault="00000000" w:rsidRPr="00000000" w14:paraId="00000106">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Lien URL : </w:t>
            </w:r>
            <w:hyperlink r:id="rId17">
              <w:r w:rsidDel="00000000" w:rsidR="00000000" w:rsidRPr="00000000">
                <w:rPr>
                  <w:rFonts w:ascii="Open Sans" w:cs="Open Sans" w:eastAsia="Open Sans" w:hAnsi="Open Sans"/>
                  <w:color w:val="1155cc"/>
                  <w:u w:val="single"/>
                  <w:rtl w:val="0"/>
                </w:rPr>
                <w:t xml:space="preserve">https://enclasse.telequebec.tv/contenu/La-fin-du-monde/950</w:t>
              </w:r>
            </w:hyperlink>
            <w:r w:rsidDel="00000000" w:rsidR="00000000" w:rsidRPr="00000000">
              <w:rPr>
                <w:rFonts w:ascii="Open Sans" w:cs="Open Sans" w:eastAsia="Open Sans" w:hAnsi="Open Sans"/>
                <w:rtl w:val="0"/>
              </w:rPr>
              <w:t xml:space="preserve"> </w:t>
            </w:r>
          </w:p>
          <w:p w:rsidR="00000000" w:rsidDel="00000000" w:rsidP="00000000" w:rsidRDefault="00000000" w:rsidRPr="00000000" w14:paraId="00000107">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Année : 2018</w:t>
            </w:r>
          </w:p>
        </w:tc>
        <w:tc>
          <w:tcPr>
            <w:tcBorders>
              <w:top w:color="eb954c" w:space="0" w:sz="24" w:val="single"/>
              <w:left w:color="eb954c" w:space="0" w:sz="24" w:val="single"/>
              <w:bottom w:color="eb954c" w:space="0" w:sz="24" w:val="single"/>
              <w:right w:color="eb954c" w:space="0" w:sz="2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8">
            <w:pPr>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00:50 </w:t>
            </w:r>
          </w:p>
          <w:p w:rsidR="00000000" w:rsidDel="00000000" w:rsidP="00000000" w:rsidRDefault="00000000" w:rsidRPr="00000000" w14:paraId="00000109">
            <w:pPr>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à </w:t>
            </w:r>
          </w:p>
          <w:p w:rsidR="00000000" w:rsidDel="00000000" w:rsidP="00000000" w:rsidRDefault="00000000" w:rsidRPr="00000000" w14:paraId="0000010A">
            <w:pPr>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01:58</w:t>
            </w:r>
          </w:p>
        </w:tc>
      </w:tr>
    </w:tbl>
    <w:p w:rsidR="00000000" w:rsidDel="00000000" w:rsidP="00000000" w:rsidRDefault="00000000" w:rsidRPr="00000000" w14:paraId="0000010B">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0C">
      <w:pPr>
        <w:spacing w:line="240" w:lineRule="auto"/>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0D">
      <w:pPr>
        <w:spacing w:line="240" w:lineRule="auto"/>
        <w:rPr>
          <w:rFonts w:ascii="Open Sans" w:cs="Open Sans" w:eastAsia="Open Sans" w:hAnsi="Open Sans"/>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0E">
      <w:pPr>
        <w:spacing w:line="240" w:lineRule="auto"/>
        <w:rPr/>
      </w:pPr>
      <w:r w:rsidDel="00000000" w:rsidR="00000000" w:rsidRPr="00000000">
        <w:rPr>
          <w:rtl w:val="0"/>
        </w:rPr>
      </w:r>
    </w:p>
    <w:tbl>
      <w:tblPr>
        <w:tblStyle w:val="Table12"/>
        <w:tblW w:w="1122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20"/>
        <w:gridCol w:w="255"/>
        <w:gridCol w:w="2400"/>
        <w:gridCol w:w="255"/>
        <w:gridCol w:w="2925"/>
        <w:gridCol w:w="255"/>
        <w:gridCol w:w="1110"/>
        <w:tblGridChange w:id="0">
          <w:tblGrid>
            <w:gridCol w:w="4020"/>
            <w:gridCol w:w="255"/>
            <w:gridCol w:w="2400"/>
            <w:gridCol w:w="255"/>
            <w:gridCol w:w="2925"/>
            <w:gridCol w:w="255"/>
            <w:gridCol w:w="1110"/>
          </w:tblGrid>
        </w:tblGridChange>
      </w:tblGrid>
      <w:tr>
        <w:trPr>
          <w:cantSplit w:val="0"/>
          <w:trHeight w:val="593.9999999999999" w:hRule="atLeast"/>
          <w:tblHeader w:val="0"/>
        </w:trPr>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0F">
            <w:pPr>
              <w:spacing w:line="240" w:lineRule="auto"/>
              <w:ind w:right="251.81102362204797"/>
              <w:jc w:val="right"/>
              <w:rPr>
                <w:rFonts w:ascii="Comfortaa" w:cs="Comfortaa" w:eastAsia="Comfortaa" w:hAnsi="Comfortaa"/>
                <w:color w:val="ffffff"/>
                <w:sz w:val="26"/>
                <w:szCs w:val="26"/>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fffff" w:val="clear"/>
            <w:vAlign w:val="bottom"/>
          </w:tcPr>
          <w:p w:rsidR="00000000" w:rsidDel="00000000" w:rsidP="00000000" w:rsidRDefault="00000000" w:rsidRPr="00000000" w14:paraId="00000110">
            <w:pPr>
              <w:spacing w:line="240" w:lineRule="auto"/>
              <w:ind w:right="251.81102362204797"/>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11">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Titre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12">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13">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Intention pédagogique spécifique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14">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15">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Durée</w:t>
            </w:r>
          </w:p>
        </w:tc>
      </w:tr>
      <w:tr>
        <w:trPr>
          <w:cantSplit w:val="0"/>
          <w:trHeight w:val="593.9999999999999" w:hRule="atLeast"/>
          <w:tblHeader w:val="0"/>
        </w:trPr>
        <w:tc>
          <w:tcPr>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center"/>
          </w:tcPr>
          <w:p w:rsidR="00000000" w:rsidDel="00000000" w:rsidP="00000000" w:rsidRDefault="00000000" w:rsidRPr="00000000" w14:paraId="00000116">
            <w:pPr>
              <w:spacing w:line="240" w:lineRule="auto"/>
              <w:ind w:right="251.81102362204797"/>
              <w:jc w:val="right"/>
              <w:rPr>
                <w:rFonts w:ascii="Comfortaa" w:cs="Comfortaa" w:eastAsia="Comfortaa" w:hAnsi="Comfortaa"/>
                <w:b w:val="1"/>
                <w:color w:val="ffffff"/>
                <w:sz w:val="26"/>
                <w:szCs w:val="26"/>
              </w:rPr>
            </w:pPr>
            <w:r w:rsidDel="00000000" w:rsidR="00000000" w:rsidRPr="00000000">
              <w:rPr>
                <w:rFonts w:ascii="Comfortaa" w:cs="Comfortaa" w:eastAsia="Comfortaa" w:hAnsi="Comfortaa"/>
                <w:b w:val="1"/>
                <w:color w:val="ffffff"/>
                <w:sz w:val="26"/>
                <w:szCs w:val="26"/>
                <w:rtl w:val="0"/>
              </w:rPr>
              <w:t xml:space="preserve">Tâche n</w:t>
            </w:r>
            <w:r w:rsidDel="00000000" w:rsidR="00000000" w:rsidRPr="00000000">
              <w:rPr>
                <w:rFonts w:ascii="Comfortaa" w:cs="Comfortaa" w:eastAsia="Comfortaa" w:hAnsi="Comfortaa"/>
                <w:b w:val="1"/>
                <w:color w:val="ffffff"/>
                <w:sz w:val="26"/>
                <w:szCs w:val="26"/>
                <w:vertAlign w:val="superscript"/>
                <w:rtl w:val="0"/>
              </w:rPr>
              <w:t xml:space="preserve">o</w:t>
            </w:r>
            <w:r w:rsidDel="00000000" w:rsidR="00000000" w:rsidRPr="00000000">
              <w:rPr>
                <w:rFonts w:ascii="Comfortaa" w:cs="Comfortaa" w:eastAsia="Comfortaa" w:hAnsi="Comfortaa"/>
                <w:b w:val="1"/>
                <w:color w:val="ffffff"/>
                <w:sz w:val="26"/>
                <w:szCs w:val="26"/>
                <w:rtl w:val="0"/>
              </w:rPr>
              <w:t xml:space="preserve"> 3</w:t>
            </w:r>
          </w:p>
        </w:tc>
        <w:tc>
          <w:tcPr>
            <w:vMerge w:val="restart"/>
            <w:tcBorders>
              <w:top w:color="ffffff" w:space="0" w:sz="8" w:val="single"/>
              <w:left w:color="eb954c"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117">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18">
            <w:pPr>
              <w:spacing w:line="240" w:lineRule="auto"/>
              <w:ind w:right="0.35433070866133676"/>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Des stratégies de vérification</w:t>
            </w:r>
            <w:r w:rsidDel="00000000" w:rsidR="00000000" w:rsidRPr="00000000">
              <w:rPr>
                <w:rtl w:val="0"/>
              </w:rPr>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19">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1A">
            <w:pPr>
              <w:spacing w:line="240" w:lineRule="auto"/>
              <w:ind w:right="0.35433070866133676"/>
              <w:jc w:val="center"/>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S’exercer à mettre en application des stratégies permettant de valider la fiabilité d’une information</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1B">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1C">
            <w:pPr>
              <w:spacing w:line="240" w:lineRule="auto"/>
              <w:ind w:right="0.35433070866133676"/>
              <w:jc w:val="center"/>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45</w:t>
            </w:r>
            <w:r w:rsidDel="00000000" w:rsidR="00000000" w:rsidRPr="00000000">
              <w:rPr>
                <w:rFonts w:ascii="Open Sans" w:cs="Open Sans" w:eastAsia="Open Sans" w:hAnsi="Open Sans"/>
                <w:b w:val="1"/>
                <w:sz w:val="20"/>
                <w:szCs w:val="20"/>
                <w:rtl w:val="0"/>
              </w:rPr>
              <w:t xml:space="preserve"> minutes</w:t>
            </w:r>
          </w:p>
        </w:tc>
      </w:tr>
      <w:tr>
        <w:trPr>
          <w:cantSplit w:val="0"/>
          <w:trHeight w:val="148.39999999999998" w:hRule="atLeast"/>
          <w:tblHeader w:val="0"/>
        </w:trPr>
        <w:tc>
          <w:tcPr>
            <w:tcBorders>
              <w:top w:color="eb954c"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1D">
            <w:pPr>
              <w:spacing w:line="240" w:lineRule="auto"/>
              <w:ind w:right="-26.574803149606225"/>
              <w:rPr>
                <w:rFonts w:ascii="Comfortaa" w:cs="Comfortaa" w:eastAsia="Comfortaa" w:hAnsi="Comfortaa"/>
                <w:b w:val="1"/>
                <w:color w:val="4db9be"/>
                <w:sz w:val="16"/>
                <w:szCs w:val="16"/>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11E">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1F">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20">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21">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22">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23">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r>
    </w:tbl>
    <w:p w:rsidR="00000000" w:rsidDel="00000000" w:rsidP="00000000" w:rsidRDefault="00000000" w:rsidRPr="00000000" w14:paraId="00000124">
      <w:pPr>
        <w:spacing w:line="240" w:lineRule="auto"/>
        <w:rPr/>
      </w:pPr>
      <w:r w:rsidDel="00000000" w:rsidR="00000000" w:rsidRPr="00000000">
        <w:rPr>
          <w:rtl w:val="0"/>
        </w:rPr>
      </w:r>
    </w:p>
    <w:p w:rsidR="00000000" w:rsidDel="00000000" w:rsidP="00000000" w:rsidRDefault="00000000" w:rsidRPr="00000000" w14:paraId="00000125">
      <w:pPr>
        <w:spacing w:line="240" w:lineRule="auto"/>
        <w:ind w:left="141.73228346456688" w:right="220.8661417322844" w:firstLine="0"/>
        <w:rPr>
          <w:rFonts w:ascii="Open Sans" w:cs="Open Sans" w:eastAsia="Open Sans" w:hAnsi="Open Sans"/>
        </w:rPr>
      </w:pPr>
      <w:r w:rsidDel="00000000" w:rsidR="00000000" w:rsidRPr="00000000">
        <w:rPr>
          <w:rFonts w:ascii="Open Sans" w:cs="Open Sans" w:eastAsia="Open Sans" w:hAnsi="Open Sans"/>
          <w:rtl w:val="0"/>
        </w:rPr>
        <w:t xml:space="preserve">À la fin de la vidéo, Joe et Bizz se demandent pourquoi ils se sont retrouvés dans cette situation.</w:t>
      </w:r>
    </w:p>
    <w:tbl>
      <w:tblPr>
        <w:tblStyle w:val="Table13"/>
        <w:tblW w:w="919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95"/>
        <w:tblGridChange w:id="0">
          <w:tblGrid>
            <w:gridCol w:w="9195"/>
          </w:tblGrid>
        </w:tblGridChange>
      </w:tblGrid>
      <w:tr>
        <w:trPr>
          <w:cantSplit w:val="0"/>
          <w:trHeight w:val="2069.1796875" w:hRule="atLeast"/>
          <w:tblHeader w:val="0"/>
        </w:trPr>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26">
            <w:pPr>
              <w:spacing w:line="240" w:lineRule="auto"/>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205038" cy="2395596"/>
                  <wp:effectExtent b="0" l="0" r="0" t="0"/>
                  <wp:docPr id="3"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2205038" cy="2395596"/>
                          </a:xfrm>
                          <a:prstGeom prst="rect"/>
                          <a:ln/>
                        </pic:spPr>
                      </pic:pic>
                    </a:graphicData>
                  </a:graphic>
                </wp:inline>
              </w:drawing>
            </w:r>
            <w:r w:rsidDel="00000000" w:rsidR="00000000" w:rsidRPr="00000000">
              <w:rPr>
                <w:rtl w:val="0"/>
              </w:rPr>
            </w:r>
          </w:p>
        </w:tc>
      </w:tr>
      <w:tr>
        <w:trPr>
          <w:cantSplit w:val="0"/>
          <w:trHeight w:val="2069.1796875" w:hRule="atLeast"/>
          <w:tblHeader w:val="0"/>
        </w:trPr>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27">
            <w:pPr>
              <w:spacing w:line="240" w:lineRule="auto"/>
              <w:rPr>
                <w:rFonts w:ascii="Open Sans" w:cs="Open Sans" w:eastAsia="Open Sans" w:hAnsi="Open Sans"/>
                <w:b w:val="1"/>
              </w:rPr>
            </w:pPr>
            <w:r w:rsidDel="00000000" w:rsidR="00000000" w:rsidRPr="00000000">
              <w:rPr>
                <w:rFonts w:ascii="Open Sans" w:cs="Open Sans" w:eastAsia="Open Sans" w:hAnsi="Open Sans"/>
                <w:b w:val="1"/>
                <w:rtl w:val="0"/>
              </w:rPr>
              <w:t xml:space="preserve">Image tirée et adaptée de la source :</w:t>
            </w:r>
          </w:p>
          <w:p w:rsidR="00000000" w:rsidDel="00000000" w:rsidP="00000000" w:rsidRDefault="00000000" w:rsidRPr="00000000" w14:paraId="00000128">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Épisode : </w:t>
            </w:r>
            <w:r w:rsidDel="00000000" w:rsidR="00000000" w:rsidRPr="00000000">
              <w:rPr>
                <w:rFonts w:ascii="Open Sans" w:cs="Open Sans" w:eastAsia="Open Sans" w:hAnsi="Open Sans"/>
                <w:i w:val="1"/>
                <w:rtl w:val="0"/>
              </w:rPr>
              <w:t xml:space="preserve">La fin du monde</w:t>
            </w:r>
            <w:r w:rsidDel="00000000" w:rsidR="00000000" w:rsidRPr="00000000">
              <w:rPr>
                <w:rtl w:val="0"/>
              </w:rPr>
            </w:r>
          </w:p>
          <w:p w:rsidR="00000000" w:rsidDel="00000000" w:rsidP="00000000" w:rsidRDefault="00000000" w:rsidRPr="00000000" w14:paraId="00000129">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Série : </w:t>
            </w:r>
            <w:r w:rsidDel="00000000" w:rsidR="00000000" w:rsidRPr="00000000">
              <w:rPr>
                <w:rFonts w:ascii="Open Sans" w:cs="Open Sans" w:eastAsia="Open Sans" w:hAnsi="Open Sans"/>
                <w:i w:val="1"/>
                <w:rtl w:val="0"/>
              </w:rPr>
              <w:t xml:space="preserve">Joe Bizz</w:t>
            </w:r>
            <w:r w:rsidDel="00000000" w:rsidR="00000000" w:rsidRPr="00000000">
              <w:rPr>
                <w:rFonts w:ascii="Open Sans" w:cs="Open Sans" w:eastAsia="Open Sans" w:hAnsi="Open Sans"/>
                <w:rtl w:val="0"/>
              </w:rPr>
              <w:t xml:space="preserve">, Télé-Québec</w:t>
            </w:r>
          </w:p>
          <w:p w:rsidR="00000000" w:rsidDel="00000000" w:rsidP="00000000" w:rsidRDefault="00000000" w:rsidRPr="00000000" w14:paraId="0000012A">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Lien URL : </w:t>
            </w:r>
            <w:hyperlink r:id="rId19">
              <w:r w:rsidDel="00000000" w:rsidR="00000000" w:rsidRPr="00000000">
                <w:rPr>
                  <w:rFonts w:ascii="Open Sans" w:cs="Open Sans" w:eastAsia="Open Sans" w:hAnsi="Open Sans"/>
                  <w:color w:val="1155cc"/>
                  <w:u w:val="single"/>
                  <w:rtl w:val="0"/>
                </w:rPr>
                <w:t xml:space="preserve">https://enclasse.telequebec.tv/contenu/La-fin-du-monde/950</w:t>
              </w:r>
            </w:hyperlink>
            <w:r w:rsidDel="00000000" w:rsidR="00000000" w:rsidRPr="00000000">
              <w:rPr>
                <w:rFonts w:ascii="Open Sans" w:cs="Open Sans" w:eastAsia="Open Sans" w:hAnsi="Open Sans"/>
                <w:rtl w:val="0"/>
              </w:rPr>
              <w:t xml:space="preserve"> </w:t>
            </w:r>
          </w:p>
          <w:p w:rsidR="00000000" w:rsidDel="00000000" w:rsidP="00000000" w:rsidRDefault="00000000" w:rsidRPr="00000000" w14:paraId="0000012B">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Année : 2018</w:t>
            </w:r>
          </w:p>
        </w:tc>
      </w:tr>
    </w:tbl>
    <w:p w:rsidR="00000000" w:rsidDel="00000000" w:rsidP="00000000" w:rsidRDefault="00000000" w:rsidRPr="00000000" w14:paraId="0000012C">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12D">
      <w:pPr>
        <w:numPr>
          <w:ilvl w:val="0"/>
          <w:numId w:val="1"/>
        </w:numPr>
        <w:spacing w:line="240" w:lineRule="auto"/>
        <w:ind w:left="141.73228346456688" w:hanging="360"/>
        <w:rPr>
          <w:rFonts w:ascii="Open Sans" w:cs="Open Sans" w:eastAsia="Open Sans" w:hAnsi="Open Sans"/>
        </w:rPr>
      </w:pPr>
      <w:r w:rsidDel="00000000" w:rsidR="00000000" w:rsidRPr="00000000">
        <w:rPr>
          <w:rFonts w:ascii="Open Sans" w:cs="Open Sans" w:eastAsia="Open Sans" w:hAnsi="Open Sans"/>
          <w:rtl w:val="0"/>
        </w:rPr>
        <w:t xml:space="preserve">Les élèves tentent d’identifier des repères qui auraient pu guider Joe et Bizz dans leurs recherches à propos de la nouvelle. </w:t>
      </w:r>
    </w:p>
    <w:p w:rsidR="00000000" w:rsidDel="00000000" w:rsidP="00000000" w:rsidRDefault="00000000" w:rsidRPr="00000000" w14:paraId="0000012E">
      <w:pPr>
        <w:spacing w:line="240"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12F">
      <w:pPr>
        <w:spacing w:line="240" w:lineRule="auto"/>
        <w:ind w:left="141.73228346456688" w:firstLine="0"/>
        <w:rPr>
          <w:rFonts w:ascii="Open Sans" w:cs="Open Sans" w:eastAsia="Open Sans" w:hAnsi="Open Sans"/>
        </w:rPr>
      </w:pPr>
      <w:r w:rsidDel="00000000" w:rsidR="00000000" w:rsidRPr="00000000">
        <w:rPr>
          <w:rFonts w:ascii="Open Sans" w:cs="Open Sans" w:eastAsia="Open Sans" w:hAnsi="Open Sans"/>
          <w:rtl w:val="0"/>
        </w:rPr>
        <w:t xml:space="preserve">À part sortir de leur trou après deux semaines, comment Joe et Bizz auraient-ils pu vérifier si la nouvelle de la fin du monde était vraie ou non ? </w:t>
      </w:r>
      <w:r w:rsidDel="00000000" w:rsidR="00000000" w:rsidRPr="00000000">
        <w:rPr>
          <w:rFonts w:ascii="Open Sans" w:cs="Open Sans" w:eastAsia="Open Sans" w:hAnsi="Open Sans"/>
          <w:rtl w:val="0"/>
        </w:rPr>
        <w:t xml:space="preserve">Quels repères auraient pu les aider à avoir un jugement éclairé</w:t>
      </w:r>
      <w:r w:rsidDel="00000000" w:rsidR="00000000" w:rsidRPr="00000000">
        <w:rPr>
          <w:rFonts w:ascii="Open Sans" w:cs="Open Sans" w:eastAsia="Open Sans" w:hAnsi="Open Sans"/>
          <w:rtl w:val="0"/>
        </w:rPr>
        <w:t xml:space="preserve"> ? Émets une hypothèse. </w:t>
      </w:r>
    </w:p>
    <w:tbl>
      <w:tblPr>
        <w:tblStyle w:val="Table14"/>
        <w:tblW w:w="919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95"/>
        <w:tblGridChange w:id="0">
          <w:tblGrid>
            <w:gridCol w:w="9195"/>
          </w:tblGrid>
        </w:tblGridChange>
      </w:tblGrid>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8.6614173228347" w:right="0" w:firstLine="0"/>
              <w:jc w:val="left"/>
              <w:rPr>
                <w:rFonts w:ascii="Open Sans" w:cs="Open Sans" w:eastAsia="Open Sans" w:hAnsi="Open Sans"/>
              </w:rPr>
            </w:pPr>
            <w:r w:rsidDel="00000000" w:rsidR="00000000" w:rsidRPr="00000000">
              <w:rPr>
                <w:rtl w:val="0"/>
              </w:rPr>
            </w:r>
          </w:p>
        </w:tc>
      </w:tr>
    </w:tbl>
    <w:p w:rsidR="00000000" w:rsidDel="00000000" w:rsidP="00000000" w:rsidRDefault="00000000" w:rsidRPr="00000000" w14:paraId="00000131">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13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41.73228346456688" w:right="0" w:hanging="360"/>
        <w:jc w:val="left"/>
        <w:rPr>
          <w:rFonts w:ascii="Open Sans" w:cs="Open Sans" w:eastAsia="Open Sans" w:hAnsi="Open Sans"/>
        </w:rPr>
      </w:pPr>
      <w:r w:rsidDel="00000000" w:rsidR="00000000" w:rsidRPr="00000000">
        <w:rPr>
          <w:rFonts w:ascii="Open Sans" w:cs="Open Sans" w:eastAsia="Open Sans" w:hAnsi="Open Sans"/>
          <w:rtl w:val="0"/>
        </w:rPr>
        <w:t xml:space="preserve">Les élèves prennent connaissance de trois stratégies de vérification et s’exercent à les appliquer à l’aide </w:t>
      </w:r>
      <w:r w:rsidDel="00000000" w:rsidR="00000000" w:rsidRPr="00000000">
        <w:rPr>
          <w:rFonts w:ascii="Open Sans" w:cs="Open Sans" w:eastAsia="Open Sans" w:hAnsi="Open Sans"/>
          <w:rtl w:val="0"/>
        </w:rPr>
        <w:t xml:space="preserve">d’exemples</w:t>
      </w:r>
      <w:r w:rsidDel="00000000" w:rsidR="00000000" w:rsidRPr="00000000">
        <w:rPr>
          <w:rFonts w:ascii="Open Sans" w:cs="Open Sans" w:eastAsia="Open Sans" w:hAnsi="Open Sans"/>
          <w:rtl w:val="0"/>
        </w:rPr>
        <w:t xml:space="preserve">. Pour ce faire, ils : </w:t>
      </w:r>
    </w:p>
    <w:p w:rsidR="00000000" w:rsidDel="00000000" w:rsidP="00000000" w:rsidRDefault="00000000" w:rsidRPr="00000000" w14:paraId="00000133">
      <w:pPr>
        <w:numPr>
          <w:ilvl w:val="0"/>
          <w:numId w:val="8"/>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prennent connaissance de la nouvelle ;</w:t>
      </w:r>
    </w:p>
    <w:p w:rsidR="00000000" w:rsidDel="00000000" w:rsidP="00000000" w:rsidRDefault="00000000" w:rsidRPr="00000000" w14:paraId="00000134">
      <w:pPr>
        <w:numPr>
          <w:ilvl w:val="0"/>
          <w:numId w:val="8"/>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émettent une hypothèse quant à la fiabilité de la nouvelle ;</w:t>
      </w:r>
      <w:r w:rsidDel="00000000" w:rsidR="00000000" w:rsidRPr="00000000">
        <w:rPr>
          <w:rtl w:val="0"/>
        </w:rPr>
      </w:r>
    </w:p>
    <w:p w:rsidR="00000000" w:rsidDel="00000000" w:rsidP="00000000" w:rsidRDefault="00000000" w:rsidRPr="00000000" w14:paraId="00000135">
      <w:pPr>
        <w:numPr>
          <w:ilvl w:val="0"/>
          <w:numId w:val="8"/>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appliquent les trois stratégies proposées en : </w:t>
      </w:r>
    </w:p>
    <w:p w:rsidR="00000000" w:rsidDel="00000000" w:rsidP="00000000" w:rsidRDefault="00000000" w:rsidRPr="00000000" w14:paraId="00000136">
      <w:pPr>
        <w:numPr>
          <w:ilvl w:val="1"/>
          <w:numId w:val="8"/>
        </w:numPr>
        <w:spacing w:line="240"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nommant une réaction possible à cette image ou </w:t>
      </w:r>
      <w:r w:rsidDel="00000000" w:rsidR="00000000" w:rsidRPr="00000000">
        <w:rPr>
          <w:rFonts w:ascii="Open Sans" w:cs="Open Sans" w:eastAsia="Open Sans" w:hAnsi="Open Sans"/>
          <w:rtl w:val="0"/>
        </w:rPr>
        <w:t xml:space="preserve">information</w:t>
      </w:r>
      <w:r w:rsidDel="00000000" w:rsidR="00000000" w:rsidRPr="00000000">
        <w:rPr>
          <w:rFonts w:ascii="Open Sans" w:cs="Open Sans" w:eastAsia="Open Sans" w:hAnsi="Open Sans"/>
          <w:rtl w:val="0"/>
        </w:rPr>
        <w:t xml:space="preserve"> ;</w:t>
      </w:r>
    </w:p>
    <w:p w:rsidR="00000000" w:rsidDel="00000000" w:rsidP="00000000" w:rsidRDefault="00000000" w:rsidRPr="00000000" w14:paraId="00000137">
      <w:pPr>
        <w:numPr>
          <w:ilvl w:val="1"/>
          <w:numId w:val="8"/>
        </w:numPr>
        <w:spacing w:line="240"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identifiant d’où provient la nouvelle</w:t>
      </w:r>
      <w:r w:rsidDel="00000000" w:rsidR="00000000" w:rsidRPr="00000000">
        <w:rPr>
          <w:rFonts w:ascii="Open Sans" w:cs="Open Sans" w:eastAsia="Open Sans" w:hAnsi="Open Sans"/>
          <w:rtl w:val="0"/>
        </w:rPr>
        <w:t xml:space="preserve"> ;</w:t>
      </w:r>
    </w:p>
    <w:p w:rsidR="00000000" w:rsidDel="00000000" w:rsidP="00000000" w:rsidRDefault="00000000" w:rsidRPr="00000000" w14:paraId="00000138">
      <w:pPr>
        <w:numPr>
          <w:ilvl w:val="1"/>
          <w:numId w:val="8"/>
        </w:numPr>
        <w:spacing w:line="240"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recherchent l’avis d’une personne de confiance* sur la fiabilité de la nouvelle </w:t>
      </w:r>
    </w:p>
    <w:p w:rsidR="00000000" w:rsidDel="00000000" w:rsidP="00000000" w:rsidRDefault="00000000" w:rsidRPr="00000000" w14:paraId="00000139">
      <w:pPr>
        <w:numPr>
          <w:ilvl w:val="0"/>
          <w:numId w:val="8"/>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portent un jugement, à l’aide des repères établis lors du questionnement sur les sources d’information, sur la fiabilité de l'information ;</w:t>
      </w:r>
    </w:p>
    <w:p w:rsidR="00000000" w:rsidDel="00000000" w:rsidP="00000000" w:rsidRDefault="00000000" w:rsidRPr="00000000" w14:paraId="0000013A">
      <w:pPr>
        <w:numPr>
          <w:ilvl w:val="0"/>
          <w:numId w:val="8"/>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expliquent leur choix en lien avec les repères.</w:t>
      </w:r>
    </w:p>
    <w:p w:rsidR="00000000" w:rsidDel="00000000" w:rsidP="00000000" w:rsidRDefault="00000000" w:rsidRPr="00000000" w14:paraId="0000013B">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13C">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Les élèves sont amenés à réfléchir aux personnes de confiance</w:t>
      </w:r>
      <w:r w:rsidDel="00000000" w:rsidR="00000000" w:rsidRPr="00000000">
        <w:rPr>
          <w:rFonts w:ascii="Open Sans" w:cs="Open Sans" w:eastAsia="Open Sans" w:hAnsi="Open Sans"/>
          <w:rtl w:val="0"/>
        </w:rPr>
        <w:t xml:space="preserve"> en faisant référence aux repères discutés lors de la tâche précédente.</w:t>
      </w:r>
    </w:p>
    <w:p w:rsidR="00000000" w:rsidDel="00000000" w:rsidP="00000000" w:rsidRDefault="00000000" w:rsidRPr="00000000" w14:paraId="0000013D">
      <w:pPr>
        <w:spacing w:line="240" w:lineRule="auto"/>
        <w:ind w:left="141.73228346456688" w:firstLine="0"/>
        <w:rPr>
          <w:rFonts w:ascii="Open Sans" w:cs="Open Sans" w:eastAsia="Open Sans" w:hAnsi="Open Sans"/>
        </w:rPr>
      </w:pPr>
      <w:r w:rsidDel="00000000" w:rsidR="00000000" w:rsidRPr="00000000">
        <w:rPr>
          <w:rtl w:val="0"/>
        </w:rPr>
      </w:r>
    </w:p>
    <w:tbl>
      <w:tblPr>
        <w:tblStyle w:val="Table15"/>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255"/>
        <w:gridCol w:w="2910"/>
        <w:gridCol w:w="255"/>
        <w:gridCol w:w="3090"/>
        <w:tblGridChange w:id="0">
          <w:tblGrid>
            <w:gridCol w:w="2835"/>
            <w:gridCol w:w="255"/>
            <w:gridCol w:w="2910"/>
            <w:gridCol w:w="255"/>
            <w:gridCol w:w="3090"/>
          </w:tblGrid>
        </w:tblGridChange>
      </w:tblGrid>
      <w:tr>
        <w:trPr>
          <w:cantSplit w:val="0"/>
          <w:trHeight w:val="440" w:hRule="atLeast"/>
          <w:tblHeader w:val="0"/>
        </w:trPr>
        <w:tc>
          <w:tcPr>
            <w:gridSpan w:val="5"/>
            <w:tcBorders>
              <w:top w:color="ffffff" w:space="0" w:sz="8" w:val="single"/>
              <w:left w:color="ffffff" w:space="0" w:sz="8" w:val="single"/>
              <w:bottom w:color="ffffff" w:space="0" w:sz="8" w:val="single"/>
              <w:right w:color="ffffff"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13E">
            <w:pPr>
              <w:widowControl w:val="0"/>
              <w:spacing w:line="240" w:lineRule="auto"/>
              <w:jc w:val="center"/>
              <w:rPr>
                <w:rFonts w:ascii="Open Sans" w:cs="Open Sans" w:eastAsia="Open Sans" w:hAnsi="Open Sans"/>
                <w:b w:val="1"/>
                <w:color w:val="ffffff"/>
              </w:rPr>
            </w:pPr>
            <w:r w:rsidDel="00000000" w:rsidR="00000000" w:rsidRPr="00000000">
              <w:rPr>
                <w:rFonts w:ascii="Open Sans" w:cs="Open Sans" w:eastAsia="Open Sans" w:hAnsi="Open Sans"/>
                <w:b w:val="1"/>
                <w:color w:val="ffffff"/>
                <w:rtl w:val="0"/>
              </w:rPr>
              <w:t xml:space="preserve">Stratégies</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fce5cd"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Réaction</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4">
            <w:pPr>
              <w:widowControl w:val="0"/>
              <w:spacing w:line="240" w:lineRule="auto"/>
              <w:jc w:val="center"/>
              <w:rPr>
                <w:rFonts w:ascii="Open Sans" w:cs="Open Sans" w:eastAsia="Open Sans" w:hAnsi="Open Sans"/>
                <w:b w:val="1"/>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ce5cd" w:val="clear"/>
            <w:tcMar>
              <w:top w:w="100.0" w:type="dxa"/>
              <w:left w:w="100.0" w:type="dxa"/>
              <w:bottom w:w="100.0" w:type="dxa"/>
              <w:right w:w="100.0" w:type="dxa"/>
            </w:tcMar>
            <w:vAlign w:val="top"/>
          </w:tcPr>
          <w:p w:rsidR="00000000" w:rsidDel="00000000" w:rsidP="00000000" w:rsidRDefault="00000000" w:rsidRPr="00000000" w14:paraId="00000145">
            <w:pPr>
              <w:widowControl w:val="0"/>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Source</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jc w:val="center"/>
              <w:rPr>
                <w:rFonts w:ascii="Open Sans" w:cs="Open Sans" w:eastAsia="Open Sans" w:hAnsi="Open Sans"/>
                <w:b w:val="1"/>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ce5cd"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Validation</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rFonts w:ascii="Open Sans" w:cs="Open Sans" w:eastAsia="Open Sans" w:hAnsi="Open Sans"/>
                <w:b w:val="1"/>
                <w:i w:val="1"/>
              </w:rPr>
            </w:pPr>
            <w:r w:rsidDel="00000000" w:rsidR="00000000" w:rsidRPr="00000000">
              <w:rPr>
                <w:rFonts w:ascii="Open Sans" w:cs="Open Sans" w:eastAsia="Open Sans" w:hAnsi="Open Sans"/>
                <w:b w:val="1"/>
                <w:i w:val="1"/>
                <w:rtl w:val="0"/>
              </w:rPr>
              <w:t xml:space="preserve">Reconnaître si une nouvelle nous fait fortement réagir ou non.</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jc w:val="center"/>
              <w:rPr>
                <w:rFonts w:ascii="Open Sans" w:cs="Open Sans" w:eastAsia="Open Sans" w:hAnsi="Open Sans"/>
                <w:b w:val="1"/>
                <w:i w:val="1"/>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jc w:val="center"/>
              <w:rPr>
                <w:rFonts w:ascii="Open Sans" w:cs="Open Sans" w:eastAsia="Open Sans" w:hAnsi="Open Sans"/>
                <w:b w:val="1"/>
                <w:i w:val="1"/>
              </w:rPr>
            </w:pPr>
            <w:r w:rsidDel="00000000" w:rsidR="00000000" w:rsidRPr="00000000">
              <w:rPr>
                <w:rFonts w:ascii="Open Sans" w:cs="Open Sans" w:eastAsia="Open Sans" w:hAnsi="Open Sans"/>
                <w:b w:val="1"/>
                <w:i w:val="1"/>
                <w:rtl w:val="0"/>
              </w:rPr>
              <w:t xml:space="preserve">Chercher d’où provient la nouvelle.</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jc w:val="center"/>
              <w:rPr>
                <w:rFonts w:ascii="Open Sans" w:cs="Open Sans" w:eastAsia="Open Sans" w:hAnsi="Open Sans"/>
                <w:b w:val="1"/>
                <w:i w:val="1"/>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jc w:val="center"/>
              <w:rPr>
                <w:rFonts w:ascii="Open Sans" w:cs="Open Sans" w:eastAsia="Open Sans" w:hAnsi="Open Sans"/>
                <w:b w:val="1"/>
                <w:i w:val="1"/>
              </w:rPr>
            </w:pPr>
            <w:r w:rsidDel="00000000" w:rsidR="00000000" w:rsidRPr="00000000">
              <w:rPr>
                <w:rFonts w:ascii="Open Sans" w:cs="Open Sans" w:eastAsia="Open Sans" w:hAnsi="Open Sans"/>
                <w:b w:val="1"/>
                <w:i w:val="1"/>
                <w:rtl w:val="0"/>
              </w:rPr>
              <w:t xml:space="preserve">Demander l’avis d’une personne que l'on juge fiable.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rPr>
                <w:rFonts w:ascii="Open Sans" w:cs="Open Sans" w:eastAsia="Open Sans" w:hAnsi="Open Sans"/>
                <w:b w:val="1"/>
              </w:rPr>
            </w:pPr>
            <w:r w:rsidDel="00000000" w:rsidR="00000000" w:rsidRPr="00000000">
              <w:rPr>
                <w:rFonts w:ascii="Open Sans" w:cs="Open Sans" w:eastAsia="Open Sans" w:hAnsi="Open Sans"/>
                <w:b w:val="1"/>
                <w:rtl w:val="0"/>
              </w:rPr>
              <w:t xml:space="preserve">Comment on fait ?</w:t>
            </w:r>
          </w:p>
          <w:p w:rsidR="00000000" w:rsidDel="00000000" w:rsidP="00000000" w:rsidRDefault="00000000" w:rsidRPr="00000000" w14:paraId="0000014E">
            <w:pPr>
              <w:widowControl w:val="0"/>
              <w:numPr>
                <w:ilvl w:val="0"/>
                <w:numId w:val="16"/>
              </w:numPr>
              <w:spacing w:line="240" w:lineRule="auto"/>
              <w:ind w:left="425.1968503937013" w:hanging="300"/>
              <w:rPr>
                <w:rFonts w:ascii="Open Sans" w:cs="Open Sans" w:eastAsia="Open Sans" w:hAnsi="Open Sans"/>
              </w:rPr>
            </w:pPr>
            <w:r w:rsidDel="00000000" w:rsidR="00000000" w:rsidRPr="00000000">
              <w:rPr>
                <w:rFonts w:ascii="Open Sans" w:cs="Open Sans" w:eastAsia="Open Sans" w:hAnsi="Open Sans"/>
                <w:rtl w:val="0"/>
              </w:rPr>
              <w:t xml:space="preserve">Identifier les émotions ou réactions fortes (ex. : colère, surprise, dégoût, tristesse, excitation)</w:t>
            </w:r>
          </w:p>
          <w:p w:rsidR="00000000" w:rsidDel="00000000" w:rsidP="00000000" w:rsidRDefault="00000000" w:rsidRPr="00000000" w14:paraId="0000014F">
            <w:pPr>
              <w:widowControl w:val="0"/>
              <w:numPr>
                <w:ilvl w:val="0"/>
                <w:numId w:val="16"/>
              </w:numPr>
              <w:spacing w:line="240" w:lineRule="auto"/>
              <w:ind w:left="425.1968503937013" w:hanging="300"/>
              <w:rPr>
                <w:rFonts w:ascii="Open Sans" w:cs="Open Sans" w:eastAsia="Open Sans" w:hAnsi="Open Sans"/>
              </w:rPr>
            </w:pPr>
            <w:r w:rsidDel="00000000" w:rsidR="00000000" w:rsidRPr="00000000">
              <w:rPr>
                <w:rFonts w:ascii="Open Sans" w:cs="Open Sans" w:eastAsia="Open Sans" w:hAnsi="Open Sans"/>
                <w:rtl w:val="0"/>
              </w:rPr>
              <w:t xml:space="preserve">Se souvenir que les informations douteuses nous font généralement fortement réagir</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jc w:val="center"/>
              <w:rPr>
                <w:rFonts w:ascii="Open Sans" w:cs="Open Sans" w:eastAsia="Open Sans" w:hAnsi="Open Sans"/>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jc w:val="left"/>
              <w:rPr>
                <w:rFonts w:ascii="Open Sans" w:cs="Open Sans" w:eastAsia="Open Sans" w:hAnsi="Open Sans"/>
                <w:b w:val="1"/>
              </w:rPr>
            </w:pPr>
            <w:r w:rsidDel="00000000" w:rsidR="00000000" w:rsidRPr="00000000">
              <w:rPr>
                <w:rFonts w:ascii="Open Sans" w:cs="Open Sans" w:eastAsia="Open Sans" w:hAnsi="Open Sans"/>
                <w:b w:val="1"/>
                <w:rtl w:val="0"/>
              </w:rPr>
              <w:t xml:space="preserve">Comment on fait ?</w:t>
            </w:r>
          </w:p>
          <w:p w:rsidR="00000000" w:rsidDel="00000000" w:rsidP="00000000" w:rsidRDefault="00000000" w:rsidRPr="00000000" w14:paraId="00000152">
            <w:pPr>
              <w:widowControl w:val="0"/>
              <w:numPr>
                <w:ilvl w:val="0"/>
                <w:numId w:val="16"/>
              </w:numPr>
              <w:spacing w:line="240" w:lineRule="auto"/>
              <w:ind w:left="425.1968503937013" w:hanging="300"/>
              <w:rPr>
                <w:rFonts w:ascii="Open Sans" w:cs="Open Sans" w:eastAsia="Open Sans" w:hAnsi="Open Sans"/>
              </w:rPr>
            </w:pPr>
            <w:r w:rsidDel="00000000" w:rsidR="00000000" w:rsidRPr="00000000">
              <w:rPr>
                <w:rFonts w:ascii="Open Sans" w:cs="Open Sans" w:eastAsia="Open Sans" w:hAnsi="Open Sans"/>
                <w:rtl w:val="0"/>
              </w:rPr>
              <w:t xml:space="preserve">Repérer ces informations directement dans la nouvelle</w:t>
            </w:r>
          </w:p>
          <w:p w:rsidR="00000000" w:rsidDel="00000000" w:rsidP="00000000" w:rsidRDefault="00000000" w:rsidRPr="00000000" w14:paraId="00000153">
            <w:pPr>
              <w:widowControl w:val="0"/>
              <w:numPr>
                <w:ilvl w:val="0"/>
                <w:numId w:val="16"/>
              </w:numPr>
              <w:spacing w:line="240" w:lineRule="auto"/>
              <w:ind w:left="425.1968503937013" w:hanging="300"/>
              <w:rPr>
                <w:rFonts w:ascii="Open Sans" w:cs="Open Sans" w:eastAsia="Open Sans" w:hAnsi="Open Sans"/>
              </w:rPr>
            </w:pPr>
            <w:r w:rsidDel="00000000" w:rsidR="00000000" w:rsidRPr="00000000">
              <w:rPr>
                <w:rFonts w:ascii="Open Sans" w:cs="Open Sans" w:eastAsia="Open Sans" w:hAnsi="Open Sans"/>
                <w:rtl w:val="0"/>
              </w:rPr>
              <w:t xml:space="preserve">Retrouver la même nouvelle dans un autre média</w:t>
            </w:r>
          </w:p>
          <w:p w:rsidR="00000000" w:rsidDel="00000000" w:rsidP="00000000" w:rsidRDefault="00000000" w:rsidRPr="00000000" w14:paraId="00000154">
            <w:pPr>
              <w:widowControl w:val="0"/>
              <w:numPr>
                <w:ilvl w:val="0"/>
                <w:numId w:val="16"/>
              </w:numPr>
              <w:spacing w:line="240" w:lineRule="auto"/>
              <w:ind w:left="425.1968503937013" w:hanging="300"/>
              <w:rPr>
                <w:rFonts w:ascii="Open Sans" w:cs="Open Sans" w:eastAsia="Open Sans" w:hAnsi="Open Sans"/>
              </w:rPr>
            </w:pPr>
            <w:r w:rsidDel="00000000" w:rsidR="00000000" w:rsidRPr="00000000">
              <w:rPr>
                <w:rFonts w:ascii="Open Sans" w:cs="Open Sans" w:eastAsia="Open Sans" w:hAnsi="Open Sans"/>
                <w:rtl w:val="0"/>
              </w:rPr>
              <w:t xml:space="preserve">Chercher des informations sur l’auteur•trice ou l’organisme qui a publié la nouvelle</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jc w:val="center"/>
              <w:rPr>
                <w:rFonts w:ascii="Open Sans" w:cs="Open Sans" w:eastAsia="Open Sans" w:hAnsi="Open Sans"/>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6">
            <w:pPr>
              <w:widowControl w:val="0"/>
              <w:spacing w:line="240" w:lineRule="auto"/>
              <w:rPr>
                <w:rFonts w:ascii="Open Sans" w:cs="Open Sans" w:eastAsia="Open Sans" w:hAnsi="Open Sans"/>
                <w:b w:val="1"/>
              </w:rPr>
            </w:pPr>
            <w:r w:rsidDel="00000000" w:rsidR="00000000" w:rsidRPr="00000000">
              <w:rPr>
                <w:rFonts w:ascii="Open Sans" w:cs="Open Sans" w:eastAsia="Open Sans" w:hAnsi="Open Sans"/>
                <w:b w:val="1"/>
                <w:rtl w:val="0"/>
              </w:rPr>
              <w:t xml:space="preserve">Comment on fait ?</w:t>
            </w:r>
          </w:p>
          <w:p w:rsidR="00000000" w:rsidDel="00000000" w:rsidP="00000000" w:rsidRDefault="00000000" w:rsidRPr="00000000" w14:paraId="00000157">
            <w:pPr>
              <w:widowControl w:val="0"/>
              <w:numPr>
                <w:ilvl w:val="0"/>
                <w:numId w:val="16"/>
              </w:numPr>
              <w:spacing w:line="240" w:lineRule="auto"/>
              <w:ind w:left="425.1968503937013" w:hanging="300"/>
              <w:rPr>
                <w:rFonts w:ascii="Open Sans" w:cs="Open Sans" w:eastAsia="Open Sans" w:hAnsi="Open Sans"/>
              </w:rPr>
            </w:pPr>
            <w:r w:rsidDel="00000000" w:rsidR="00000000" w:rsidRPr="00000000">
              <w:rPr>
                <w:rFonts w:ascii="Open Sans" w:cs="Open Sans" w:eastAsia="Open Sans" w:hAnsi="Open Sans"/>
                <w:rtl w:val="0"/>
              </w:rPr>
              <w:t xml:space="preserve">Choisir une personne de confiance et discuter de la nouvelle</w:t>
            </w:r>
          </w:p>
          <w:p w:rsidR="00000000" w:rsidDel="00000000" w:rsidP="00000000" w:rsidRDefault="00000000" w:rsidRPr="00000000" w14:paraId="00000158">
            <w:pPr>
              <w:widowControl w:val="0"/>
              <w:numPr>
                <w:ilvl w:val="0"/>
                <w:numId w:val="16"/>
              </w:numPr>
              <w:spacing w:line="240" w:lineRule="auto"/>
              <w:ind w:left="425.1968503937013" w:hanging="300"/>
              <w:rPr>
                <w:rFonts w:ascii="Open Sans" w:cs="Open Sans" w:eastAsia="Open Sans" w:hAnsi="Open Sans"/>
              </w:rPr>
            </w:pPr>
            <w:r w:rsidDel="00000000" w:rsidR="00000000" w:rsidRPr="00000000">
              <w:rPr>
                <w:rFonts w:ascii="Open Sans" w:cs="Open Sans" w:eastAsia="Open Sans" w:hAnsi="Open Sans"/>
                <w:rtl w:val="0"/>
              </w:rPr>
              <w:t xml:space="preserve">Échanger des arguments et des idées afin d’aller plus loin</w:t>
            </w:r>
          </w:p>
        </w:tc>
      </w:tr>
    </w:tbl>
    <w:p w:rsidR="00000000" w:rsidDel="00000000" w:rsidP="00000000" w:rsidRDefault="00000000" w:rsidRPr="00000000" w14:paraId="00000159">
      <w:pPr>
        <w:spacing w:line="240" w:lineRule="auto"/>
        <w:ind w:left="0" w:firstLine="0"/>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5A">
      <w:pPr>
        <w:spacing w:line="240" w:lineRule="auto"/>
        <w:ind w:left="0" w:firstLine="0"/>
        <w:rPr>
          <w:rFonts w:ascii="Open Sans" w:cs="Open Sans" w:eastAsia="Open Sans" w:hAnsi="Open Sans"/>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5B">
      <w:pPr>
        <w:spacing w:line="240" w:lineRule="auto"/>
        <w:ind w:left="0" w:firstLine="0"/>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5C">
      <w:pPr>
        <w:spacing w:line="240" w:lineRule="auto"/>
        <w:ind w:left="0" w:firstLine="0"/>
        <w:rPr>
          <w:rFonts w:ascii="Open Sans" w:cs="Open Sans" w:eastAsia="Open Sans" w:hAnsi="Open Sans"/>
          <w:sz w:val="24"/>
          <w:szCs w:val="24"/>
        </w:rPr>
      </w:pPr>
      <w:r w:rsidDel="00000000" w:rsidR="00000000" w:rsidRPr="00000000">
        <w:rPr>
          <w:rtl w:val="0"/>
        </w:rPr>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2"/>
            <w:tcBorders>
              <w:top w:color="fce5cd" w:space="0" w:sz="8" w:val="single"/>
              <w:left w:color="fce5cd" w:space="0" w:sz="8" w:val="single"/>
              <w:bottom w:color="fce5cd" w:space="0" w:sz="8" w:val="single"/>
              <w:right w:color="fce5cd"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1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Open Sans" w:cs="Open Sans" w:eastAsia="Open Sans" w:hAnsi="Open Sans"/>
                <w:b w:val="1"/>
                <w:color w:val="ffffff"/>
                <w:sz w:val="24"/>
                <w:szCs w:val="24"/>
              </w:rPr>
            </w:pPr>
            <w:r w:rsidDel="00000000" w:rsidR="00000000" w:rsidRPr="00000000">
              <w:rPr>
                <w:rFonts w:ascii="Open Sans" w:cs="Open Sans" w:eastAsia="Open Sans" w:hAnsi="Open Sans"/>
                <w:b w:val="1"/>
                <w:color w:val="ffffff"/>
                <w:sz w:val="24"/>
                <w:szCs w:val="24"/>
                <w:rtl w:val="0"/>
              </w:rPr>
              <w:t xml:space="preserve">Nouvelle A</w:t>
            </w:r>
          </w:p>
        </w:tc>
        <w:tc>
          <w:tcPr>
            <w:tcBorders>
              <w:top w:color="ffffff" w:space="0" w:sz="8" w:val="single"/>
              <w:left w:color="ffffff" w:space="0" w:sz="8" w:val="single"/>
              <w:bottom w:color="cccccc"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sz w:val="24"/>
                <w:szCs w:val="24"/>
              </w:rPr>
            </w:pPr>
            <w:r w:rsidDel="00000000" w:rsidR="00000000" w:rsidRPr="00000000">
              <w:rPr>
                <w:rtl w:val="0"/>
              </w:rPr>
            </w:r>
          </w:p>
        </w:tc>
      </w:tr>
      <w:tr>
        <w:trPr>
          <w:cantSplit w:val="0"/>
          <w:trHeight w:val="440" w:hRule="atLeast"/>
          <w:tblHeader w:val="0"/>
        </w:trPr>
        <w:tc>
          <w:tcPr>
            <w:gridSpan w:val="2"/>
            <w:vMerge w:val="restart"/>
            <w:tcBorders>
              <w:top w:color="fce5cd"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Pr>
              <w:drawing>
                <wp:inline distB="114300" distT="114300" distL="114300" distR="114300">
                  <wp:extent cx="2566988" cy="3575903"/>
                  <wp:effectExtent b="0" l="0" r="0" t="0"/>
                  <wp:docPr id="12"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2566988" cy="3575903"/>
                          </a:xfrm>
                          <a:prstGeom prst="rect"/>
                          <a:ln/>
                        </pic:spPr>
                      </pic:pic>
                    </a:graphicData>
                  </a:graphic>
                </wp:inline>
              </w:drawing>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Mon hypothèse</w:t>
            </w:r>
          </w:p>
          <w:p w:rsidR="00000000" w:rsidDel="00000000" w:rsidP="00000000" w:rsidRDefault="00000000" w:rsidRPr="00000000" w14:paraId="00000163">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i w:val="1"/>
                <w:rtl w:val="0"/>
              </w:rPr>
              <w:t xml:space="preserve">Selon moi, cette nouvelle est…</w:t>
            </w:r>
            <w:r w:rsidDel="00000000" w:rsidR="00000000" w:rsidRPr="00000000">
              <w:rPr>
                <w:rtl w:val="0"/>
              </w:rPr>
            </w:r>
          </w:p>
        </w:tc>
      </w:tr>
      <w:tr>
        <w:trPr>
          <w:cantSplit w:val="0"/>
          <w:trHeight w:val="440" w:hRule="atLeast"/>
          <w:tblHeader w:val="0"/>
        </w:trPr>
        <w:tc>
          <w:tcPr>
            <w:gridSpan w:val="2"/>
            <w:vMerge w:val="continue"/>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jc w:val="center"/>
              <w:rPr>
                <w:rFonts w:ascii="Open Sans" w:cs="Open Sans" w:eastAsia="Open Sans" w:hAnsi="Open Sans"/>
                <w:sz w:val="24"/>
                <w:szCs w:val="24"/>
              </w:rPr>
            </w:pPr>
            <w:sdt>
              <w:sdtPr>
                <w:alias w:val="fiable ou douteux"/>
                <w:id w:val="-127114637"/>
                <w:dropDownList w:lastValue="choisir">
                  <w:listItem w:displayText="choisir" w:value="choisir"/>
                  <w:listItem w:displayText="fiable" w:value="fiable"/>
                  <w:listItem w:displayText="douteuse" w:value="douteuse"/>
                  <w:listItem w:displayText="je ne sais pas" w:value="je ne sais pas"/>
                </w:dropDownList>
              </w:sdtPr>
              <w:sdtContent>
                <w:r w:rsidDel="00000000" w:rsidR="00000000" w:rsidRPr="00000000">
                  <w:rPr>
                    <w:rFonts w:ascii="Open Sans" w:cs="Open Sans" w:eastAsia="Open Sans" w:hAnsi="Open Sans"/>
                    <w:sz w:val="24"/>
                    <w:szCs w:val="24"/>
                    <w:shd w:fill="auto" w:val="clear"/>
                  </w:rPr>
                  <w:t xml:space="preserve">choisir</w:t>
                </w:r>
              </w:sdtContent>
            </w:sdt>
            <w:r w:rsidDel="00000000" w:rsidR="00000000" w:rsidRPr="00000000">
              <w:rPr>
                <w:rtl w:val="0"/>
              </w:rPr>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Réactions possibles</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Source</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Validation</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sz w:val="24"/>
                <w:szCs w:val="24"/>
              </w:rPr>
            </w:pPr>
            <w:r w:rsidDel="00000000" w:rsidR="00000000" w:rsidRPr="00000000">
              <w:rPr>
                <w:rtl w:val="0"/>
              </w:rPr>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Après vérification, je considère que cette nouvelle est : </w:t>
            </w:r>
            <w:sdt>
              <w:sdtPr>
                <w:alias w:val="fiable ou douteux"/>
                <w:id w:val="-991692049"/>
                <w:dropDownList w:lastValue="choisir">
                  <w:listItem w:displayText="choisir" w:value="choisir"/>
                  <w:listItem w:displayText="fiable" w:value="fiable"/>
                  <w:listItem w:displayText="douteuse" w:value="douteuse"/>
                </w:dropDownList>
              </w:sdtPr>
              <w:sdtContent>
                <w:r w:rsidDel="00000000" w:rsidR="00000000" w:rsidRPr="00000000">
                  <w:rPr>
                    <w:rFonts w:ascii="Open Sans" w:cs="Open Sans" w:eastAsia="Open Sans" w:hAnsi="Open Sans"/>
                    <w:sz w:val="24"/>
                    <w:szCs w:val="24"/>
                    <w:shd w:fill="auto" w:val="clear"/>
                  </w:rPr>
                  <w:t xml:space="preserve">choisir</w:t>
                </w:r>
              </w:sdtContent>
            </w:sdt>
            <w:r w:rsidDel="00000000" w:rsidR="00000000" w:rsidRPr="00000000">
              <w:rPr>
                <w:rFonts w:ascii="Open Sans" w:cs="Open Sans" w:eastAsia="Open Sans" w:hAnsi="Open Sans"/>
                <w:sz w:val="24"/>
                <w:szCs w:val="24"/>
                <w:rtl w:val="0"/>
              </w:rPr>
              <w:t xml:space="preserve"> parce que…</w:t>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rPr>
                <w:rFonts w:ascii="Open Sans" w:cs="Open Sans" w:eastAsia="Open Sans" w:hAnsi="Open Sans"/>
                <w:sz w:val="24"/>
                <w:szCs w:val="24"/>
              </w:rPr>
            </w:pPr>
            <w:r w:rsidDel="00000000" w:rsidR="00000000" w:rsidRPr="00000000">
              <w:rPr>
                <w:rtl w:val="0"/>
              </w:rPr>
            </w:r>
          </w:p>
        </w:tc>
      </w:tr>
    </w:tbl>
    <w:p w:rsidR="00000000" w:rsidDel="00000000" w:rsidP="00000000" w:rsidRDefault="00000000" w:rsidRPr="00000000" w14:paraId="00000173">
      <w:pPr>
        <w:spacing w:line="240" w:lineRule="auto"/>
        <w:ind w:left="0" w:firstLine="0"/>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74">
      <w:pPr>
        <w:spacing w:line="240" w:lineRule="auto"/>
        <w:rPr>
          <w:rFonts w:ascii="Open Sans" w:cs="Open Sans" w:eastAsia="Open Sans" w:hAnsi="Open Sans"/>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75">
      <w:pPr>
        <w:spacing w:line="240" w:lineRule="auto"/>
        <w:rPr>
          <w:rFonts w:ascii="Open Sans" w:cs="Open Sans" w:eastAsia="Open Sans" w:hAnsi="Open Sans"/>
          <w:sz w:val="24"/>
          <w:szCs w:val="24"/>
        </w:rPr>
      </w:pPr>
      <w:r w:rsidDel="00000000" w:rsidR="00000000" w:rsidRPr="00000000">
        <w:rPr>
          <w:rtl w:val="0"/>
        </w:rPr>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2"/>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176">
            <w:pPr>
              <w:widowControl w:val="0"/>
              <w:spacing w:line="240" w:lineRule="auto"/>
              <w:jc w:val="center"/>
              <w:rPr>
                <w:rFonts w:ascii="Open Sans" w:cs="Open Sans" w:eastAsia="Open Sans" w:hAnsi="Open Sans"/>
                <w:b w:val="1"/>
                <w:color w:val="ffffff"/>
                <w:sz w:val="24"/>
                <w:szCs w:val="24"/>
              </w:rPr>
            </w:pPr>
            <w:r w:rsidDel="00000000" w:rsidR="00000000" w:rsidRPr="00000000">
              <w:rPr>
                <w:rFonts w:ascii="Open Sans" w:cs="Open Sans" w:eastAsia="Open Sans" w:hAnsi="Open Sans"/>
                <w:b w:val="1"/>
                <w:color w:val="ffffff"/>
                <w:sz w:val="24"/>
                <w:szCs w:val="24"/>
                <w:rtl w:val="0"/>
              </w:rPr>
              <w:t xml:space="preserve">Nouvelle B</w:t>
            </w:r>
          </w:p>
        </w:tc>
        <w:tc>
          <w:tcPr>
            <w:tcBorders>
              <w:top w:color="ffffff" w:space="0" w:sz="8" w:val="single"/>
              <w:left w:color="eb954c" w:space="0" w:sz="8" w:val="single"/>
              <w:bottom w:color="cccccc"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78">
            <w:pPr>
              <w:widowControl w:val="0"/>
              <w:spacing w:line="240" w:lineRule="auto"/>
              <w:rPr>
                <w:rFonts w:ascii="Open Sans" w:cs="Open Sans" w:eastAsia="Open Sans" w:hAnsi="Open Sans"/>
                <w:sz w:val="24"/>
                <w:szCs w:val="24"/>
              </w:rPr>
            </w:pPr>
            <w:r w:rsidDel="00000000" w:rsidR="00000000" w:rsidRPr="00000000">
              <w:rPr>
                <w:rtl w:val="0"/>
              </w:rPr>
            </w:r>
          </w:p>
        </w:tc>
      </w:tr>
      <w:tr>
        <w:trPr>
          <w:cantSplit w:val="0"/>
          <w:trHeight w:val="440" w:hRule="atLeast"/>
          <w:tblHeader w:val="0"/>
        </w:trPr>
        <w:tc>
          <w:tcPr>
            <w:gridSpan w:val="2"/>
            <w:vMerge w:val="restart"/>
            <w:tcBorders>
              <w:top w:color="eb954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Pr>
              <w:drawing>
                <wp:inline distB="114300" distT="114300" distL="114300" distR="114300">
                  <wp:extent cx="3829050" cy="3594100"/>
                  <wp:effectExtent b="0" l="0" r="0" t="0"/>
                  <wp:docPr id="4"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3829050" cy="3594100"/>
                          </a:xfrm>
                          <a:prstGeom prst="rect"/>
                          <a:ln/>
                        </pic:spPr>
                      </pic:pic>
                    </a:graphicData>
                  </a:graphic>
                </wp:inline>
              </w:drawing>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7B">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Mon hypothèse</w:t>
            </w:r>
          </w:p>
          <w:p w:rsidR="00000000" w:rsidDel="00000000" w:rsidP="00000000" w:rsidRDefault="00000000" w:rsidRPr="00000000" w14:paraId="0000017C">
            <w:pPr>
              <w:widowControl w:val="0"/>
              <w:spacing w:line="240" w:lineRule="auto"/>
              <w:jc w:val="center"/>
              <w:rPr>
                <w:rFonts w:ascii="Open Sans" w:cs="Open Sans" w:eastAsia="Open Sans" w:hAnsi="Open Sans"/>
                <w:i w:val="1"/>
              </w:rPr>
            </w:pPr>
            <w:r w:rsidDel="00000000" w:rsidR="00000000" w:rsidRPr="00000000">
              <w:rPr>
                <w:rFonts w:ascii="Open Sans" w:cs="Open Sans" w:eastAsia="Open Sans" w:hAnsi="Open Sans"/>
                <w:i w:val="1"/>
                <w:rtl w:val="0"/>
              </w:rPr>
              <w:t xml:space="preserve">Selon moi, cette nouvelle est…</w:t>
            </w:r>
          </w:p>
        </w:tc>
      </w:tr>
      <w:tr>
        <w:trPr>
          <w:cantSplit w:val="0"/>
          <w:trHeight w:val="440" w:hRule="atLeast"/>
          <w:tblHeader w:val="0"/>
        </w:trPr>
        <w:tc>
          <w:tcPr>
            <w:gridSpan w:val="2"/>
            <w:vMerge w:val="continue"/>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F">
            <w:pPr>
              <w:widowControl w:val="0"/>
              <w:spacing w:line="240" w:lineRule="auto"/>
              <w:jc w:val="center"/>
              <w:rPr>
                <w:rFonts w:ascii="Open Sans" w:cs="Open Sans" w:eastAsia="Open Sans" w:hAnsi="Open Sans"/>
                <w:sz w:val="24"/>
                <w:szCs w:val="24"/>
              </w:rPr>
            </w:pPr>
            <w:sdt>
              <w:sdtPr>
                <w:alias w:val="fiable ou douteux"/>
                <w:id w:val="-1963222410"/>
                <w:dropDownList w:lastValue="choisir">
                  <w:listItem w:displayText="choisir" w:value="choisir"/>
                  <w:listItem w:displayText="fiable" w:value="fiable"/>
                  <w:listItem w:displayText="douteuse" w:value="douteuse"/>
                  <w:listItem w:displayText="je ne sais pas" w:value="je ne sais pas"/>
                </w:dropDownList>
              </w:sdtPr>
              <w:sdtContent>
                <w:r w:rsidDel="00000000" w:rsidR="00000000" w:rsidRPr="00000000">
                  <w:rPr>
                    <w:rFonts w:ascii="Open Sans" w:cs="Open Sans" w:eastAsia="Open Sans" w:hAnsi="Open Sans"/>
                    <w:sz w:val="24"/>
                    <w:szCs w:val="24"/>
                    <w:shd w:fill="auto" w:val="clear"/>
                  </w:rPr>
                  <w:t xml:space="preserve">choisir</w:t>
                </w:r>
              </w:sdtContent>
            </w:sdt>
            <w:r w:rsidDel="00000000" w:rsidR="00000000" w:rsidRPr="00000000">
              <w:rPr>
                <w:rtl w:val="0"/>
              </w:rPr>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Réactions possibles</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81">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Source</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82">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Validation</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84">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240" w:lineRule="auto"/>
              <w:rPr>
                <w:rFonts w:ascii="Open Sans" w:cs="Open Sans" w:eastAsia="Open Sans" w:hAnsi="Open Sans"/>
                <w:sz w:val="24"/>
                <w:szCs w:val="24"/>
              </w:rPr>
            </w:pPr>
            <w:r w:rsidDel="00000000" w:rsidR="00000000" w:rsidRPr="00000000">
              <w:rPr>
                <w:rtl w:val="0"/>
              </w:rPr>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86">
            <w:pPr>
              <w:widowControl w:val="0"/>
              <w:spacing w:line="240" w:lineRule="auto"/>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Après vérification, je considère que cette nouvelle est : </w:t>
            </w:r>
            <w:sdt>
              <w:sdtPr>
                <w:alias w:val="fiable ou douteux"/>
                <w:id w:val="189277453"/>
                <w:dropDownList w:lastValue="choisir">
                  <w:listItem w:displayText="choisir" w:value="choisir"/>
                  <w:listItem w:displayText="fiable" w:value="fiable"/>
                  <w:listItem w:displayText="douteuse" w:value="douteuse"/>
                </w:dropDownList>
              </w:sdtPr>
              <w:sdtContent>
                <w:r w:rsidDel="00000000" w:rsidR="00000000" w:rsidRPr="00000000">
                  <w:rPr>
                    <w:rFonts w:ascii="Open Sans" w:cs="Open Sans" w:eastAsia="Open Sans" w:hAnsi="Open Sans"/>
                    <w:sz w:val="24"/>
                    <w:szCs w:val="24"/>
                    <w:shd w:fill="auto" w:val="clear"/>
                  </w:rPr>
                  <w:t xml:space="preserve">choisir</w:t>
                </w:r>
              </w:sdtContent>
            </w:sdt>
            <w:r w:rsidDel="00000000" w:rsidR="00000000" w:rsidRPr="00000000">
              <w:rPr>
                <w:rFonts w:ascii="Open Sans" w:cs="Open Sans" w:eastAsia="Open Sans" w:hAnsi="Open Sans"/>
                <w:sz w:val="24"/>
                <w:szCs w:val="24"/>
                <w:rtl w:val="0"/>
              </w:rPr>
              <w:t xml:space="preserve"> parce que…</w:t>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240" w:lineRule="auto"/>
              <w:rPr>
                <w:rFonts w:ascii="Open Sans" w:cs="Open Sans" w:eastAsia="Open Sans" w:hAnsi="Open Sans"/>
                <w:sz w:val="24"/>
                <w:szCs w:val="24"/>
              </w:rPr>
            </w:pPr>
            <w:r w:rsidDel="00000000" w:rsidR="00000000" w:rsidRPr="00000000">
              <w:rPr>
                <w:rtl w:val="0"/>
              </w:rPr>
            </w:r>
          </w:p>
        </w:tc>
      </w:tr>
    </w:tbl>
    <w:p w:rsidR="00000000" w:rsidDel="00000000" w:rsidP="00000000" w:rsidRDefault="00000000" w:rsidRPr="00000000" w14:paraId="0000018C">
      <w:pPr>
        <w:spacing w:line="240" w:lineRule="auto"/>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8D">
      <w:pPr>
        <w:spacing w:line="240" w:lineRule="auto"/>
        <w:rPr>
          <w:rFonts w:ascii="Open Sans" w:cs="Open Sans" w:eastAsia="Open Sans" w:hAnsi="Open Sans"/>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8E">
      <w:pPr>
        <w:spacing w:line="240" w:lineRule="auto"/>
        <w:rPr>
          <w:rFonts w:ascii="Open Sans" w:cs="Open Sans" w:eastAsia="Open Sans" w:hAnsi="Open Sans"/>
          <w:sz w:val="24"/>
          <w:szCs w:val="24"/>
        </w:rPr>
      </w:pPr>
      <w:r w:rsidDel="00000000" w:rsidR="00000000" w:rsidRPr="00000000">
        <w:rPr>
          <w:rtl w:val="0"/>
        </w:rPr>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2"/>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18F">
            <w:pPr>
              <w:widowControl w:val="0"/>
              <w:spacing w:line="240" w:lineRule="auto"/>
              <w:rPr>
                <w:rFonts w:ascii="Open Sans" w:cs="Open Sans" w:eastAsia="Open Sans" w:hAnsi="Open Sans"/>
                <w:b w:val="1"/>
                <w:color w:val="ffffff"/>
                <w:sz w:val="24"/>
                <w:szCs w:val="24"/>
              </w:rPr>
            </w:pPr>
            <w:r w:rsidDel="00000000" w:rsidR="00000000" w:rsidRPr="00000000">
              <w:rPr>
                <w:rFonts w:ascii="Open Sans" w:cs="Open Sans" w:eastAsia="Open Sans" w:hAnsi="Open Sans"/>
                <w:b w:val="1"/>
                <w:color w:val="ffffff"/>
                <w:sz w:val="24"/>
                <w:szCs w:val="24"/>
                <w:rtl w:val="0"/>
              </w:rPr>
              <w:t xml:space="preserve">Nouvelle C</w:t>
            </w:r>
          </w:p>
        </w:tc>
        <w:tc>
          <w:tcPr>
            <w:tcBorders>
              <w:top w:color="ffffff" w:space="0" w:sz="8" w:val="single"/>
              <w:left w:color="ffffff" w:space="0" w:sz="8" w:val="single"/>
              <w:bottom w:color="cccccc"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91">
            <w:pPr>
              <w:widowControl w:val="0"/>
              <w:spacing w:line="240" w:lineRule="auto"/>
              <w:rPr>
                <w:rFonts w:ascii="Open Sans" w:cs="Open Sans" w:eastAsia="Open Sans" w:hAnsi="Open Sans"/>
                <w:sz w:val="24"/>
                <w:szCs w:val="24"/>
              </w:rPr>
            </w:pPr>
            <w:r w:rsidDel="00000000" w:rsidR="00000000" w:rsidRPr="00000000">
              <w:rPr>
                <w:rtl w:val="0"/>
              </w:rPr>
            </w:r>
          </w:p>
        </w:tc>
      </w:tr>
      <w:tr>
        <w:trPr>
          <w:cantSplit w:val="0"/>
          <w:trHeight w:val="440" w:hRule="atLeast"/>
          <w:tblHeader w:val="0"/>
        </w:trPr>
        <w:tc>
          <w:tcPr>
            <w:gridSpan w:val="2"/>
            <w:vMerge w:val="restart"/>
            <w:tcBorders>
              <w:top w:color="eb954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240" w:lineRule="auto"/>
              <w:jc w:val="center"/>
              <w:rPr>
                <w:rFonts w:ascii="Open Sans" w:cs="Open Sans" w:eastAsia="Open Sans" w:hAnsi="Open Sans"/>
                <w:sz w:val="24"/>
                <w:szCs w:val="24"/>
              </w:rPr>
            </w:pPr>
            <w:r w:rsidDel="00000000" w:rsidR="00000000" w:rsidRPr="00000000">
              <w:rPr/>
              <w:drawing>
                <wp:inline distB="114300" distT="114300" distL="114300" distR="114300">
                  <wp:extent cx="2924966" cy="4706139"/>
                  <wp:effectExtent b="0" l="0" r="0" t="0"/>
                  <wp:docPr id="1"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2924966" cy="4706139"/>
                          </a:xfrm>
                          <a:prstGeom prst="rect"/>
                          <a:ln/>
                        </pic:spPr>
                      </pic:pic>
                    </a:graphicData>
                  </a:graphic>
                </wp:inline>
              </w:drawing>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94">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Mon hypothèse</w:t>
            </w:r>
          </w:p>
          <w:p w:rsidR="00000000" w:rsidDel="00000000" w:rsidP="00000000" w:rsidRDefault="00000000" w:rsidRPr="00000000" w14:paraId="00000195">
            <w:pPr>
              <w:widowControl w:val="0"/>
              <w:spacing w:line="240" w:lineRule="auto"/>
              <w:jc w:val="center"/>
              <w:rPr>
                <w:rFonts w:ascii="Open Sans" w:cs="Open Sans" w:eastAsia="Open Sans" w:hAnsi="Open Sans"/>
                <w:i w:val="1"/>
              </w:rPr>
            </w:pPr>
            <w:r w:rsidDel="00000000" w:rsidR="00000000" w:rsidRPr="00000000">
              <w:rPr>
                <w:rFonts w:ascii="Open Sans" w:cs="Open Sans" w:eastAsia="Open Sans" w:hAnsi="Open Sans"/>
                <w:i w:val="1"/>
                <w:rtl w:val="0"/>
              </w:rPr>
              <w:t xml:space="preserve">Selon moi, cette nouvelle est…</w:t>
            </w:r>
          </w:p>
        </w:tc>
      </w:tr>
      <w:tr>
        <w:trPr>
          <w:cantSplit w:val="0"/>
          <w:trHeight w:val="440" w:hRule="atLeast"/>
          <w:tblHeader w:val="0"/>
        </w:trPr>
        <w:tc>
          <w:tcPr>
            <w:gridSpan w:val="2"/>
            <w:vMerge w:val="continue"/>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240" w:lineRule="auto"/>
              <w:jc w:val="center"/>
              <w:rPr>
                <w:rFonts w:ascii="Open Sans" w:cs="Open Sans" w:eastAsia="Open Sans" w:hAnsi="Open Sans"/>
                <w:sz w:val="24"/>
                <w:szCs w:val="24"/>
              </w:rPr>
            </w:pPr>
            <w:sdt>
              <w:sdtPr>
                <w:alias w:val="fiable ou douteux"/>
                <w:id w:val="1097549396"/>
                <w:dropDownList w:lastValue="choisir">
                  <w:listItem w:displayText="choisir" w:value="choisir"/>
                  <w:listItem w:displayText="fiable" w:value="fiable"/>
                  <w:listItem w:displayText="douteuse" w:value="douteuse"/>
                  <w:listItem w:displayText="je ne sais pas" w:value="je ne sais pas"/>
                </w:dropDownList>
              </w:sdtPr>
              <w:sdtContent>
                <w:r w:rsidDel="00000000" w:rsidR="00000000" w:rsidRPr="00000000">
                  <w:rPr>
                    <w:rFonts w:ascii="Open Sans" w:cs="Open Sans" w:eastAsia="Open Sans" w:hAnsi="Open Sans"/>
                    <w:sz w:val="24"/>
                    <w:szCs w:val="24"/>
                    <w:shd w:fill="auto" w:val="clear"/>
                  </w:rPr>
                  <w:t xml:space="preserve">choisir</w:t>
                </w:r>
              </w:sdtContent>
            </w:sdt>
            <w:r w:rsidDel="00000000" w:rsidR="00000000" w:rsidRPr="00000000">
              <w:rPr>
                <w:rtl w:val="0"/>
              </w:rPr>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99">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Réactions possibles</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9A">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Source</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9B">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Validation</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spacing w:line="240" w:lineRule="auto"/>
              <w:rPr>
                <w:rFonts w:ascii="Open Sans" w:cs="Open Sans" w:eastAsia="Open Sans" w:hAnsi="Open Sans"/>
                <w:sz w:val="24"/>
                <w:szCs w:val="24"/>
              </w:rPr>
            </w:pPr>
            <w:r w:rsidDel="00000000" w:rsidR="00000000" w:rsidRPr="00000000">
              <w:rPr>
                <w:rtl w:val="0"/>
              </w:rPr>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9F">
            <w:pPr>
              <w:widowControl w:val="0"/>
              <w:spacing w:line="240" w:lineRule="auto"/>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Après vérification, je considère que cette nouvelle est : </w:t>
            </w:r>
            <w:sdt>
              <w:sdtPr>
                <w:alias w:val="fiable ou douteux"/>
                <w:id w:val="1627116412"/>
                <w:dropDownList w:lastValue="choisir">
                  <w:listItem w:displayText="choisir" w:value="choisir"/>
                  <w:listItem w:displayText="fiable" w:value="fiable"/>
                  <w:listItem w:displayText="douteuse" w:value="douteuse"/>
                </w:dropDownList>
              </w:sdtPr>
              <w:sdtContent>
                <w:r w:rsidDel="00000000" w:rsidR="00000000" w:rsidRPr="00000000">
                  <w:rPr>
                    <w:rFonts w:ascii="Open Sans" w:cs="Open Sans" w:eastAsia="Open Sans" w:hAnsi="Open Sans"/>
                    <w:sz w:val="24"/>
                    <w:szCs w:val="24"/>
                    <w:shd w:fill="auto" w:val="clear"/>
                  </w:rPr>
                  <w:t xml:space="preserve">choisir</w:t>
                </w:r>
              </w:sdtContent>
            </w:sdt>
            <w:r w:rsidDel="00000000" w:rsidR="00000000" w:rsidRPr="00000000">
              <w:rPr>
                <w:rFonts w:ascii="Open Sans" w:cs="Open Sans" w:eastAsia="Open Sans" w:hAnsi="Open Sans"/>
                <w:sz w:val="24"/>
                <w:szCs w:val="24"/>
                <w:rtl w:val="0"/>
              </w:rPr>
              <w:t xml:space="preserve"> parce que…</w:t>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A2">
            <w:pPr>
              <w:widowControl w:val="0"/>
              <w:spacing w:line="240" w:lineRule="auto"/>
              <w:rPr>
                <w:rFonts w:ascii="Open Sans" w:cs="Open Sans" w:eastAsia="Open Sans" w:hAnsi="Open Sans"/>
                <w:sz w:val="24"/>
                <w:szCs w:val="24"/>
              </w:rPr>
            </w:pPr>
            <w:r w:rsidDel="00000000" w:rsidR="00000000" w:rsidRPr="00000000">
              <w:rPr>
                <w:rtl w:val="0"/>
              </w:rPr>
            </w:r>
          </w:p>
        </w:tc>
      </w:tr>
    </w:tbl>
    <w:p w:rsidR="00000000" w:rsidDel="00000000" w:rsidP="00000000" w:rsidRDefault="00000000" w:rsidRPr="00000000" w14:paraId="000001A5">
      <w:pPr>
        <w:spacing w:line="240" w:lineRule="auto"/>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A6">
      <w:pPr>
        <w:spacing w:line="240" w:lineRule="auto"/>
        <w:rPr>
          <w:rFonts w:ascii="Open Sans" w:cs="Open Sans" w:eastAsia="Open Sans" w:hAnsi="Open Sans"/>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A7">
      <w:pPr>
        <w:spacing w:line="240" w:lineRule="auto"/>
        <w:rPr>
          <w:rFonts w:ascii="Open Sans" w:cs="Open Sans" w:eastAsia="Open Sans" w:hAnsi="Open Sans"/>
          <w:sz w:val="24"/>
          <w:szCs w:val="24"/>
        </w:rPr>
      </w:pPr>
      <w:r w:rsidDel="00000000" w:rsidR="00000000" w:rsidRPr="00000000">
        <w:rPr>
          <w:rtl w:val="0"/>
        </w:rPr>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2"/>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1A8">
            <w:pPr>
              <w:widowControl w:val="0"/>
              <w:spacing w:line="240" w:lineRule="auto"/>
              <w:rPr>
                <w:rFonts w:ascii="Open Sans" w:cs="Open Sans" w:eastAsia="Open Sans" w:hAnsi="Open Sans"/>
                <w:b w:val="1"/>
                <w:color w:val="ffffff"/>
                <w:sz w:val="24"/>
                <w:szCs w:val="24"/>
              </w:rPr>
            </w:pPr>
            <w:r w:rsidDel="00000000" w:rsidR="00000000" w:rsidRPr="00000000">
              <w:rPr>
                <w:rFonts w:ascii="Open Sans" w:cs="Open Sans" w:eastAsia="Open Sans" w:hAnsi="Open Sans"/>
                <w:b w:val="1"/>
                <w:color w:val="ffffff"/>
                <w:sz w:val="24"/>
                <w:szCs w:val="24"/>
                <w:rtl w:val="0"/>
              </w:rPr>
              <w:t xml:space="preserve">Nouvelle </w:t>
            </w:r>
          </w:p>
        </w:tc>
        <w:tc>
          <w:tcPr>
            <w:tcBorders>
              <w:top w:color="ffffff" w:space="0" w:sz="8" w:val="single"/>
              <w:left w:color="ffffff" w:space="0" w:sz="8" w:val="single"/>
              <w:bottom w:color="cccccc"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AA">
            <w:pPr>
              <w:widowControl w:val="0"/>
              <w:spacing w:line="240" w:lineRule="auto"/>
              <w:rPr>
                <w:rFonts w:ascii="Open Sans" w:cs="Open Sans" w:eastAsia="Open Sans" w:hAnsi="Open Sans"/>
                <w:sz w:val="24"/>
                <w:szCs w:val="24"/>
              </w:rPr>
            </w:pPr>
            <w:r w:rsidDel="00000000" w:rsidR="00000000" w:rsidRPr="00000000">
              <w:rPr>
                <w:rtl w:val="0"/>
              </w:rPr>
            </w:r>
          </w:p>
        </w:tc>
      </w:tr>
      <w:tr>
        <w:trPr>
          <w:cantSplit w:val="0"/>
          <w:trHeight w:val="440" w:hRule="atLeast"/>
          <w:tblHeader w:val="0"/>
        </w:trPr>
        <w:tc>
          <w:tcPr>
            <w:gridSpan w:val="2"/>
            <w:vMerge w:val="restart"/>
            <w:tcBorders>
              <w:top w:color="eb954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Pr>
              <w:drawing>
                <wp:inline distB="114300" distT="114300" distL="114300" distR="114300">
                  <wp:extent cx="3263644" cy="3239289"/>
                  <wp:effectExtent b="0" l="0" r="0" t="0"/>
                  <wp:docPr id="18"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3263644" cy="3239289"/>
                          </a:xfrm>
                          <a:prstGeom prst="rect"/>
                          <a:ln/>
                        </pic:spPr>
                      </pic:pic>
                    </a:graphicData>
                  </a:graphic>
                </wp:inline>
              </w:drawing>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Mon hypothèse</w:t>
            </w:r>
          </w:p>
          <w:p w:rsidR="00000000" w:rsidDel="00000000" w:rsidP="00000000" w:rsidRDefault="00000000" w:rsidRPr="00000000" w14:paraId="000001AE">
            <w:pPr>
              <w:widowControl w:val="0"/>
              <w:spacing w:line="240" w:lineRule="auto"/>
              <w:jc w:val="center"/>
              <w:rPr>
                <w:rFonts w:ascii="Open Sans" w:cs="Open Sans" w:eastAsia="Open Sans" w:hAnsi="Open Sans"/>
                <w:i w:val="1"/>
              </w:rPr>
            </w:pPr>
            <w:r w:rsidDel="00000000" w:rsidR="00000000" w:rsidRPr="00000000">
              <w:rPr>
                <w:rFonts w:ascii="Open Sans" w:cs="Open Sans" w:eastAsia="Open Sans" w:hAnsi="Open Sans"/>
                <w:i w:val="1"/>
                <w:rtl w:val="0"/>
              </w:rPr>
              <w:t xml:space="preserve">Selon moi, cette nouvelle est…</w:t>
            </w:r>
          </w:p>
        </w:tc>
      </w:tr>
      <w:tr>
        <w:trPr>
          <w:cantSplit w:val="0"/>
          <w:trHeight w:val="440" w:hRule="atLeast"/>
          <w:tblHeader w:val="0"/>
        </w:trPr>
        <w:tc>
          <w:tcPr>
            <w:gridSpan w:val="2"/>
            <w:vMerge w:val="continue"/>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spacing w:line="240" w:lineRule="auto"/>
              <w:jc w:val="center"/>
              <w:rPr>
                <w:rFonts w:ascii="Open Sans" w:cs="Open Sans" w:eastAsia="Open Sans" w:hAnsi="Open Sans"/>
                <w:sz w:val="24"/>
                <w:szCs w:val="24"/>
              </w:rPr>
            </w:pPr>
            <w:sdt>
              <w:sdtPr>
                <w:alias w:val="fiable ou douteux"/>
                <w:id w:val="-157854918"/>
                <w:dropDownList w:lastValue="choisir">
                  <w:listItem w:displayText="choisir" w:value="choisir"/>
                  <w:listItem w:displayText="fiable" w:value="fiable"/>
                  <w:listItem w:displayText="douteuse" w:value="douteuse"/>
                  <w:listItem w:displayText="je ne sais pas" w:value="je ne sais pas"/>
                </w:dropDownList>
              </w:sdtPr>
              <w:sdtContent>
                <w:r w:rsidDel="00000000" w:rsidR="00000000" w:rsidRPr="00000000">
                  <w:rPr>
                    <w:rFonts w:ascii="Open Sans" w:cs="Open Sans" w:eastAsia="Open Sans" w:hAnsi="Open Sans"/>
                    <w:sz w:val="24"/>
                    <w:szCs w:val="24"/>
                    <w:shd w:fill="auto" w:val="clear"/>
                  </w:rPr>
                  <w:t xml:space="preserve">choisir</w:t>
                </w:r>
              </w:sdtContent>
            </w:sdt>
            <w:r w:rsidDel="00000000" w:rsidR="00000000" w:rsidRPr="00000000">
              <w:rPr>
                <w:rtl w:val="0"/>
              </w:rPr>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B2">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Réactions possibles</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B3">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Source</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B4">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Validation</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5">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7">
            <w:pPr>
              <w:widowControl w:val="0"/>
              <w:spacing w:line="240" w:lineRule="auto"/>
              <w:rPr>
                <w:rFonts w:ascii="Open Sans" w:cs="Open Sans" w:eastAsia="Open Sans" w:hAnsi="Open Sans"/>
                <w:sz w:val="24"/>
                <w:szCs w:val="24"/>
              </w:rPr>
            </w:pPr>
            <w:r w:rsidDel="00000000" w:rsidR="00000000" w:rsidRPr="00000000">
              <w:rPr>
                <w:rtl w:val="0"/>
              </w:rPr>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B8">
            <w:pPr>
              <w:widowControl w:val="0"/>
              <w:spacing w:line="240" w:lineRule="auto"/>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Après vérification, je considère que cette nouvelle est : </w:t>
            </w:r>
            <w:sdt>
              <w:sdtPr>
                <w:alias w:val="fiable ou douteux"/>
                <w:id w:val="-614019668"/>
                <w:dropDownList w:lastValue="choisir">
                  <w:listItem w:displayText="choisir" w:value="choisir"/>
                  <w:listItem w:displayText="fiable" w:value="fiable"/>
                  <w:listItem w:displayText="douteuse" w:value="douteuse"/>
                </w:dropDownList>
              </w:sdtPr>
              <w:sdtContent>
                <w:r w:rsidDel="00000000" w:rsidR="00000000" w:rsidRPr="00000000">
                  <w:rPr>
                    <w:rFonts w:ascii="Open Sans" w:cs="Open Sans" w:eastAsia="Open Sans" w:hAnsi="Open Sans"/>
                    <w:sz w:val="24"/>
                    <w:szCs w:val="24"/>
                    <w:shd w:fill="auto" w:val="clear"/>
                  </w:rPr>
                  <w:t xml:space="preserve">choisir</w:t>
                </w:r>
              </w:sdtContent>
            </w:sdt>
            <w:r w:rsidDel="00000000" w:rsidR="00000000" w:rsidRPr="00000000">
              <w:rPr>
                <w:rFonts w:ascii="Open Sans" w:cs="Open Sans" w:eastAsia="Open Sans" w:hAnsi="Open Sans"/>
                <w:sz w:val="24"/>
                <w:szCs w:val="24"/>
                <w:rtl w:val="0"/>
              </w:rPr>
              <w:t xml:space="preserve"> parce que…</w:t>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BB">
            <w:pPr>
              <w:widowControl w:val="0"/>
              <w:spacing w:line="240" w:lineRule="auto"/>
              <w:rPr>
                <w:rFonts w:ascii="Open Sans" w:cs="Open Sans" w:eastAsia="Open Sans" w:hAnsi="Open Sans"/>
                <w:sz w:val="24"/>
                <w:szCs w:val="24"/>
              </w:rPr>
            </w:pPr>
            <w:r w:rsidDel="00000000" w:rsidR="00000000" w:rsidRPr="00000000">
              <w:rPr>
                <w:rtl w:val="0"/>
              </w:rPr>
            </w:r>
          </w:p>
        </w:tc>
      </w:tr>
    </w:tbl>
    <w:p w:rsidR="00000000" w:rsidDel="00000000" w:rsidP="00000000" w:rsidRDefault="00000000" w:rsidRPr="00000000" w14:paraId="000001BE">
      <w:pPr>
        <w:spacing w:line="240" w:lineRule="auto"/>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BF">
      <w:pPr>
        <w:spacing w:line="240" w:lineRule="auto"/>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C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41.73228346456688" w:right="0" w:hanging="360"/>
        <w:jc w:val="left"/>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Les élèves font un retour réflexif sur l’exercice en nommant les difficultés rencontrées, les solutions les plus efficaces, etc.</w:t>
      </w:r>
    </w:p>
    <w:p w:rsidR="00000000" w:rsidDel="00000000" w:rsidP="00000000" w:rsidRDefault="00000000" w:rsidRPr="00000000" w14:paraId="000001C1">
      <w:pPr>
        <w:spacing w:line="240" w:lineRule="auto"/>
        <w:rPr>
          <w:rFonts w:ascii="Open Sans" w:cs="Open Sans" w:eastAsia="Open Sans" w:hAnsi="Open Sans"/>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C2">
      <w:pPr>
        <w:spacing w:line="240" w:lineRule="auto"/>
        <w:rPr>
          <w:rFonts w:ascii="Open Sans" w:cs="Open Sans" w:eastAsia="Open Sans" w:hAnsi="Open Sans"/>
          <w:sz w:val="24"/>
          <w:szCs w:val="24"/>
        </w:rPr>
      </w:pPr>
      <w:r w:rsidDel="00000000" w:rsidR="00000000" w:rsidRPr="00000000">
        <w:rPr>
          <w:rtl w:val="0"/>
        </w:rPr>
      </w:r>
    </w:p>
    <w:tbl>
      <w:tblPr>
        <w:tblStyle w:val="Table20"/>
        <w:tblW w:w="1122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20"/>
        <w:gridCol w:w="255"/>
        <w:gridCol w:w="2400"/>
        <w:gridCol w:w="255"/>
        <w:gridCol w:w="2925"/>
        <w:gridCol w:w="255"/>
        <w:gridCol w:w="1110"/>
        <w:tblGridChange w:id="0">
          <w:tblGrid>
            <w:gridCol w:w="4020"/>
            <w:gridCol w:w="255"/>
            <w:gridCol w:w="2400"/>
            <w:gridCol w:w="255"/>
            <w:gridCol w:w="2925"/>
            <w:gridCol w:w="255"/>
            <w:gridCol w:w="1110"/>
          </w:tblGrid>
        </w:tblGridChange>
      </w:tblGrid>
      <w:tr>
        <w:trPr>
          <w:cantSplit w:val="0"/>
          <w:trHeight w:val="593.9999999999999" w:hRule="atLeast"/>
          <w:tblHeader w:val="0"/>
        </w:trPr>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C3">
            <w:pPr>
              <w:spacing w:line="240" w:lineRule="auto"/>
              <w:ind w:right="251.81102362204797"/>
              <w:jc w:val="right"/>
              <w:rPr>
                <w:rFonts w:ascii="Comfortaa" w:cs="Comfortaa" w:eastAsia="Comfortaa" w:hAnsi="Comfortaa"/>
                <w:color w:val="ffffff"/>
                <w:sz w:val="26"/>
                <w:szCs w:val="26"/>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fffff" w:val="clear"/>
            <w:vAlign w:val="bottom"/>
          </w:tcPr>
          <w:p w:rsidR="00000000" w:rsidDel="00000000" w:rsidP="00000000" w:rsidRDefault="00000000" w:rsidRPr="00000000" w14:paraId="000001C4">
            <w:pPr>
              <w:spacing w:line="240" w:lineRule="auto"/>
              <w:ind w:right="251.81102362204797"/>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C5">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Titre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C6">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C7">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Intention pédagogique spécifique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C8">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C9">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Durée</w:t>
            </w:r>
          </w:p>
        </w:tc>
      </w:tr>
      <w:tr>
        <w:trPr>
          <w:cantSplit w:val="0"/>
          <w:trHeight w:val="593.9999999999999" w:hRule="atLeast"/>
          <w:tblHeader w:val="0"/>
        </w:trPr>
        <w:tc>
          <w:tcPr>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center"/>
          </w:tcPr>
          <w:p w:rsidR="00000000" w:rsidDel="00000000" w:rsidP="00000000" w:rsidRDefault="00000000" w:rsidRPr="00000000" w14:paraId="000001CA">
            <w:pPr>
              <w:spacing w:line="240" w:lineRule="auto"/>
              <w:ind w:right="251.81102362204797"/>
              <w:jc w:val="right"/>
              <w:rPr>
                <w:rFonts w:ascii="Comfortaa" w:cs="Comfortaa" w:eastAsia="Comfortaa" w:hAnsi="Comfortaa"/>
                <w:b w:val="1"/>
                <w:color w:val="ffffff"/>
                <w:sz w:val="26"/>
                <w:szCs w:val="26"/>
              </w:rPr>
            </w:pPr>
            <w:r w:rsidDel="00000000" w:rsidR="00000000" w:rsidRPr="00000000">
              <w:rPr>
                <w:rFonts w:ascii="Comfortaa" w:cs="Comfortaa" w:eastAsia="Comfortaa" w:hAnsi="Comfortaa"/>
                <w:b w:val="1"/>
                <w:color w:val="ffffff"/>
                <w:sz w:val="26"/>
                <w:szCs w:val="26"/>
                <w:rtl w:val="0"/>
              </w:rPr>
              <w:t xml:space="preserve">Tâche intégratrice</w:t>
            </w:r>
          </w:p>
        </w:tc>
        <w:tc>
          <w:tcPr>
            <w:vMerge w:val="restart"/>
            <w:tcBorders>
              <w:top w:color="ffffff" w:space="0" w:sz="8" w:val="single"/>
              <w:left w:color="eb954c"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1CB">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CC">
            <w:pPr>
              <w:spacing w:line="240" w:lineRule="auto"/>
              <w:ind w:right="0.35433070866133676"/>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À votre scénarimage !</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CD">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CE">
            <w:pPr>
              <w:spacing w:line="240" w:lineRule="auto"/>
              <w:ind w:right="0.35433070866133676"/>
              <w:jc w:val="center"/>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Mobiliser ses apprentissages à propos de la fiabilité de l’information.</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CF">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D0">
            <w:pPr>
              <w:spacing w:line="240" w:lineRule="auto"/>
              <w:ind w:right="0.35433070866133676"/>
              <w:jc w:val="center"/>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75 minutes</w:t>
            </w:r>
          </w:p>
        </w:tc>
      </w:tr>
      <w:tr>
        <w:trPr>
          <w:cantSplit w:val="0"/>
          <w:trHeight w:val="148.39999999999998" w:hRule="atLeast"/>
          <w:tblHeader w:val="0"/>
        </w:trPr>
        <w:tc>
          <w:tcPr>
            <w:tcBorders>
              <w:top w:color="eb954c"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D1">
            <w:pPr>
              <w:spacing w:line="240" w:lineRule="auto"/>
              <w:ind w:right="-26.574803149606225"/>
              <w:rPr>
                <w:rFonts w:ascii="Comfortaa" w:cs="Comfortaa" w:eastAsia="Comfortaa" w:hAnsi="Comfortaa"/>
                <w:b w:val="1"/>
                <w:color w:val="4db9be"/>
                <w:sz w:val="16"/>
                <w:szCs w:val="16"/>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1D2">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D3">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D4">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D5">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D6">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D7">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r>
    </w:tbl>
    <w:p w:rsidR="00000000" w:rsidDel="00000000" w:rsidP="00000000" w:rsidRDefault="00000000" w:rsidRPr="00000000" w14:paraId="000001D8">
      <w:pPr>
        <w:spacing w:line="240" w:lineRule="auto"/>
        <w:rPr>
          <w:rFonts w:ascii="Open Sans" w:cs="Open Sans" w:eastAsia="Open Sans" w:hAnsi="Open San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2537355</wp:posOffset>
            </wp:positionH>
            <wp:positionV relativeFrom="paragraph">
              <wp:posOffset>295275</wp:posOffset>
            </wp:positionV>
            <wp:extent cx="3720570" cy="2413628"/>
            <wp:effectExtent b="0" l="0" r="0" t="0"/>
            <wp:wrapSquare wrapText="bothSides" distB="114300" distT="114300" distL="114300" distR="114300"/>
            <wp:docPr id="15" name="image5.png"/>
            <a:graphic>
              <a:graphicData uri="http://schemas.openxmlformats.org/drawingml/2006/picture">
                <pic:pic>
                  <pic:nvPicPr>
                    <pic:cNvPr id="0" name="image5.png"/>
                    <pic:cNvPicPr preferRelativeResize="0"/>
                  </pic:nvPicPr>
                  <pic:blipFill>
                    <a:blip r:embed="rId24"/>
                    <a:srcRect b="0" l="103" r="103" t="0"/>
                    <a:stretch>
                      <a:fillRect/>
                    </a:stretch>
                  </pic:blipFill>
                  <pic:spPr>
                    <a:xfrm>
                      <a:off x="0" y="0"/>
                      <a:ext cx="3720570" cy="2413628"/>
                    </a:xfrm>
                    <a:prstGeom prst="rect"/>
                    <a:ln/>
                  </pic:spPr>
                </pic:pic>
              </a:graphicData>
            </a:graphic>
          </wp:anchor>
        </w:drawing>
      </w:r>
    </w:p>
    <w:p w:rsidR="00000000" w:rsidDel="00000000" w:rsidP="00000000" w:rsidRDefault="00000000" w:rsidRPr="00000000" w14:paraId="000001D9">
      <w:pPr>
        <w:widowControl w:val="0"/>
        <w:spacing w:line="240" w:lineRule="auto"/>
        <w:ind w:left="-425.19685039370086" w:firstLine="0"/>
        <w:rPr>
          <w:rFonts w:ascii="Open Sans" w:cs="Open Sans" w:eastAsia="Open Sans" w:hAnsi="Open Sans"/>
        </w:rPr>
      </w:pPr>
      <w:r w:rsidDel="00000000" w:rsidR="00000000" w:rsidRPr="00000000">
        <w:rPr>
          <w:rFonts w:ascii="Open Sans" w:cs="Open Sans" w:eastAsia="Open Sans" w:hAnsi="Open Sans"/>
          <w:rtl w:val="0"/>
        </w:rPr>
        <w:t xml:space="preserve">Les élèves produisent le </w:t>
      </w:r>
      <w:r w:rsidDel="00000000" w:rsidR="00000000" w:rsidRPr="00000000">
        <w:rPr>
          <w:rFonts w:ascii="Open Sans" w:cs="Open Sans" w:eastAsia="Open Sans" w:hAnsi="Open Sans"/>
          <w:i w:val="1"/>
          <w:rtl w:val="0"/>
        </w:rPr>
        <w:t xml:space="preserve">story board </w:t>
      </w:r>
      <w:r w:rsidDel="00000000" w:rsidR="00000000" w:rsidRPr="00000000">
        <w:rPr>
          <w:rFonts w:ascii="Open Sans" w:cs="Open Sans" w:eastAsia="Open Sans" w:hAnsi="Open Sans"/>
          <w:rtl w:val="0"/>
        </w:rPr>
        <w:t xml:space="preserve">(ou scénarimage) </w:t>
      </w:r>
      <w:r w:rsidDel="00000000" w:rsidR="00000000" w:rsidRPr="00000000">
        <w:rPr>
          <w:rFonts w:ascii="Open Sans" w:cs="Open Sans" w:eastAsia="Open Sans" w:hAnsi="Open Sans"/>
          <w:rtl w:val="0"/>
        </w:rPr>
        <w:t xml:space="preserve">d’une capsule-vidéo mettant en vedette </w:t>
      </w:r>
      <w:r w:rsidDel="00000000" w:rsidR="00000000" w:rsidRPr="00000000">
        <w:rPr>
          <w:rFonts w:ascii="Open Sans" w:cs="Open Sans" w:eastAsia="Open Sans" w:hAnsi="Open Sans"/>
          <w:rtl w:val="0"/>
        </w:rPr>
        <w:t xml:space="preserve">deux personnages</w:t>
      </w:r>
      <w:r w:rsidDel="00000000" w:rsidR="00000000" w:rsidRPr="00000000">
        <w:rPr>
          <w:rFonts w:ascii="Open Sans" w:cs="Open Sans" w:eastAsia="Open Sans" w:hAnsi="Open Sans"/>
          <w:rtl w:val="0"/>
        </w:rPr>
        <w:t xml:space="preserve"> qui ont suivi le même cours portant sur la fiabilité de l’information. Note : s’ils le désirent, il peuvent aussi utiliser les deux personnages de la </w:t>
      </w:r>
      <w:r w:rsidDel="00000000" w:rsidR="00000000" w:rsidRPr="00000000">
        <w:rPr>
          <w:rFonts w:ascii="Open Sans" w:cs="Open Sans" w:eastAsia="Open Sans" w:hAnsi="Open Sans"/>
          <w:rtl w:val="0"/>
        </w:rPr>
        <w:t xml:space="preserve">capsule-vidéo</w:t>
      </w:r>
      <w:r w:rsidDel="00000000" w:rsidR="00000000" w:rsidRPr="00000000">
        <w:rPr>
          <w:rFonts w:ascii="Open Sans" w:cs="Open Sans" w:eastAsia="Open Sans" w:hAnsi="Open Sans"/>
          <w:rtl w:val="0"/>
        </w:rPr>
        <w:t xml:space="preserve"> (Joe et Bizz). </w:t>
      </w:r>
    </w:p>
    <w:p w:rsidR="00000000" w:rsidDel="00000000" w:rsidP="00000000" w:rsidRDefault="00000000" w:rsidRPr="00000000" w14:paraId="000001DA">
      <w:pPr>
        <w:widowControl w:val="0"/>
        <w:spacing w:line="240" w:lineRule="auto"/>
        <w:ind w:left="-425.19685039370086"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1DB">
      <w:pPr>
        <w:widowControl w:val="0"/>
        <w:spacing w:line="240" w:lineRule="auto"/>
        <w:ind w:left="-425.19685039370086" w:firstLine="0"/>
        <w:rPr>
          <w:rFonts w:ascii="Open Sans" w:cs="Open Sans" w:eastAsia="Open Sans" w:hAnsi="Open Sans"/>
        </w:rPr>
      </w:pPr>
      <w:r w:rsidDel="00000000" w:rsidR="00000000" w:rsidRPr="00000000">
        <w:rPr>
          <w:rFonts w:ascii="Open Sans" w:cs="Open Sans" w:eastAsia="Open Sans" w:hAnsi="Open Sans"/>
          <w:rtl w:val="0"/>
        </w:rPr>
        <w:t xml:space="preserve">Ils imaginent et illustrent un dialogue entre les personnages qui contient différents éléments permettant d’illustrer leurs apprentissages à propos de la fiabilité des informations que l’on retrouve en ligne.</w:t>
      </w:r>
    </w:p>
    <w:p w:rsidR="00000000" w:rsidDel="00000000" w:rsidP="00000000" w:rsidRDefault="00000000" w:rsidRPr="00000000" w14:paraId="000001DC">
      <w:pPr>
        <w:widowControl w:val="0"/>
        <w:spacing w:line="240" w:lineRule="auto"/>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DD">
      <w:pPr>
        <w:widowControl w:val="0"/>
        <w:spacing w:line="240" w:lineRule="auto"/>
        <w:ind w:left="-425.19685039370086" w:firstLine="0"/>
        <w:rPr>
          <w:rFonts w:ascii="Open Sans" w:cs="Open Sans" w:eastAsia="Open Sans" w:hAnsi="Open Sans"/>
        </w:rPr>
      </w:pPr>
      <w:r w:rsidDel="00000000" w:rsidR="00000000" w:rsidRPr="00000000">
        <w:rPr>
          <w:rtl w:val="0"/>
        </w:rPr>
      </w:r>
    </w:p>
    <w:tbl>
      <w:tblPr>
        <w:tblStyle w:val="Table21"/>
        <w:tblW w:w="9855.0" w:type="dxa"/>
        <w:jc w:val="left"/>
        <w:tblInd w:w="-425.1968503937008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55"/>
        <w:tblGridChange w:id="0">
          <w:tblGrid>
            <w:gridCol w:w="9855"/>
          </w:tblGrid>
        </w:tblGridChange>
      </w:tblGrid>
      <w:tr>
        <w:trPr>
          <w:cantSplit w:val="0"/>
          <w:trHeight w:val="3015" w:hRule="atLeast"/>
          <w:tblHeader w:val="0"/>
        </w:trPr>
        <w:tc>
          <w:tcPr>
            <w:tcBorders>
              <w:top w:color="eb954c" w:space="0" w:sz="12" w:val="dotted"/>
              <w:left w:color="eb954c" w:space="0" w:sz="12" w:val="dotted"/>
              <w:bottom w:color="eb954c" w:space="0" w:sz="12" w:val="dotted"/>
              <w:right w:color="eb954c" w:space="0" w:sz="12" w:val="dotted"/>
            </w:tcBorders>
            <w:shd w:fill="ffffff" w:val="clear"/>
            <w:tcMar>
              <w:top w:w="100.0" w:type="dxa"/>
              <w:left w:w="100.0" w:type="dxa"/>
              <w:bottom w:w="100.0" w:type="dxa"/>
              <w:right w:w="100.0" w:type="dxa"/>
            </w:tcMar>
            <w:vAlign w:val="center"/>
          </w:tcPr>
          <w:p w:rsidR="00000000" w:rsidDel="00000000" w:rsidP="00000000" w:rsidRDefault="00000000" w:rsidRPr="00000000" w14:paraId="000001DE">
            <w:pPr>
              <w:widowControl w:val="0"/>
              <w:spacing w:line="240" w:lineRule="auto"/>
              <w:ind w:left="141.73228346456688" w:firstLine="0"/>
              <w:rPr>
                <w:rFonts w:ascii="Open Sans" w:cs="Open Sans" w:eastAsia="Open Sans" w:hAnsi="Open Sans"/>
                <w:b w:val="1"/>
              </w:rPr>
            </w:pPr>
            <w:r w:rsidDel="00000000" w:rsidR="00000000" w:rsidRPr="00000000">
              <w:rPr>
                <w:rFonts w:ascii="Arial Unicode MS" w:cs="Arial Unicode MS" w:eastAsia="Arial Unicode MS" w:hAnsi="Arial Unicode MS"/>
                <w:b w:val="1"/>
                <w:rtl w:val="0"/>
              </w:rPr>
              <w:t xml:space="preserve">✅ Liste d’éléments devant se retrouver dans le scénarimage :</w:t>
            </w:r>
          </w:p>
          <w:p w:rsidR="00000000" w:rsidDel="00000000" w:rsidP="00000000" w:rsidRDefault="00000000" w:rsidRPr="00000000" w14:paraId="000001DF">
            <w:pPr>
              <w:widowControl w:val="0"/>
              <w:spacing w:line="240" w:lineRule="auto"/>
              <w:ind w:left="141.73228346456688" w:firstLine="0"/>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E0">
            <w:pPr>
              <w:widowControl w:val="0"/>
              <w:numPr>
                <w:ilvl w:val="0"/>
                <w:numId w:val="2"/>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la découverte d’une nouvelle </w:t>
            </w:r>
          </w:p>
          <w:p w:rsidR="00000000" w:rsidDel="00000000" w:rsidP="00000000" w:rsidRDefault="00000000" w:rsidRPr="00000000" w14:paraId="000001E1">
            <w:pPr>
              <w:widowControl w:val="0"/>
              <w:numPr>
                <w:ilvl w:val="0"/>
                <w:numId w:val="2"/>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une ou</w:t>
            </w:r>
            <w:r w:rsidDel="00000000" w:rsidR="00000000" w:rsidRPr="00000000">
              <w:rPr>
                <w:rFonts w:ascii="Open Sans" w:cs="Open Sans" w:eastAsia="Open Sans" w:hAnsi="Open Sans"/>
                <w:rtl w:val="0"/>
              </w:rPr>
              <w:t xml:space="preserve"> plusieurs réactions </w:t>
            </w:r>
            <w:r w:rsidDel="00000000" w:rsidR="00000000" w:rsidRPr="00000000">
              <w:rPr>
                <w:rFonts w:ascii="Open Sans" w:cs="Open Sans" w:eastAsia="Open Sans" w:hAnsi="Open Sans"/>
                <w:rtl w:val="0"/>
              </w:rPr>
              <w:t xml:space="preserve">des personnages à cette nouvelle</w:t>
            </w:r>
          </w:p>
          <w:p w:rsidR="00000000" w:rsidDel="00000000" w:rsidP="00000000" w:rsidRDefault="00000000" w:rsidRPr="00000000" w14:paraId="000001E2">
            <w:pPr>
              <w:widowControl w:val="0"/>
              <w:numPr>
                <w:ilvl w:val="0"/>
                <w:numId w:val="2"/>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des précisions sur l’endroit où cette nouvelle a été découverte</w:t>
            </w:r>
          </w:p>
          <w:p w:rsidR="00000000" w:rsidDel="00000000" w:rsidP="00000000" w:rsidRDefault="00000000" w:rsidRPr="00000000" w14:paraId="000001E3">
            <w:pPr>
              <w:widowControl w:val="0"/>
              <w:numPr>
                <w:ilvl w:val="0"/>
                <w:numId w:val="2"/>
              </w:numPr>
              <w:spacing w:line="24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un moment où un personnage émet un doute sur la fiabilité de cette nouvelle </w:t>
            </w:r>
          </w:p>
          <w:p w:rsidR="00000000" w:rsidDel="00000000" w:rsidP="00000000" w:rsidRDefault="00000000" w:rsidRPr="00000000" w14:paraId="000001E4">
            <w:pPr>
              <w:widowControl w:val="0"/>
              <w:numPr>
                <w:ilvl w:val="0"/>
                <w:numId w:val="2"/>
              </w:numPr>
              <w:spacing w:line="240" w:lineRule="auto"/>
              <w:ind w:left="720" w:hanging="360"/>
              <w:rPr>
                <w:rFonts w:ascii="Open Sans" w:cs="Open Sans" w:eastAsia="Open Sans" w:hAnsi="Open Sans"/>
                <w:sz w:val="20"/>
                <w:szCs w:val="20"/>
              </w:rPr>
            </w:pPr>
            <w:r w:rsidDel="00000000" w:rsidR="00000000" w:rsidRPr="00000000">
              <w:rPr>
                <w:rFonts w:ascii="Open Sans" w:cs="Open Sans" w:eastAsia="Open Sans" w:hAnsi="Open Sans"/>
                <w:rtl w:val="0"/>
              </w:rPr>
              <w:t xml:space="preserve">la ou les stratégies utilisées par les personnages pour vérifier la fiabilité de la nouvell</w:t>
            </w:r>
            <w:r w:rsidDel="00000000" w:rsidR="00000000" w:rsidRPr="00000000">
              <w:rPr>
                <w:rFonts w:ascii="Open Sans" w:cs="Open Sans" w:eastAsia="Open Sans" w:hAnsi="Open Sans"/>
                <w:sz w:val="20"/>
                <w:szCs w:val="20"/>
                <w:rtl w:val="0"/>
              </w:rPr>
              <w:t xml:space="preserve">e</w:t>
            </w:r>
          </w:p>
          <w:p w:rsidR="00000000" w:rsidDel="00000000" w:rsidP="00000000" w:rsidRDefault="00000000" w:rsidRPr="00000000" w14:paraId="000001E5">
            <w:pPr>
              <w:widowControl w:val="0"/>
              <w:numPr>
                <w:ilvl w:val="0"/>
                <w:numId w:val="2"/>
              </w:numPr>
              <w:spacing w:line="240" w:lineRule="auto"/>
              <w:ind w:left="720" w:hanging="360"/>
              <w:rPr>
                <w:rFonts w:ascii="Open Sans" w:cs="Open Sans" w:eastAsia="Open Sans" w:hAnsi="Open Sans"/>
                <w:sz w:val="20"/>
                <w:szCs w:val="20"/>
              </w:rPr>
            </w:pPr>
            <w:r w:rsidDel="00000000" w:rsidR="00000000" w:rsidRPr="00000000">
              <w:rPr>
                <w:rFonts w:ascii="Open Sans" w:cs="Open Sans" w:eastAsia="Open Sans" w:hAnsi="Open Sans"/>
                <w:rtl w:val="0"/>
              </w:rPr>
              <w:t xml:space="preserve">un personnage qui présente « le meilleur repère selon lui » pour évaluer si la nouvelle est fiable ou pas</w:t>
            </w:r>
            <w:r w:rsidDel="00000000" w:rsidR="00000000" w:rsidRPr="00000000">
              <w:rPr>
                <w:rFonts w:ascii="Open Sans" w:cs="Open Sans" w:eastAsia="Open Sans" w:hAnsi="Open Sans"/>
                <w:sz w:val="20"/>
                <w:szCs w:val="20"/>
                <w:rtl w:val="0"/>
              </w:rPr>
              <w:t xml:space="preserve">. (Les repères font ici  référence aux sources d’information discutées en tâche 2.)</w:t>
            </w:r>
            <w:r w:rsidDel="00000000" w:rsidR="00000000" w:rsidRPr="00000000">
              <w:rPr>
                <w:rtl w:val="0"/>
              </w:rPr>
            </w:r>
          </w:p>
        </w:tc>
      </w:tr>
    </w:tbl>
    <w:p w:rsidR="00000000" w:rsidDel="00000000" w:rsidP="00000000" w:rsidRDefault="00000000" w:rsidRPr="00000000" w14:paraId="000001E6">
      <w:pPr>
        <w:widowControl w:val="0"/>
        <w:spacing w:line="240" w:lineRule="auto"/>
        <w:ind w:left="-425.19685039370086"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1E7">
      <w:pPr>
        <w:widowControl w:val="0"/>
        <w:spacing w:line="240" w:lineRule="auto"/>
        <w:ind w:left="0" w:firstLine="0"/>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E8">
      <w:pPr>
        <w:widowControl w:val="0"/>
        <w:spacing w:line="240" w:lineRule="auto"/>
        <w:ind w:left="0" w:firstLine="0"/>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1E9">
      <w:pPr>
        <w:widowControl w:val="0"/>
        <w:spacing w:line="240" w:lineRule="auto"/>
        <w:ind w:left="-425.19685039370086" w:firstLine="0"/>
        <w:rPr>
          <w:rFonts w:ascii="Open Sans" w:cs="Open Sans" w:eastAsia="Open Sans" w:hAnsi="Open Sans"/>
        </w:rPr>
        <w:sectPr>
          <w:headerReference r:id="rId25" w:type="default"/>
          <w:type w:val="nextPage"/>
          <w:pgSz w:h="15840" w:w="12240" w:orient="portrait"/>
          <w:pgMar w:bottom="951.9685039370097" w:top="1133.8582677165355" w:left="1440.0000000000002" w:right="1440.0000000000002" w:header="283.46456692913387" w:footer="283.46456692913387"/>
        </w:sectPr>
      </w:pPr>
      <w:r w:rsidDel="00000000" w:rsidR="00000000" w:rsidRPr="00000000">
        <w:rPr>
          <w:rtl w:val="0"/>
        </w:rPr>
      </w:r>
    </w:p>
    <w:p w:rsidR="00000000" w:rsidDel="00000000" w:rsidP="00000000" w:rsidRDefault="00000000" w:rsidRPr="00000000" w14:paraId="000001EA">
      <w:pPr>
        <w:spacing w:line="240" w:lineRule="auto"/>
        <w:rPr/>
      </w:pPr>
      <w:r w:rsidDel="00000000" w:rsidR="00000000" w:rsidRPr="00000000">
        <w:rPr>
          <w:rtl w:val="0"/>
        </w:rPr>
      </w:r>
    </w:p>
    <w:tbl>
      <w:tblPr>
        <w:tblStyle w:val="Table22"/>
        <w:tblW w:w="1122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20"/>
        <w:gridCol w:w="255"/>
        <w:gridCol w:w="2400"/>
        <w:gridCol w:w="255"/>
        <w:gridCol w:w="2925"/>
        <w:gridCol w:w="255"/>
        <w:gridCol w:w="1110"/>
        <w:tblGridChange w:id="0">
          <w:tblGrid>
            <w:gridCol w:w="4020"/>
            <w:gridCol w:w="255"/>
            <w:gridCol w:w="2400"/>
            <w:gridCol w:w="255"/>
            <w:gridCol w:w="2925"/>
            <w:gridCol w:w="255"/>
            <w:gridCol w:w="1110"/>
          </w:tblGrid>
        </w:tblGridChange>
      </w:tblGrid>
      <w:tr>
        <w:trPr>
          <w:cantSplit w:val="0"/>
          <w:trHeight w:val="593.9999999999999" w:hRule="atLeast"/>
          <w:tblHeader w:val="0"/>
        </w:trPr>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EB">
            <w:pPr>
              <w:spacing w:line="240" w:lineRule="auto"/>
              <w:ind w:right="251.81102362204797"/>
              <w:jc w:val="right"/>
              <w:rPr>
                <w:rFonts w:ascii="Comfortaa" w:cs="Comfortaa" w:eastAsia="Comfortaa" w:hAnsi="Comfortaa"/>
                <w:color w:val="ffffff"/>
                <w:sz w:val="26"/>
                <w:szCs w:val="26"/>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fffff" w:val="clear"/>
            <w:vAlign w:val="bottom"/>
          </w:tcPr>
          <w:p w:rsidR="00000000" w:rsidDel="00000000" w:rsidP="00000000" w:rsidRDefault="00000000" w:rsidRPr="00000000" w14:paraId="000001EC">
            <w:pPr>
              <w:spacing w:line="240" w:lineRule="auto"/>
              <w:ind w:right="251.81102362204797"/>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ED">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Titre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EE">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EF">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Intention pédagogique spécifique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F0">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1F1">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Durée</w:t>
            </w:r>
          </w:p>
        </w:tc>
      </w:tr>
      <w:tr>
        <w:trPr>
          <w:cantSplit w:val="0"/>
          <w:trHeight w:val="593.9999999999999" w:hRule="atLeast"/>
          <w:tblHeader w:val="0"/>
        </w:trPr>
        <w:tc>
          <w:tcPr>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center"/>
          </w:tcPr>
          <w:bookmarkStart w:colFirst="0" w:colLast="0" w:name="miciuz7a7qbt" w:id="0"/>
          <w:bookmarkEnd w:id="0"/>
          <w:p w:rsidR="00000000" w:rsidDel="00000000" w:rsidP="00000000" w:rsidRDefault="00000000" w:rsidRPr="00000000" w14:paraId="000001F2">
            <w:pPr>
              <w:spacing w:line="240" w:lineRule="auto"/>
              <w:ind w:right="251.81102362204797"/>
              <w:jc w:val="right"/>
              <w:rPr>
                <w:rFonts w:ascii="Comfortaa" w:cs="Comfortaa" w:eastAsia="Comfortaa" w:hAnsi="Comfortaa"/>
                <w:b w:val="1"/>
                <w:color w:val="ffffff"/>
                <w:sz w:val="26"/>
                <w:szCs w:val="26"/>
              </w:rPr>
            </w:pPr>
            <w:r w:rsidDel="00000000" w:rsidR="00000000" w:rsidRPr="00000000">
              <w:rPr>
                <w:rFonts w:ascii="Comfortaa" w:cs="Comfortaa" w:eastAsia="Comfortaa" w:hAnsi="Comfortaa"/>
                <w:b w:val="1"/>
                <w:color w:val="ffffff"/>
                <w:sz w:val="26"/>
                <w:szCs w:val="26"/>
                <w:rtl w:val="0"/>
              </w:rPr>
              <w:t xml:space="preserve">Tâche n</w:t>
            </w:r>
            <w:r w:rsidDel="00000000" w:rsidR="00000000" w:rsidRPr="00000000">
              <w:rPr>
                <w:rFonts w:ascii="Comfortaa" w:cs="Comfortaa" w:eastAsia="Comfortaa" w:hAnsi="Comfortaa"/>
                <w:b w:val="1"/>
                <w:color w:val="ffffff"/>
                <w:sz w:val="26"/>
                <w:szCs w:val="26"/>
                <w:vertAlign w:val="superscript"/>
                <w:rtl w:val="0"/>
              </w:rPr>
              <w:t xml:space="preserve">o</w:t>
            </w:r>
            <w:r w:rsidDel="00000000" w:rsidR="00000000" w:rsidRPr="00000000">
              <w:rPr>
                <w:rFonts w:ascii="Comfortaa" w:cs="Comfortaa" w:eastAsia="Comfortaa" w:hAnsi="Comfortaa"/>
                <w:b w:val="1"/>
                <w:color w:val="ffffff"/>
                <w:sz w:val="26"/>
                <w:szCs w:val="26"/>
                <w:rtl w:val="0"/>
              </w:rPr>
              <w:t xml:space="preserve"> 1</w:t>
            </w:r>
          </w:p>
        </w:tc>
        <w:tc>
          <w:tcPr>
            <w:vMerge w:val="restart"/>
            <w:tcBorders>
              <w:top w:color="ffffff" w:space="0" w:sz="8" w:val="single"/>
              <w:left w:color="eb954c"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1F3">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4">
            <w:pPr>
              <w:spacing w:line="240" w:lineRule="auto"/>
              <w:ind w:right="0.35433070866133676"/>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Information, réaction !</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5">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6">
            <w:pPr>
              <w:spacing w:line="240" w:lineRule="auto"/>
              <w:ind w:right="0.35433070866133676"/>
              <w:jc w:val="center"/>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Prendre conscience des réactions que peuvent susciter certains types de contenu en ligne.</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7">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8">
            <w:pPr>
              <w:spacing w:line="240" w:lineRule="auto"/>
              <w:ind w:right="0.35433070866133676"/>
              <w:jc w:val="center"/>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15</w:t>
            </w:r>
            <w:r w:rsidDel="00000000" w:rsidR="00000000" w:rsidRPr="00000000">
              <w:rPr>
                <w:rFonts w:ascii="Open Sans" w:cs="Open Sans" w:eastAsia="Open Sans" w:hAnsi="Open Sans"/>
                <w:b w:val="1"/>
                <w:sz w:val="20"/>
                <w:szCs w:val="20"/>
                <w:rtl w:val="0"/>
              </w:rPr>
              <w:t xml:space="preserve"> minutes</w:t>
            </w:r>
          </w:p>
        </w:tc>
      </w:tr>
      <w:tr>
        <w:trPr>
          <w:cantSplit w:val="0"/>
          <w:trHeight w:val="148.39999999999998" w:hRule="atLeast"/>
          <w:tblHeader w:val="0"/>
        </w:trPr>
        <w:tc>
          <w:tcPr>
            <w:tcBorders>
              <w:top w:color="eb954c"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9">
            <w:pPr>
              <w:spacing w:line="240" w:lineRule="auto"/>
              <w:ind w:right="-26.574803149606225"/>
              <w:rPr>
                <w:rFonts w:ascii="Comfortaa" w:cs="Comfortaa" w:eastAsia="Comfortaa" w:hAnsi="Comfortaa"/>
                <w:b w:val="1"/>
                <w:color w:val="4db9be"/>
                <w:sz w:val="16"/>
                <w:szCs w:val="16"/>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1FA">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B">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C">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D">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E">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FF">
            <w:pPr>
              <w:spacing w:line="240" w:lineRule="auto"/>
              <w:ind w:right="0.35433070866133676"/>
              <w:jc w:val="center"/>
              <w:rPr>
                <w:rFonts w:ascii="Open Sans" w:cs="Open Sans" w:eastAsia="Open Sans" w:hAnsi="Open Sans"/>
                <w:b w:val="1"/>
                <w:sz w:val="20"/>
                <w:szCs w:val="20"/>
              </w:rPr>
            </w:pPr>
            <w:r w:rsidDel="00000000" w:rsidR="00000000" w:rsidRPr="00000000">
              <w:rPr>
                <w:rtl w:val="0"/>
              </w:rPr>
            </w:r>
          </w:p>
        </w:tc>
      </w:tr>
    </w:tbl>
    <w:p w:rsidR="00000000" w:rsidDel="00000000" w:rsidP="00000000" w:rsidRDefault="00000000" w:rsidRPr="00000000" w14:paraId="00000200">
      <w:pPr>
        <w:spacing w:line="240"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201">
      <w:pPr>
        <w:numPr>
          <w:ilvl w:val="0"/>
          <w:numId w:val="7"/>
        </w:numPr>
        <w:spacing w:line="240" w:lineRule="auto"/>
        <w:ind w:left="141.73228346456688" w:hanging="360"/>
        <w:rPr>
          <w:rFonts w:ascii="Open Sans" w:cs="Open Sans" w:eastAsia="Open Sans" w:hAnsi="Open Sans"/>
        </w:rPr>
      </w:pPr>
      <w:r w:rsidDel="00000000" w:rsidR="00000000" w:rsidRPr="00000000">
        <w:rPr>
          <w:rFonts w:ascii="Open Sans" w:cs="Open Sans" w:eastAsia="Open Sans" w:hAnsi="Open Sans"/>
          <w:sz w:val="30"/>
          <w:szCs w:val="30"/>
          <w:rtl w:val="0"/>
        </w:rPr>
        <w:t xml:space="preserve">É</w:t>
      </w:r>
      <w:r w:rsidDel="00000000" w:rsidR="00000000" w:rsidRPr="00000000">
        <w:rPr>
          <w:rFonts w:ascii="Open Sans" w:cs="Open Sans" w:eastAsia="Open Sans" w:hAnsi="Open Sans"/>
          <w:sz w:val="28"/>
          <w:szCs w:val="28"/>
          <w:rtl w:val="0"/>
        </w:rPr>
        <w:t xml:space="preserve">coute un segment de la vidéo </w:t>
      </w:r>
      <w:hyperlink r:id="rId26">
        <w:r w:rsidDel="00000000" w:rsidR="00000000" w:rsidRPr="00000000">
          <w:rPr>
            <w:rFonts w:ascii="Open Sans" w:cs="Open Sans" w:eastAsia="Open Sans" w:hAnsi="Open Sans"/>
            <w:i w:val="1"/>
            <w:color w:val="1155cc"/>
            <w:sz w:val="28"/>
            <w:szCs w:val="28"/>
            <w:u w:val="single"/>
            <w:rtl w:val="0"/>
          </w:rPr>
          <w:t xml:space="preserve">La fin du monde</w:t>
        </w:r>
      </w:hyperlink>
      <w:r w:rsidDel="00000000" w:rsidR="00000000" w:rsidRPr="00000000">
        <w:rPr>
          <w:rFonts w:ascii="Open Sans" w:cs="Open Sans" w:eastAsia="Open Sans" w:hAnsi="Open Sans"/>
          <w:sz w:val="28"/>
          <w:szCs w:val="28"/>
          <w:rtl w:val="0"/>
        </w:rPr>
        <w:t xml:space="preserve"> (série Joe Bizz, Télé-Québec) [00:00 à 00:50]. </w:t>
      </w:r>
    </w:p>
    <w:p w:rsidR="00000000" w:rsidDel="00000000" w:rsidP="00000000" w:rsidRDefault="00000000" w:rsidRPr="00000000" w14:paraId="00000202">
      <w:pPr>
        <w:spacing w:line="240" w:lineRule="auto"/>
        <w:ind w:left="0" w:firstLine="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03">
      <w:pPr>
        <w:spacing w:line="240" w:lineRule="auto"/>
        <w:ind w:left="0" w:firstLine="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Réponds aux questions suivantes : </w:t>
      </w:r>
    </w:p>
    <w:p w:rsidR="00000000" w:rsidDel="00000000" w:rsidP="00000000" w:rsidRDefault="00000000" w:rsidRPr="00000000" w14:paraId="00000204">
      <w:pPr>
        <w:spacing w:line="240" w:lineRule="auto"/>
        <w:rPr>
          <w:rFonts w:ascii="Open Sans" w:cs="Open Sans" w:eastAsia="Open Sans" w:hAnsi="Open Sans"/>
          <w:sz w:val="28"/>
          <w:szCs w:val="28"/>
        </w:rPr>
      </w:pPr>
      <w:r w:rsidDel="00000000" w:rsidR="00000000" w:rsidRPr="00000000">
        <w:rPr>
          <w:rtl w:val="0"/>
        </w:rPr>
      </w:r>
    </w:p>
    <w:tbl>
      <w:tblPr>
        <w:tblStyle w:val="Table2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940"/>
        <w:gridCol w:w="3420"/>
        <w:tblGridChange w:id="0">
          <w:tblGrid>
            <w:gridCol w:w="5940"/>
            <w:gridCol w:w="3420"/>
          </w:tblGrid>
        </w:tblGridChange>
      </w:tblGrid>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5">
            <w:pPr>
              <w:numPr>
                <w:ilvl w:val="0"/>
                <w:numId w:val="15"/>
              </w:numPr>
              <w:spacing w:line="240" w:lineRule="auto"/>
              <w:ind w:left="566.9291338582675"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Quelle est la nouvelle dont parlent Joe et Bizz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6">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07">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08">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9">
            <w:pPr>
              <w:numPr>
                <w:ilvl w:val="0"/>
                <w:numId w:val="15"/>
              </w:numPr>
              <w:spacing w:line="240" w:lineRule="auto"/>
              <w:ind w:left="566.9291338582675"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Où et/ou comment Joe a-t-il trouvé cette nouvelle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A">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0B">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0C">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D">
            <w:pPr>
              <w:numPr>
                <w:ilvl w:val="0"/>
                <w:numId w:val="15"/>
              </w:numPr>
              <w:spacing w:line="240" w:lineRule="auto"/>
              <w:ind w:left="566.9291338582675"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Cette nouvelle a-t-elle l’air répandue ? Connue de plusieurs personnes ? Explique ta réponse.</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E">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0F">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10">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11">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2">
            <w:pPr>
              <w:numPr>
                <w:ilvl w:val="0"/>
                <w:numId w:val="15"/>
              </w:numPr>
              <w:spacing w:line="240" w:lineRule="auto"/>
              <w:ind w:left="566.9291338582675"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Quelle est la réaction de Bizz lorsque Joe lui raconte cette nouvelle ? Comment réagissent les deux personnages face à cette nouvelle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3">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14">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15">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16">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17">
            <w:pPr>
              <w:widowControl w:val="0"/>
              <w:spacing w:line="240" w:lineRule="auto"/>
              <w:rPr>
                <w:rFonts w:ascii="Open Sans" w:cs="Open Sans" w:eastAsia="Open Sans" w:hAnsi="Open Sans"/>
                <w:sz w:val="28"/>
                <w:szCs w:val="28"/>
              </w:rPr>
            </w:pPr>
            <w:r w:rsidDel="00000000" w:rsidR="00000000" w:rsidRPr="00000000">
              <w:rPr>
                <w:rtl w:val="0"/>
              </w:rPr>
            </w:r>
          </w:p>
        </w:tc>
      </w:tr>
    </w:tbl>
    <w:p w:rsidR="00000000" w:rsidDel="00000000" w:rsidP="00000000" w:rsidRDefault="00000000" w:rsidRPr="00000000" w14:paraId="00000218">
      <w:pPr>
        <w:numPr>
          <w:ilvl w:val="0"/>
          <w:numId w:val="4"/>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À partir de la discussion entre élèves, quels constats peux-tu faire sur les différentes réactions que peuvent provoquer des informations que l’on retrouve sur Internet.</w:t>
      </w:r>
    </w:p>
    <w:p w:rsidR="00000000" w:rsidDel="00000000" w:rsidP="00000000" w:rsidRDefault="00000000" w:rsidRPr="00000000" w14:paraId="00000219">
      <w:pPr>
        <w:spacing w:line="240" w:lineRule="auto"/>
        <w:rPr>
          <w:rFonts w:ascii="Open Sans" w:cs="Open Sans" w:eastAsia="Open Sans" w:hAnsi="Open Sans"/>
        </w:rPr>
      </w:pPr>
      <w:r w:rsidDel="00000000" w:rsidR="00000000" w:rsidRPr="00000000">
        <w:rPr>
          <w:rtl w:val="0"/>
        </w:rPr>
      </w:r>
    </w:p>
    <w:tbl>
      <w:tblPr>
        <w:tblStyle w:val="Table2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30"/>
        <w:gridCol w:w="3930"/>
        <w:tblGridChange w:id="0">
          <w:tblGrid>
            <w:gridCol w:w="5430"/>
            <w:gridCol w:w="3930"/>
          </w:tblGrid>
        </w:tblGridChange>
      </w:tblGrid>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A">
            <w:pPr>
              <w:spacing w:line="240" w:lineRule="auto"/>
              <w:ind w:left="141.73228346456688" w:firstLine="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Parfois, les informations que l’on retrouve sur Internet peuvent susciter différentes </w:t>
            </w:r>
            <w:r w:rsidDel="00000000" w:rsidR="00000000" w:rsidRPr="00000000">
              <w:rPr>
                <w:rFonts w:ascii="Open Sans" w:cs="Open Sans" w:eastAsia="Open Sans" w:hAnsi="Open Sans"/>
                <w:b w:val="1"/>
                <w:sz w:val="28"/>
                <w:szCs w:val="28"/>
                <w:rtl w:val="0"/>
              </w:rPr>
              <w:t xml:space="preserve">réactions</w:t>
            </w:r>
            <w:r w:rsidDel="00000000" w:rsidR="00000000" w:rsidRPr="00000000">
              <w:rPr>
                <w:rFonts w:ascii="Open Sans" w:cs="Open Sans" w:eastAsia="Open Sans" w:hAnsi="Open Sans"/>
                <w:sz w:val="28"/>
                <w:szCs w:val="28"/>
                <w:rtl w:val="0"/>
              </w:rPr>
              <w:t xml:space="preserve"> ou </w:t>
            </w:r>
            <w:r w:rsidDel="00000000" w:rsidR="00000000" w:rsidRPr="00000000">
              <w:rPr>
                <w:rFonts w:ascii="Open Sans" w:cs="Open Sans" w:eastAsia="Open Sans" w:hAnsi="Open Sans"/>
                <w:b w:val="1"/>
                <w:sz w:val="28"/>
                <w:szCs w:val="28"/>
                <w:rtl w:val="0"/>
              </w:rPr>
              <w:t xml:space="preserve">émotions</w:t>
            </w:r>
            <w:r w:rsidDel="00000000" w:rsidR="00000000" w:rsidRPr="00000000">
              <w:rPr>
                <w:rFonts w:ascii="Open Sans" w:cs="Open Sans" w:eastAsia="Open Sans" w:hAnsi="Open Sans"/>
                <w:sz w:val="28"/>
                <w:szCs w:val="28"/>
                <w:rtl w:val="0"/>
              </w:rPr>
              <w:t xml:space="preserve">, comme par exemple…</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B">
            <w:pPr>
              <w:widowControl w:val="0"/>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1C">
            <w:pPr>
              <w:widowControl w:val="0"/>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1D">
            <w:pPr>
              <w:widowControl w:val="0"/>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1E">
            <w:pPr>
              <w:widowControl w:val="0"/>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1F">
            <w:pPr>
              <w:widowControl w:val="0"/>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20">
            <w:pPr>
              <w:widowControl w:val="0"/>
              <w:spacing w:line="240" w:lineRule="auto"/>
              <w:rPr>
                <w:rFonts w:ascii="Open Sans" w:cs="Open Sans" w:eastAsia="Open Sans" w:hAnsi="Open Sans"/>
              </w:rPr>
            </w:pPr>
            <w:r w:rsidDel="00000000" w:rsidR="00000000" w:rsidRPr="00000000">
              <w:rPr>
                <w:rtl w:val="0"/>
              </w:rPr>
            </w:r>
          </w:p>
        </w:tc>
      </w:tr>
    </w:tbl>
    <w:p w:rsidR="00000000" w:rsidDel="00000000" w:rsidP="00000000" w:rsidRDefault="00000000" w:rsidRPr="00000000" w14:paraId="00000221">
      <w:pPr>
        <w:spacing w:line="240" w:lineRule="auto"/>
        <w:rPr/>
      </w:pPr>
      <w:r w:rsidDel="00000000" w:rsidR="00000000" w:rsidRPr="00000000">
        <w:rPr>
          <w:rtl w:val="0"/>
        </w:rPr>
      </w:r>
    </w:p>
    <w:tbl>
      <w:tblPr>
        <w:tblStyle w:val="Table25"/>
        <w:tblW w:w="10935.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20"/>
        <w:gridCol w:w="255"/>
        <w:gridCol w:w="2400"/>
        <w:gridCol w:w="255"/>
        <w:gridCol w:w="4005"/>
        <w:tblGridChange w:id="0">
          <w:tblGrid>
            <w:gridCol w:w="4020"/>
            <w:gridCol w:w="255"/>
            <w:gridCol w:w="2400"/>
            <w:gridCol w:w="255"/>
            <w:gridCol w:w="4005"/>
          </w:tblGrid>
        </w:tblGridChange>
      </w:tblGrid>
      <w:tr>
        <w:trPr>
          <w:cantSplit w:val="0"/>
          <w:trHeight w:val="593.9999999999999" w:hRule="atLeast"/>
          <w:tblHeader w:val="0"/>
        </w:trPr>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222">
            <w:pPr>
              <w:spacing w:line="240" w:lineRule="auto"/>
              <w:ind w:right="251.81102362204797"/>
              <w:jc w:val="right"/>
              <w:rPr>
                <w:rFonts w:ascii="Comfortaa" w:cs="Comfortaa" w:eastAsia="Comfortaa" w:hAnsi="Comfortaa"/>
                <w:color w:val="ffffff"/>
                <w:sz w:val="26"/>
                <w:szCs w:val="26"/>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fffff" w:val="clear"/>
            <w:vAlign w:val="bottom"/>
          </w:tcPr>
          <w:p w:rsidR="00000000" w:rsidDel="00000000" w:rsidP="00000000" w:rsidRDefault="00000000" w:rsidRPr="00000000" w14:paraId="00000223">
            <w:pPr>
              <w:spacing w:line="240" w:lineRule="auto"/>
              <w:ind w:right="251.81102362204797"/>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224">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Titre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225">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226">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Intention pédagogique spécifique</w:t>
            </w:r>
          </w:p>
        </w:tc>
      </w:tr>
      <w:tr>
        <w:trPr>
          <w:cantSplit w:val="0"/>
          <w:trHeight w:val="593.9999999999999" w:hRule="atLeast"/>
          <w:tblHeader w:val="0"/>
        </w:trPr>
        <w:tc>
          <w:tcPr>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center"/>
          </w:tcPr>
          <w:bookmarkStart w:colFirst="0" w:colLast="0" w:name="griome1ec7wa" w:id="1"/>
          <w:bookmarkEnd w:id="1"/>
          <w:p w:rsidR="00000000" w:rsidDel="00000000" w:rsidP="00000000" w:rsidRDefault="00000000" w:rsidRPr="00000000" w14:paraId="00000227">
            <w:pPr>
              <w:spacing w:line="240" w:lineRule="auto"/>
              <w:ind w:right="251.81102362204797"/>
              <w:jc w:val="right"/>
              <w:rPr>
                <w:rFonts w:ascii="Comfortaa" w:cs="Comfortaa" w:eastAsia="Comfortaa" w:hAnsi="Comfortaa"/>
                <w:b w:val="1"/>
                <w:color w:val="ffffff"/>
                <w:sz w:val="26"/>
                <w:szCs w:val="26"/>
              </w:rPr>
            </w:pPr>
            <w:r w:rsidDel="00000000" w:rsidR="00000000" w:rsidRPr="00000000">
              <w:rPr>
                <w:rFonts w:ascii="Comfortaa" w:cs="Comfortaa" w:eastAsia="Comfortaa" w:hAnsi="Comfortaa"/>
                <w:b w:val="1"/>
                <w:color w:val="ffffff"/>
                <w:sz w:val="26"/>
                <w:szCs w:val="26"/>
                <w:rtl w:val="0"/>
              </w:rPr>
              <w:t xml:space="preserve">Tâche n</w:t>
            </w:r>
            <w:r w:rsidDel="00000000" w:rsidR="00000000" w:rsidRPr="00000000">
              <w:rPr>
                <w:rFonts w:ascii="Comfortaa" w:cs="Comfortaa" w:eastAsia="Comfortaa" w:hAnsi="Comfortaa"/>
                <w:b w:val="1"/>
                <w:color w:val="ffffff"/>
                <w:sz w:val="26"/>
                <w:szCs w:val="26"/>
                <w:vertAlign w:val="superscript"/>
                <w:rtl w:val="0"/>
              </w:rPr>
              <w:t xml:space="preserve">o</w:t>
            </w:r>
            <w:r w:rsidDel="00000000" w:rsidR="00000000" w:rsidRPr="00000000">
              <w:rPr>
                <w:rFonts w:ascii="Comfortaa" w:cs="Comfortaa" w:eastAsia="Comfortaa" w:hAnsi="Comfortaa"/>
                <w:b w:val="1"/>
                <w:color w:val="ffffff"/>
                <w:sz w:val="26"/>
                <w:szCs w:val="26"/>
                <w:rtl w:val="0"/>
              </w:rPr>
              <w:t xml:space="preserve"> 2</w:t>
            </w:r>
          </w:p>
        </w:tc>
        <w:tc>
          <w:tcPr>
            <w:vMerge w:val="restart"/>
            <w:tcBorders>
              <w:top w:color="ffffff" w:space="0" w:sz="8" w:val="single"/>
              <w:left w:color="eb954c"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228">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29">
            <w:pPr>
              <w:spacing w:line="240" w:lineRule="auto"/>
              <w:ind w:right="0.35433070866133676"/>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La </w:t>
            </w:r>
            <w:r w:rsidDel="00000000" w:rsidR="00000000" w:rsidRPr="00000000">
              <w:rPr>
                <w:rFonts w:ascii="Open Sans" w:cs="Open Sans" w:eastAsia="Open Sans" w:hAnsi="Open Sans"/>
                <w:b w:val="1"/>
                <w:rtl w:val="0"/>
              </w:rPr>
              <w:t xml:space="preserve">fiabilité</w:t>
            </w:r>
            <w:r w:rsidDel="00000000" w:rsidR="00000000" w:rsidRPr="00000000">
              <w:rPr>
                <w:rFonts w:ascii="Open Sans" w:cs="Open Sans" w:eastAsia="Open Sans" w:hAnsi="Open Sans"/>
                <w:b w:val="1"/>
                <w:rtl w:val="0"/>
              </w:rPr>
              <w:t xml:space="preserve"> des sources</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2A">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2B">
            <w:pPr>
              <w:spacing w:line="240" w:lineRule="auto"/>
              <w:ind w:right="0.35433070866133676"/>
              <w:jc w:val="center"/>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S’approprier les concepts de «source » et de « fiabilité »</w:t>
            </w:r>
          </w:p>
        </w:tc>
      </w:tr>
      <w:tr>
        <w:trPr>
          <w:cantSplit w:val="0"/>
          <w:trHeight w:val="148.39999999999998" w:hRule="atLeast"/>
          <w:tblHeader w:val="0"/>
        </w:trPr>
        <w:tc>
          <w:tcPr>
            <w:tcBorders>
              <w:top w:color="eb954c"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2C">
            <w:pPr>
              <w:spacing w:line="240" w:lineRule="auto"/>
              <w:ind w:right="-26.574803149606225"/>
              <w:rPr>
                <w:rFonts w:ascii="Comfortaa" w:cs="Comfortaa" w:eastAsia="Comfortaa" w:hAnsi="Comfortaa"/>
                <w:b w:val="1"/>
                <w:color w:val="4db9be"/>
                <w:sz w:val="16"/>
                <w:szCs w:val="16"/>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22D">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2E">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2F">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30">
            <w:pPr>
              <w:spacing w:line="240" w:lineRule="auto"/>
              <w:ind w:right="0.35433070866133676"/>
              <w:rPr>
                <w:rFonts w:ascii="Open Sans" w:cs="Open Sans" w:eastAsia="Open Sans" w:hAnsi="Open Sans"/>
                <w:b w:val="1"/>
                <w:sz w:val="24"/>
                <w:szCs w:val="24"/>
              </w:rPr>
            </w:pPr>
            <w:r w:rsidDel="00000000" w:rsidR="00000000" w:rsidRPr="00000000">
              <w:rPr>
                <w:rtl w:val="0"/>
              </w:rPr>
            </w:r>
          </w:p>
        </w:tc>
      </w:tr>
    </w:tbl>
    <w:p w:rsidR="00000000" w:rsidDel="00000000" w:rsidP="00000000" w:rsidRDefault="00000000" w:rsidRPr="00000000" w14:paraId="00000231">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32">
      <w:pPr>
        <w:numPr>
          <w:ilvl w:val="0"/>
          <w:numId w:val="5"/>
        </w:numPr>
        <w:spacing w:line="240" w:lineRule="auto"/>
        <w:ind w:left="141.73228346456688"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Visionne la fin de la vidéo </w:t>
      </w:r>
      <w:hyperlink r:id="rId27">
        <w:r w:rsidDel="00000000" w:rsidR="00000000" w:rsidRPr="00000000">
          <w:rPr>
            <w:rFonts w:ascii="Open Sans" w:cs="Open Sans" w:eastAsia="Open Sans" w:hAnsi="Open Sans"/>
            <w:i w:val="1"/>
            <w:color w:val="1155cc"/>
            <w:sz w:val="28"/>
            <w:szCs w:val="28"/>
            <w:u w:val="single"/>
            <w:rtl w:val="0"/>
          </w:rPr>
          <w:t xml:space="preserve">La fin du monde</w:t>
        </w:r>
      </w:hyperlink>
      <w:r w:rsidDel="00000000" w:rsidR="00000000" w:rsidRPr="00000000">
        <w:rPr>
          <w:rFonts w:ascii="Open Sans" w:cs="Open Sans" w:eastAsia="Open Sans" w:hAnsi="Open Sans"/>
          <w:sz w:val="28"/>
          <w:szCs w:val="28"/>
          <w:rtl w:val="0"/>
        </w:rPr>
        <w:t xml:space="preserve"> et répond aux questions suivantes pour réfléchir à la fiabilité de l’information. </w:t>
      </w:r>
    </w:p>
    <w:p w:rsidR="00000000" w:rsidDel="00000000" w:rsidP="00000000" w:rsidRDefault="00000000" w:rsidRPr="00000000" w14:paraId="00000233">
      <w:pPr>
        <w:spacing w:line="240" w:lineRule="auto"/>
        <w:rPr>
          <w:rFonts w:ascii="Open Sans" w:cs="Open Sans" w:eastAsia="Open Sans" w:hAnsi="Open Sans"/>
          <w:sz w:val="28"/>
          <w:szCs w:val="28"/>
        </w:rPr>
      </w:pPr>
      <w:r w:rsidDel="00000000" w:rsidR="00000000" w:rsidRPr="00000000">
        <w:rPr>
          <w:rtl w:val="0"/>
        </w:rPr>
      </w:r>
    </w:p>
    <w:tbl>
      <w:tblPr>
        <w:tblStyle w:val="Table26"/>
        <w:tblW w:w="979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50"/>
        <w:gridCol w:w="3945"/>
        <w:tblGridChange w:id="0">
          <w:tblGrid>
            <w:gridCol w:w="5850"/>
            <w:gridCol w:w="3945"/>
          </w:tblGrid>
        </w:tblGridChange>
      </w:tblGrid>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4">
            <w:pPr>
              <w:numPr>
                <w:ilvl w:val="0"/>
                <w:numId w:val="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Que font Joe et Bizz en raison de la nouvelle qu’ils ont lue sur Internet ?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5">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36">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37">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8">
            <w:pPr>
              <w:numPr>
                <w:ilvl w:val="0"/>
                <w:numId w:val="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Quel message </w:t>
            </w:r>
            <w:r w:rsidDel="00000000" w:rsidR="00000000" w:rsidRPr="00000000">
              <w:rPr>
                <w:rFonts w:ascii="Open Sans" w:cs="Open Sans" w:eastAsia="Open Sans" w:hAnsi="Open Sans"/>
                <w:sz w:val="28"/>
                <w:szCs w:val="28"/>
                <w:rtl w:val="0"/>
              </w:rPr>
              <w:t xml:space="preserve">le créateur de cette vidéo voulait-il envoyer aux personnes qui l’écoutent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9">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3A">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3B">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C">
            <w:pPr>
              <w:numPr>
                <w:ilvl w:val="0"/>
                <w:numId w:val="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Qu’est-ce qui nous donne de l’information autour de nous ? Quelles sont les « sources  qui nous informent dans notre vie ? </w:t>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D">
            <w:pPr>
              <w:widowControl w:val="0"/>
              <w:spacing w:line="240" w:lineRule="auto"/>
              <w:rPr>
                <w:rFonts w:ascii="Open Sans" w:cs="Open Sans" w:eastAsia="Open Sans" w:hAnsi="Open Sans"/>
                <w:i w:val="1"/>
                <w:color w:val="666666"/>
                <w:sz w:val="28"/>
                <w:szCs w:val="28"/>
              </w:rPr>
            </w:pPr>
            <w:r w:rsidDel="00000000" w:rsidR="00000000" w:rsidRPr="00000000">
              <w:rPr>
                <w:rtl w:val="0"/>
              </w:rPr>
            </w:r>
          </w:p>
          <w:p w:rsidR="00000000" w:rsidDel="00000000" w:rsidP="00000000" w:rsidRDefault="00000000" w:rsidRPr="00000000" w14:paraId="0000023E">
            <w:pPr>
              <w:widowControl w:val="0"/>
              <w:spacing w:line="240" w:lineRule="auto"/>
              <w:rPr>
                <w:rFonts w:ascii="Open Sans" w:cs="Open Sans" w:eastAsia="Open Sans" w:hAnsi="Open Sans"/>
                <w:i w:val="1"/>
                <w:color w:val="666666"/>
                <w:sz w:val="28"/>
                <w:szCs w:val="28"/>
              </w:rPr>
            </w:pPr>
            <w:r w:rsidDel="00000000" w:rsidR="00000000" w:rsidRPr="00000000">
              <w:rPr>
                <w:rtl w:val="0"/>
              </w:rPr>
            </w:r>
          </w:p>
          <w:p w:rsidR="00000000" w:rsidDel="00000000" w:rsidP="00000000" w:rsidRDefault="00000000" w:rsidRPr="00000000" w14:paraId="0000023F">
            <w:pPr>
              <w:widowControl w:val="0"/>
              <w:spacing w:line="240" w:lineRule="auto"/>
              <w:rPr>
                <w:rFonts w:ascii="Open Sans" w:cs="Open Sans" w:eastAsia="Open Sans" w:hAnsi="Open Sans"/>
                <w:i w:val="1"/>
                <w:color w:val="666666"/>
                <w:sz w:val="28"/>
                <w:szCs w:val="28"/>
              </w:rPr>
            </w:pPr>
            <w:r w:rsidDel="00000000" w:rsidR="00000000" w:rsidRPr="00000000">
              <w:rPr>
                <w:rtl w:val="0"/>
              </w:rPr>
            </w:r>
          </w:p>
          <w:p w:rsidR="00000000" w:rsidDel="00000000" w:rsidP="00000000" w:rsidRDefault="00000000" w:rsidRPr="00000000" w14:paraId="00000240">
            <w:pPr>
              <w:widowControl w:val="0"/>
              <w:spacing w:line="240" w:lineRule="auto"/>
              <w:rPr>
                <w:rFonts w:ascii="Open Sans" w:cs="Open Sans" w:eastAsia="Open Sans" w:hAnsi="Open Sans"/>
                <w:i w:val="1"/>
                <w:color w:val="666666"/>
                <w:sz w:val="28"/>
                <w:szCs w:val="28"/>
              </w:rPr>
            </w:pPr>
            <w:r w:rsidDel="00000000" w:rsidR="00000000" w:rsidRPr="00000000">
              <w:rPr>
                <w:rtl w:val="0"/>
              </w:rPr>
            </w:r>
          </w:p>
          <w:p w:rsidR="00000000" w:rsidDel="00000000" w:rsidP="00000000" w:rsidRDefault="00000000" w:rsidRPr="00000000" w14:paraId="00000241">
            <w:pPr>
              <w:widowControl w:val="0"/>
              <w:spacing w:line="240" w:lineRule="auto"/>
              <w:rPr>
                <w:rFonts w:ascii="Open Sans" w:cs="Open Sans" w:eastAsia="Open Sans" w:hAnsi="Open Sans"/>
                <w:i w:val="1"/>
                <w:color w:val="666666"/>
                <w:sz w:val="28"/>
                <w:szCs w:val="28"/>
              </w:rPr>
            </w:pPr>
            <w:r w:rsidDel="00000000" w:rsidR="00000000" w:rsidRPr="00000000">
              <w:rPr>
                <w:rtl w:val="0"/>
              </w:rPr>
            </w:r>
          </w:p>
        </w:tc>
      </w:tr>
    </w:tbl>
    <w:p w:rsidR="00000000" w:rsidDel="00000000" w:rsidP="00000000" w:rsidRDefault="00000000" w:rsidRPr="00000000" w14:paraId="00000242">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43">
      <w:pPr>
        <w:numPr>
          <w:ilvl w:val="0"/>
          <w:numId w:val="5"/>
        </w:numPr>
        <w:spacing w:line="240" w:lineRule="auto"/>
        <w:ind w:left="141.73228346456688"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Discute avec ton groupe de la question suivante : </w:t>
      </w:r>
      <w:r w:rsidDel="00000000" w:rsidR="00000000" w:rsidRPr="00000000">
        <w:rPr>
          <w:rFonts w:ascii="Open Sans" w:cs="Open Sans" w:eastAsia="Open Sans" w:hAnsi="Open Sans"/>
          <w:b w:val="1"/>
          <w:sz w:val="28"/>
          <w:szCs w:val="28"/>
          <w:rtl w:val="0"/>
        </w:rPr>
        <w:t xml:space="preserve">C’est quoi « être fiable »?</w:t>
      </w:r>
    </w:p>
    <w:p w:rsidR="00000000" w:rsidDel="00000000" w:rsidP="00000000" w:rsidRDefault="00000000" w:rsidRPr="00000000" w14:paraId="00000244">
      <w:pPr>
        <w:numPr>
          <w:ilvl w:val="0"/>
          <w:numId w:val="3"/>
        </w:numPr>
        <w:spacing w:line="240" w:lineRule="auto"/>
        <w:ind w:left="1440" w:hanging="360"/>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Pense à une chose ou une personne qui est fiable selon toi. </w:t>
      </w:r>
    </w:p>
    <w:p w:rsidR="00000000" w:rsidDel="00000000" w:rsidP="00000000" w:rsidRDefault="00000000" w:rsidRPr="00000000" w14:paraId="00000245">
      <w:pPr>
        <w:numPr>
          <w:ilvl w:val="0"/>
          <w:numId w:val="3"/>
        </w:numPr>
        <w:spacing w:line="240" w:lineRule="auto"/>
        <w:ind w:left="1440" w:hanging="360"/>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Penses à une chose ou une personne qui n’est pas fiable.</w:t>
      </w:r>
    </w:p>
    <w:p w:rsidR="00000000" w:rsidDel="00000000" w:rsidP="00000000" w:rsidRDefault="00000000" w:rsidRPr="00000000" w14:paraId="00000246">
      <w:pPr>
        <w:numPr>
          <w:ilvl w:val="0"/>
          <w:numId w:val="3"/>
        </w:numPr>
        <w:spacing w:line="240" w:lineRule="auto"/>
        <w:ind w:left="1440" w:hanging="360"/>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Quelles sont les caractéristiques de quelqu’un ou de quelque chose de fiable?</w:t>
      </w:r>
      <w:r w:rsidDel="00000000" w:rsidR="00000000" w:rsidRPr="00000000">
        <w:rPr>
          <w:rtl w:val="0"/>
        </w:rPr>
      </w:r>
    </w:p>
    <w:p w:rsidR="00000000" w:rsidDel="00000000" w:rsidP="00000000" w:rsidRDefault="00000000" w:rsidRPr="00000000" w14:paraId="00000247">
      <w:pPr>
        <w:spacing w:line="240" w:lineRule="auto"/>
        <w:ind w:left="0" w:firstLine="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48">
      <w:pPr>
        <w:spacing w:line="240" w:lineRule="auto"/>
        <w:ind w:left="0" w:firstLine="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Questionne-toi maintenant sur une information fiable. </w:t>
      </w:r>
    </w:p>
    <w:tbl>
      <w:tblPr>
        <w:tblStyle w:val="Table27"/>
        <w:tblW w:w="10860.0" w:type="dxa"/>
        <w:jc w:val="left"/>
        <w:tblInd w:w="-6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775"/>
        <w:gridCol w:w="5085"/>
        <w:tblGridChange w:id="0">
          <w:tblGrid>
            <w:gridCol w:w="5775"/>
            <w:gridCol w:w="5085"/>
          </w:tblGrid>
        </w:tblGridChange>
      </w:tblGrid>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249">
            <w:pPr>
              <w:spacing w:line="240" w:lineRule="auto"/>
              <w:rPr>
                <w:rFonts w:ascii="Open Sans" w:cs="Open Sans" w:eastAsia="Open Sans" w:hAnsi="Open Sans"/>
                <w:sz w:val="28"/>
                <w:szCs w:val="28"/>
              </w:rPr>
            </w:pPr>
            <w:r w:rsidDel="00000000" w:rsidR="00000000" w:rsidRPr="00000000">
              <w:rPr>
                <w:rFonts w:ascii="Open Sans" w:cs="Open Sans" w:eastAsia="Open Sans" w:hAnsi="Open Sans"/>
                <w:b w:val="1"/>
                <w:sz w:val="28"/>
                <w:szCs w:val="28"/>
                <w:rtl w:val="0"/>
              </w:rPr>
              <w:t xml:space="preserve">Fiable</w:t>
            </w:r>
            <w:r w:rsidDel="00000000" w:rsidR="00000000" w:rsidRPr="00000000">
              <w:rPr>
                <w:rtl w:val="0"/>
              </w:rPr>
            </w:r>
          </w:p>
          <w:p w:rsidR="00000000" w:rsidDel="00000000" w:rsidP="00000000" w:rsidRDefault="00000000" w:rsidRPr="00000000" w14:paraId="0000024A">
            <w:pPr>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Qualité d’une chose ou d’une personne à laquelle on peut se fier ou faire confiance.</w:t>
            </w:r>
          </w:p>
          <w:p w:rsidR="00000000" w:rsidDel="00000000" w:rsidP="00000000" w:rsidRDefault="00000000" w:rsidRPr="00000000" w14:paraId="0000024B">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4C">
            <w:pPr>
              <w:spacing w:line="240" w:lineRule="auto"/>
              <w:rPr>
                <w:rFonts w:ascii="Open Sans" w:cs="Open Sans" w:eastAsia="Open Sans" w:hAnsi="Open Sans"/>
                <w:i w:val="1"/>
                <w:sz w:val="28"/>
                <w:szCs w:val="28"/>
              </w:rPr>
            </w:pPr>
            <w:r w:rsidDel="00000000" w:rsidR="00000000" w:rsidRPr="00000000">
              <w:rPr>
                <w:rFonts w:ascii="Open Sans" w:cs="Open Sans" w:eastAsia="Open Sans" w:hAnsi="Open Sans"/>
                <w:i w:val="1"/>
                <w:sz w:val="28"/>
                <w:szCs w:val="28"/>
                <w:rtl w:val="0"/>
              </w:rPr>
              <w:t xml:space="preserve">Source : Définition tirée et adaptée du dictionnaire Larousse</w:t>
            </w:r>
            <w:r w:rsidDel="00000000" w:rsidR="00000000" w:rsidRPr="00000000">
              <w:rPr>
                <w:rtl w:val="0"/>
              </w:rPr>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24E">
            <w:pPr>
              <w:widowControl w:val="0"/>
              <w:spacing w:line="240" w:lineRule="auto"/>
              <w:rPr>
                <w:rFonts w:ascii="Open Sans" w:cs="Open Sans" w:eastAsia="Open Sans" w:hAnsi="Open Sans"/>
                <w:b w:val="1"/>
                <w:sz w:val="28"/>
                <w:szCs w:val="28"/>
              </w:rPr>
            </w:pPr>
            <w:r w:rsidDel="00000000" w:rsidR="00000000" w:rsidRPr="00000000">
              <w:rPr>
                <w:rFonts w:ascii="Open Sans" w:cs="Open Sans" w:eastAsia="Open Sans" w:hAnsi="Open Sans"/>
                <w:sz w:val="28"/>
                <w:szCs w:val="28"/>
                <w:rtl w:val="0"/>
              </w:rPr>
              <w:t xml:space="preserve">Sources d’information que je considère comme </w:t>
            </w:r>
            <w:r w:rsidDel="00000000" w:rsidR="00000000" w:rsidRPr="00000000">
              <w:rPr>
                <w:rFonts w:ascii="Open Sans" w:cs="Open Sans" w:eastAsia="Open Sans" w:hAnsi="Open Sans"/>
                <w:b w:val="1"/>
                <w:sz w:val="28"/>
                <w:szCs w:val="28"/>
                <w:rtl w:val="0"/>
              </w:rPr>
              <w:t xml:space="preserve">fiables</w:t>
            </w:r>
          </w:p>
        </w:tc>
        <w:tc>
          <w:tcPr>
            <w:tcBorders>
              <w:top w:color="cccccc" w:space="0" w:sz="8" w:val="single"/>
              <w:left w:color="cccccc" w:space="0" w:sz="8" w:val="single"/>
              <w:bottom w:color="cccccc" w:space="0" w:sz="8" w:val="single"/>
              <w:right w:color="cccccc" w:space="0" w:sz="8" w:val="single"/>
            </w:tcBorders>
            <w:shd w:fill="f4cccc" w:val="clear"/>
            <w:tcMar>
              <w:top w:w="100.0" w:type="dxa"/>
              <w:left w:w="100.0" w:type="dxa"/>
              <w:bottom w:w="100.0" w:type="dxa"/>
              <w:right w:w="100.0" w:type="dxa"/>
            </w:tcMar>
            <w:vAlign w:val="top"/>
          </w:tcPr>
          <w:p w:rsidR="00000000" w:rsidDel="00000000" w:rsidP="00000000" w:rsidRDefault="00000000" w:rsidRPr="00000000" w14:paraId="0000024F">
            <w:pPr>
              <w:widowControl w:val="0"/>
              <w:spacing w:line="240" w:lineRule="auto"/>
              <w:rPr>
                <w:rFonts w:ascii="Open Sans" w:cs="Open Sans" w:eastAsia="Open Sans" w:hAnsi="Open Sans"/>
                <w:b w:val="1"/>
                <w:sz w:val="28"/>
                <w:szCs w:val="28"/>
              </w:rPr>
            </w:pPr>
            <w:r w:rsidDel="00000000" w:rsidR="00000000" w:rsidRPr="00000000">
              <w:rPr>
                <w:rFonts w:ascii="Open Sans" w:cs="Open Sans" w:eastAsia="Open Sans" w:hAnsi="Open Sans"/>
                <w:sz w:val="28"/>
                <w:szCs w:val="28"/>
                <w:rtl w:val="0"/>
              </w:rPr>
              <w:t xml:space="preserve">Sources d’information que je considère </w:t>
            </w:r>
            <w:r w:rsidDel="00000000" w:rsidR="00000000" w:rsidRPr="00000000">
              <w:rPr>
                <w:rFonts w:ascii="Open Sans" w:cs="Open Sans" w:eastAsia="Open Sans" w:hAnsi="Open Sans"/>
                <w:b w:val="1"/>
                <w:sz w:val="28"/>
                <w:szCs w:val="28"/>
                <w:rtl w:val="0"/>
              </w:rPr>
              <w:t xml:space="preserve">moins fiables</w:t>
            </w:r>
            <w:r w:rsidDel="00000000" w:rsidR="00000000" w:rsidRPr="00000000">
              <w:rPr>
                <w:rFonts w:ascii="Open Sans" w:cs="Open Sans" w:eastAsia="Open Sans" w:hAnsi="Open Sans"/>
                <w:sz w:val="28"/>
                <w:szCs w:val="28"/>
                <w:rtl w:val="0"/>
              </w:rPr>
              <w:t xml:space="preserve">, ou </w:t>
            </w:r>
            <w:r w:rsidDel="00000000" w:rsidR="00000000" w:rsidRPr="00000000">
              <w:rPr>
                <w:rFonts w:ascii="Open Sans" w:cs="Open Sans" w:eastAsia="Open Sans" w:hAnsi="Open Sans"/>
                <w:b w:val="1"/>
                <w:sz w:val="28"/>
                <w:szCs w:val="28"/>
                <w:rtl w:val="0"/>
              </w:rPr>
              <w:t xml:space="preserve">douteuses</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0">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51">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52">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3">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254">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Caractéristiques (d’où vient l’information, comment elle est communiquée, information vérifiée ou opinion, etc.)</w:t>
            </w:r>
          </w:p>
        </w:tc>
        <w:tc>
          <w:tcPr>
            <w:tcBorders>
              <w:top w:color="cccccc" w:space="0" w:sz="8" w:val="single"/>
              <w:left w:color="cccccc" w:space="0" w:sz="8" w:val="single"/>
              <w:bottom w:color="cccccc" w:space="0" w:sz="8" w:val="single"/>
              <w:right w:color="cccccc" w:space="0" w:sz="8" w:val="single"/>
            </w:tcBorders>
            <w:shd w:fill="f4cccc" w:val="clear"/>
            <w:tcMar>
              <w:top w:w="100.0" w:type="dxa"/>
              <w:left w:w="100.0" w:type="dxa"/>
              <w:bottom w:w="100.0" w:type="dxa"/>
              <w:right w:w="100.0" w:type="dxa"/>
            </w:tcMar>
            <w:vAlign w:val="top"/>
          </w:tcPr>
          <w:p w:rsidR="00000000" w:rsidDel="00000000" w:rsidP="00000000" w:rsidRDefault="00000000" w:rsidRPr="00000000" w14:paraId="00000255">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Caractéristiques  (d’où vient l’information, comment elle est communiquée, information vérifiée ou opinion, etc.)</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6">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57">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58">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59">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A">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5B">
            <w:pPr>
              <w:widowControl w:val="0"/>
              <w:spacing w:line="240" w:lineRule="auto"/>
              <w:rPr>
                <w:rFonts w:ascii="Open Sans" w:cs="Open Sans" w:eastAsia="Open Sans" w:hAnsi="Open Sans"/>
                <w:b w:val="1"/>
                <w:sz w:val="28"/>
                <w:szCs w:val="28"/>
              </w:rPr>
            </w:pPr>
            <w:r w:rsidDel="00000000" w:rsidR="00000000" w:rsidRPr="00000000">
              <w:rPr>
                <w:rFonts w:ascii="Open Sans" w:cs="Open Sans" w:eastAsia="Open Sans" w:hAnsi="Open Sans"/>
                <w:sz w:val="28"/>
                <w:szCs w:val="28"/>
                <w:rtl w:val="0"/>
              </w:rPr>
              <w:t xml:space="preserve">Ma définition améliorée d’une source fiable</w:t>
            </w:r>
            <w:r w:rsidDel="00000000" w:rsidR="00000000" w:rsidRPr="00000000">
              <w:rPr>
                <w:rtl w:val="0"/>
              </w:rPr>
            </w:r>
          </w:p>
        </w:tc>
      </w:tr>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D">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5E">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5F">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61">
            <w:pPr>
              <w:widowControl w:val="0"/>
              <w:spacing w:line="240" w:lineRule="auto"/>
              <w:rPr>
                <w:rFonts w:ascii="Open Sans" w:cs="Open Sans" w:eastAsia="Open Sans" w:hAnsi="Open Sans"/>
                <w:b w:val="1"/>
                <w:sz w:val="28"/>
                <w:szCs w:val="28"/>
              </w:rPr>
            </w:pPr>
            <w:r w:rsidDel="00000000" w:rsidR="00000000" w:rsidRPr="00000000">
              <w:rPr>
                <w:rFonts w:ascii="Open Sans" w:cs="Open Sans" w:eastAsia="Open Sans" w:hAnsi="Open Sans"/>
                <w:sz w:val="28"/>
                <w:szCs w:val="28"/>
                <w:rtl w:val="0"/>
              </w:rPr>
              <w:t xml:space="preserve">un exemple qui représenterait selon moi une source fiable</w:t>
            </w:r>
            <w:r w:rsidDel="00000000" w:rsidR="00000000" w:rsidRPr="00000000">
              <w:rPr>
                <w:rtl w:val="0"/>
              </w:rPr>
            </w:r>
          </w:p>
        </w:tc>
      </w:tr>
      <w:tr>
        <w:trPr>
          <w:cantSplit w:val="0"/>
          <w:trHeight w:val="420" w:hRule="atLeast"/>
          <w:tblHeader w:val="0"/>
        </w:trPr>
        <w:tc>
          <w:tcPr>
            <w:gridSpan w:val="2"/>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63">
            <w:pPr>
              <w:widowControl w:val="0"/>
              <w:spacing w:line="240" w:lineRule="auto"/>
              <w:rPr>
                <w:rFonts w:ascii="Open Sans" w:cs="Open Sans" w:eastAsia="Open Sans" w:hAnsi="Open Sans"/>
                <w:sz w:val="28"/>
                <w:szCs w:val="28"/>
              </w:rPr>
            </w:pPr>
            <w:r w:rsidDel="00000000" w:rsidR="00000000" w:rsidRPr="00000000">
              <w:rPr>
                <w:rtl w:val="0"/>
              </w:rPr>
            </w:r>
          </w:p>
        </w:tc>
      </w:tr>
    </w:tbl>
    <w:p w:rsidR="00000000" w:rsidDel="00000000" w:rsidP="00000000" w:rsidRDefault="00000000" w:rsidRPr="00000000" w14:paraId="00000265">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66">
      <w:pPr>
        <w:spacing w:line="240" w:lineRule="auto"/>
        <w:rPr>
          <w:rFonts w:ascii="Open Sans" w:cs="Open Sans" w:eastAsia="Open Sans" w:hAnsi="Open Sans"/>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67">
      <w:pPr>
        <w:spacing w:line="240" w:lineRule="auto"/>
        <w:rPr/>
      </w:pPr>
      <w:r w:rsidDel="00000000" w:rsidR="00000000" w:rsidRPr="00000000">
        <w:rPr>
          <w:rtl w:val="0"/>
        </w:rPr>
      </w:r>
    </w:p>
    <w:tbl>
      <w:tblPr>
        <w:tblStyle w:val="Table28"/>
        <w:tblW w:w="11265.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20"/>
        <w:gridCol w:w="255"/>
        <w:gridCol w:w="2400"/>
        <w:gridCol w:w="255"/>
        <w:gridCol w:w="4335"/>
        <w:tblGridChange w:id="0">
          <w:tblGrid>
            <w:gridCol w:w="4020"/>
            <w:gridCol w:w="255"/>
            <w:gridCol w:w="2400"/>
            <w:gridCol w:w="255"/>
            <w:gridCol w:w="4335"/>
          </w:tblGrid>
        </w:tblGridChange>
      </w:tblGrid>
      <w:tr>
        <w:trPr>
          <w:cantSplit w:val="0"/>
          <w:trHeight w:val="593.9999999999999" w:hRule="atLeast"/>
          <w:tblHeader w:val="0"/>
        </w:trPr>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268">
            <w:pPr>
              <w:spacing w:line="240" w:lineRule="auto"/>
              <w:ind w:right="251.81102362204797"/>
              <w:jc w:val="right"/>
              <w:rPr>
                <w:rFonts w:ascii="Comfortaa" w:cs="Comfortaa" w:eastAsia="Comfortaa" w:hAnsi="Comfortaa"/>
                <w:color w:val="ffffff"/>
                <w:sz w:val="26"/>
                <w:szCs w:val="26"/>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fffff" w:val="clear"/>
            <w:vAlign w:val="bottom"/>
          </w:tcPr>
          <w:p w:rsidR="00000000" w:rsidDel="00000000" w:rsidP="00000000" w:rsidRDefault="00000000" w:rsidRPr="00000000" w14:paraId="00000269">
            <w:pPr>
              <w:spacing w:line="240" w:lineRule="auto"/>
              <w:ind w:right="251.81102362204797"/>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26A">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Titre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26B">
            <w:pPr>
              <w:spacing w:line="240" w:lineRule="auto"/>
              <w:ind w:right="0.35433070866133676"/>
              <w:jc w:val="center"/>
              <w:rPr>
                <w:rFonts w:ascii="Open Sans" w:cs="Open Sans" w:eastAsia="Open Sans" w:hAnsi="Open Sans"/>
                <w:sz w:val="16"/>
                <w:szCs w:val="16"/>
              </w:rPr>
            </w:pPr>
            <w:r w:rsidDel="00000000" w:rsidR="00000000" w:rsidRPr="00000000">
              <w:rPr>
                <w:rtl w:val="0"/>
              </w:rPr>
            </w:r>
          </w:p>
        </w:tc>
        <w:tc>
          <w:tcPr>
            <w:tcBorders>
              <w:top w:color="ffffff" w:space="0" w:sz="8" w:val="single"/>
              <w:left w:color="ffffff" w:space="0" w:sz="8" w:val="single"/>
              <w:bottom w:color="eb954c" w:space="0" w:sz="8" w:val="single"/>
              <w:right w:color="ffffff" w:space="0" w:sz="8" w:val="single"/>
            </w:tcBorders>
            <w:shd w:fill="ffffff" w:val="clear"/>
            <w:tcMar>
              <w:top w:w="100.0" w:type="dxa"/>
              <w:left w:w="100.0" w:type="dxa"/>
              <w:bottom w:w="100.0" w:type="dxa"/>
              <w:right w:w="100.0" w:type="dxa"/>
            </w:tcMar>
            <w:vAlign w:val="bottom"/>
          </w:tcPr>
          <w:p w:rsidR="00000000" w:rsidDel="00000000" w:rsidP="00000000" w:rsidRDefault="00000000" w:rsidRPr="00000000" w14:paraId="0000026C">
            <w:pPr>
              <w:spacing w:line="240" w:lineRule="auto"/>
              <w:ind w:right="0.35433070866133676"/>
              <w:jc w:val="center"/>
              <w:rPr>
                <w:rFonts w:ascii="Open Sans" w:cs="Open Sans" w:eastAsia="Open Sans" w:hAnsi="Open Sans"/>
                <w:sz w:val="16"/>
                <w:szCs w:val="16"/>
              </w:rPr>
            </w:pPr>
            <w:r w:rsidDel="00000000" w:rsidR="00000000" w:rsidRPr="00000000">
              <w:rPr>
                <w:rFonts w:ascii="Open Sans" w:cs="Open Sans" w:eastAsia="Open Sans" w:hAnsi="Open Sans"/>
                <w:sz w:val="16"/>
                <w:szCs w:val="16"/>
                <w:rtl w:val="0"/>
              </w:rPr>
              <w:t xml:space="preserve">Intention pédagogique </w:t>
            </w:r>
          </w:p>
        </w:tc>
      </w:tr>
      <w:tr>
        <w:trPr>
          <w:cantSplit w:val="0"/>
          <w:trHeight w:val="593.9999999999999" w:hRule="atLeast"/>
          <w:tblHeader w:val="0"/>
        </w:trPr>
        <w:tc>
          <w:tcPr>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center"/>
          </w:tcPr>
          <w:bookmarkStart w:colFirst="0" w:colLast="0" w:name="2qwwmw582x2b" w:id="2"/>
          <w:bookmarkEnd w:id="2"/>
          <w:p w:rsidR="00000000" w:rsidDel="00000000" w:rsidP="00000000" w:rsidRDefault="00000000" w:rsidRPr="00000000" w14:paraId="0000026D">
            <w:pPr>
              <w:spacing w:line="240" w:lineRule="auto"/>
              <w:ind w:right="251.81102362204797"/>
              <w:jc w:val="right"/>
              <w:rPr>
                <w:rFonts w:ascii="Comfortaa" w:cs="Comfortaa" w:eastAsia="Comfortaa" w:hAnsi="Comfortaa"/>
                <w:b w:val="1"/>
                <w:color w:val="ffffff"/>
                <w:sz w:val="26"/>
                <w:szCs w:val="26"/>
              </w:rPr>
            </w:pPr>
            <w:r w:rsidDel="00000000" w:rsidR="00000000" w:rsidRPr="00000000">
              <w:rPr>
                <w:rFonts w:ascii="Comfortaa" w:cs="Comfortaa" w:eastAsia="Comfortaa" w:hAnsi="Comfortaa"/>
                <w:b w:val="1"/>
                <w:color w:val="ffffff"/>
                <w:sz w:val="26"/>
                <w:szCs w:val="26"/>
                <w:rtl w:val="0"/>
              </w:rPr>
              <w:t xml:space="preserve">Tâche n</w:t>
            </w:r>
            <w:r w:rsidDel="00000000" w:rsidR="00000000" w:rsidRPr="00000000">
              <w:rPr>
                <w:rFonts w:ascii="Comfortaa" w:cs="Comfortaa" w:eastAsia="Comfortaa" w:hAnsi="Comfortaa"/>
                <w:b w:val="1"/>
                <w:color w:val="ffffff"/>
                <w:sz w:val="26"/>
                <w:szCs w:val="26"/>
                <w:vertAlign w:val="superscript"/>
                <w:rtl w:val="0"/>
              </w:rPr>
              <w:t xml:space="preserve">o</w:t>
            </w:r>
            <w:r w:rsidDel="00000000" w:rsidR="00000000" w:rsidRPr="00000000">
              <w:rPr>
                <w:rFonts w:ascii="Comfortaa" w:cs="Comfortaa" w:eastAsia="Comfortaa" w:hAnsi="Comfortaa"/>
                <w:b w:val="1"/>
                <w:color w:val="ffffff"/>
                <w:sz w:val="26"/>
                <w:szCs w:val="26"/>
                <w:rtl w:val="0"/>
              </w:rPr>
              <w:t xml:space="preserve"> 3</w:t>
            </w:r>
          </w:p>
        </w:tc>
        <w:tc>
          <w:tcPr>
            <w:vMerge w:val="restart"/>
            <w:tcBorders>
              <w:top w:color="ffffff" w:space="0" w:sz="8" w:val="single"/>
              <w:left w:color="eb954c"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26E">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6F">
            <w:pPr>
              <w:spacing w:line="240" w:lineRule="auto"/>
              <w:ind w:right="0.35433070866133676"/>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Des stratégies de vérification</w:t>
            </w:r>
          </w:p>
        </w:tc>
        <w:tc>
          <w:tcPr>
            <w:vMerge w:val="restart"/>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70">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restart"/>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71">
            <w:pPr>
              <w:spacing w:line="240" w:lineRule="auto"/>
              <w:ind w:right="0.35433070866133676"/>
              <w:jc w:val="center"/>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S’exercer à mettre en application des stratégies permettant de valider la fiabilité d’une information</w:t>
            </w:r>
          </w:p>
        </w:tc>
      </w:tr>
      <w:tr>
        <w:trPr>
          <w:cantSplit w:val="0"/>
          <w:trHeight w:val="148.39999999999998" w:hRule="atLeast"/>
          <w:tblHeader w:val="0"/>
        </w:trPr>
        <w:tc>
          <w:tcPr>
            <w:tcBorders>
              <w:top w:color="eb954c"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72">
            <w:pPr>
              <w:spacing w:line="240" w:lineRule="auto"/>
              <w:ind w:right="-26.574803149606225"/>
              <w:rPr>
                <w:rFonts w:ascii="Comfortaa" w:cs="Comfortaa" w:eastAsia="Comfortaa" w:hAnsi="Comfortaa"/>
                <w:b w:val="1"/>
                <w:color w:val="4db9be"/>
                <w:sz w:val="16"/>
                <w:szCs w:val="16"/>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b954c" w:space="0" w:sz="8" w:val="single"/>
            </w:tcBorders>
            <w:shd w:fill="ffffff" w:val="clear"/>
            <w:vAlign w:val="bottom"/>
          </w:tcPr>
          <w:p w:rsidR="00000000" w:rsidDel="00000000" w:rsidP="00000000" w:rsidRDefault="00000000" w:rsidRPr="00000000" w14:paraId="00000273">
            <w:pPr>
              <w:spacing w:line="240" w:lineRule="auto"/>
              <w:ind w:right="251.81102362204797"/>
              <w:rPr>
                <w:rFonts w:ascii="Open Sans" w:cs="Open Sans" w:eastAsia="Open Sans" w:hAnsi="Open Sans"/>
                <w:b w:val="1"/>
                <w:sz w:val="20"/>
                <w:szCs w:val="20"/>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74">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ffffff" w:space="0" w:sz="8" w:val="single"/>
              <w:left w:color="eb954c" w:space="0" w:sz="8" w:val="single"/>
              <w:bottom w:color="ffffff"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75">
            <w:pPr>
              <w:spacing w:line="240" w:lineRule="auto"/>
              <w:ind w:right="0.35433070866133676"/>
              <w:rPr>
                <w:rFonts w:ascii="Open Sans" w:cs="Open Sans" w:eastAsia="Open Sans" w:hAnsi="Open Sans"/>
                <w:b w:val="1"/>
                <w:sz w:val="24"/>
                <w:szCs w:val="24"/>
              </w:rPr>
            </w:pPr>
            <w:r w:rsidDel="00000000" w:rsidR="00000000" w:rsidRPr="00000000">
              <w:rPr>
                <w:rtl w:val="0"/>
              </w:rPr>
            </w:r>
          </w:p>
        </w:tc>
        <w:tc>
          <w:tcPr>
            <w:vMerge w:val="continue"/>
            <w:tcBorders>
              <w:top w:color="eb954c" w:space="0" w:sz="8" w:val="single"/>
              <w:left w:color="eb954c" w:space="0" w:sz="8" w:val="single"/>
              <w:bottom w:color="eb954c" w:space="0" w:sz="8" w:val="single"/>
              <w:right w:color="eb954c"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76">
            <w:pPr>
              <w:spacing w:line="240" w:lineRule="auto"/>
              <w:ind w:right="0.35433070866133676"/>
              <w:rPr>
                <w:rFonts w:ascii="Open Sans" w:cs="Open Sans" w:eastAsia="Open Sans" w:hAnsi="Open Sans"/>
                <w:b w:val="1"/>
                <w:sz w:val="24"/>
                <w:szCs w:val="24"/>
              </w:rPr>
            </w:pPr>
            <w:r w:rsidDel="00000000" w:rsidR="00000000" w:rsidRPr="00000000">
              <w:rPr>
                <w:rtl w:val="0"/>
              </w:rPr>
            </w:r>
          </w:p>
        </w:tc>
      </w:tr>
    </w:tbl>
    <w:p w:rsidR="00000000" w:rsidDel="00000000" w:rsidP="00000000" w:rsidRDefault="00000000" w:rsidRPr="00000000" w14:paraId="00000277">
      <w:pPr>
        <w:spacing w:line="240" w:lineRule="auto"/>
        <w:rPr/>
      </w:pPr>
      <w:r w:rsidDel="00000000" w:rsidR="00000000" w:rsidRPr="00000000">
        <w:rPr>
          <w:rtl w:val="0"/>
        </w:rPr>
      </w:r>
    </w:p>
    <w:p w:rsidR="00000000" w:rsidDel="00000000" w:rsidP="00000000" w:rsidRDefault="00000000" w:rsidRPr="00000000" w14:paraId="00000278">
      <w:pPr>
        <w:spacing w:line="240" w:lineRule="auto"/>
        <w:ind w:left="141.73228346456688" w:right="220.8661417322844" w:firstLine="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À la fin de la vidéo, Joe et Bizz se demandent pourquoi ils se sont retrouvés dans cette situation.</w:t>
      </w:r>
    </w:p>
    <w:tbl>
      <w:tblPr>
        <w:tblStyle w:val="Table29"/>
        <w:tblW w:w="919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95"/>
        <w:tblGridChange w:id="0">
          <w:tblGrid>
            <w:gridCol w:w="9195"/>
          </w:tblGrid>
        </w:tblGridChange>
      </w:tblGrid>
      <w:tr>
        <w:trPr>
          <w:cantSplit w:val="0"/>
          <w:trHeight w:val="2069.1796875" w:hRule="atLeast"/>
          <w:tblHeader w:val="0"/>
        </w:trPr>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79">
            <w:pPr>
              <w:spacing w:line="240" w:lineRule="auto"/>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3386138" cy="3678046"/>
                  <wp:effectExtent b="0" l="0" r="0" t="0"/>
                  <wp:docPr id="10"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3386138" cy="3678046"/>
                          </a:xfrm>
                          <a:prstGeom prst="rect"/>
                          <a:ln/>
                        </pic:spPr>
                      </pic:pic>
                    </a:graphicData>
                  </a:graphic>
                </wp:inline>
              </w:drawing>
            </w:r>
            <w:r w:rsidDel="00000000" w:rsidR="00000000" w:rsidRPr="00000000">
              <w:rPr>
                <w:rtl w:val="0"/>
              </w:rPr>
            </w:r>
          </w:p>
        </w:tc>
      </w:tr>
      <w:tr>
        <w:trPr>
          <w:cantSplit w:val="0"/>
          <w:trHeight w:val="2069.1796875" w:hRule="atLeast"/>
          <w:tblHeader w:val="0"/>
        </w:trPr>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27A">
            <w:pPr>
              <w:spacing w:line="240" w:lineRule="auto"/>
              <w:rPr>
                <w:rFonts w:ascii="Open Sans" w:cs="Open Sans" w:eastAsia="Open Sans" w:hAnsi="Open Sans"/>
                <w:b w:val="1"/>
              </w:rPr>
            </w:pPr>
            <w:r w:rsidDel="00000000" w:rsidR="00000000" w:rsidRPr="00000000">
              <w:rPr>
                <w:rFonts w:ascii="Open Sans" w:cs="Open Sans" w:eastAsia="Open Sans" w:hAnsi="Open Sans"/>
                <w:b w:val="1"/>
                <w:rtl w:val="0"/>
              </w:rPr>
              <w:t xml:space="preserve">Image tirée et adaptée de la source :</w:t>
            </w:r>
          </w:p>
          <w:p w:rsidR="00000000" w:rsidDel="00000000" w:rsidP="00000000" w:rsidRDefault="00000000" w:rsidRPr="00000000" w14:paraId="0000027B">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Épisode : </w:t>
            </w:r>
            <w:r w:rsidDel="00000000" w:rsidR="00000000" w:rsidRPr="00000000">
              <w:rPr>
                <w:rFonts w:ascii="Open Sans" w:cs="Open Sans" w:eastAsia="Open Sans" w:hAnsi="Open Sans"/>
                <w:i w:val="1"/>
                <w:rtl w:val="0"/>
              </w:rPr>
              <w:t xml:space="preserve">La fin du monde</w:t>
            </w:r>
            <w:r w:rsidDel="00000000" w:rsidR="00000000" w:rsidRPr="00000000">
              <w:rPr>
                <w:rtl w:val="0"/>
              </w:rPr>
            </w:r>
          </w:p>
          <w:p w:rsidR="00000000" w:rsidDel="00000000" w:rsidP="00000000" w:rsidRDefault="00000000" w:rsidRPr="00000000" w14:paraId="0000027C">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Série : </w:t>
            </w:r>
            <w:r w:rsidDel="00000000" w:rsidR="00000000" w:rsidRPr="00000000">
              <w:rPr>
                <w:rFonts w:ascii="Open Sans" w:cs="Open Sans" w:eastAsia="Open Sans" w:hAnsi="Open Sans"/>
                <w:i w:val="1"/>
                <w:rtl w:val="0"/>
              </w:rPr>
              <w:t xml:space="preserve">Joe Bizz</w:t>
            </w:r>
            <w:r w:rsidDel="00000000" w:rsidR="00000000" w:rsidRPr="00000000">
              <w:rPr>
                <w:rFonts w:ascii="Open Sans" w:cs="Open Sans" w:eastAsia="Open Sans" w:hAnsi="Open Sans"/>
                <w:rtl w:val="0"/>
              </w:rPr>
              <w:t xml:space="preserve">, Télé-Québec</w:t>
            </w:r>
          </w:p>
          <w:p w:rsidR="00000000" w:rsidDel="00000000" w:rsidP="00000000" w:rsidRDefault="00000000" w:rsidRPr="00000000" w14:paraId="0000027D">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Lien URL : </w:t>
            </w:r>
            <w:hyperlink r:id="rId28">
              <w:r w:rsidDel="00000000" w:rsidR="00000000" w:rsidRPr="00000000">
                <w:rPr>
                  <w:rFonts w:ascii="Open Sans" w:cs="Open Sans" w:eastAsia="Open Sans" w:hAnsi="Open Sans"/>
                  <w:color w:val="1155cc"/>
                  <w:u w:val="single"/>
                  <w:rtl w:val="0"/>
                </w:rPr>
                <w:t xml:space="preserve">https://enclasse.telequebec.tv/contenu/La-fin-du-monde/950</w:t>
              </w:r>
            </w:hyperlink>
            <w:r w:rsidDel="00000000" w:rsidR="00000000" w:rsidRPr="00000000">
              <w:rPr>
                <w:rFonts w:ascii="Open Sans" w:cs="Open Sans" w:eastAsia="Open Sans" w:hAnsi="Open Sans"/>
                <w:rtl w:val="0"/>
              </w:rPr>
              <w:t xml:space="preserve"> </w:t>
            </w:r>
          </w:p>
          <w:p w:rsidR="00000000" w:rsidDel="00000000" w:rsidP="00000000" w:rsidRDefault="00000000" w:rsidRPr="00000000" w14:paraId="0000027E">
            <w:pPr>
              <w:spacing w:line="240" w:lineRule="auto"/>
              <w:rPr>
                <w:rFonts w:ascii="Open Sans" w:cs="Open Sans" w:eastAsia="Open Sans" w:hAnsi="Open Sans"/>
              </w:rPr>
            </w:pPr>
            <w:r w:rsidDel="00000000" w:rsidR="00000000" w:rsidRPr="00000000">
              <w:rPr>
                <w:rFonts w:ascii="Open Sans" w:cs="Open Sans" w:eastAsia="Open Sans" w:hAnsi="Open Sans"/>
                <w:rtl w:val="0"/>
              </w:rPr>
              <w:t xml:space="preserve">Année : 2018</w:t>
            </w:r>
          </w:p>
        </w:tc>
      </w:tr>
    </w:tbl>
    <w:p w:rsidR="00000000" w:rsidDel="00000000" w:rsidP="00000000" w:rsidRDefault="00000000" w:rsidRPr="00000000" w14:paraId="0000027F">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80">
      <w:pPr>
        <w:numPr>
          <w:ilvl w:val="0"/>
          <w:numId w:val="1"/>
        </w:numPr>
        <w:spacing w:line="240" w:lineRule="auto"/>
        <w:ind w:left="141.73228346456688"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Tente d’identifier des repères qui auraient pu guider Joe et Bizz dans leurs recherches à propos de la nouvelle. </w:t>
      </w:r>
    </w:p>
    <w:p w:rsidR="00000000" w:rsidDel="00000000" w:rsidP="00000000" w:rsidRDefault="00000000" w:rsidRPr="00000000" w14:paraId="00000281">
      <w:pPr>
        <w:spacing w:line="240" w:lineRule="auto"/>
        <w:ind w:left="720" w:firstLine="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82">
      <w:pPr>
        <w:spacing w:line="240" w:lineRule="auto"/>
        <w:ind w:left="141.73228346456688" w:firstLine="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À part sortir de leur trou après deux semaines, comment Joe et Bizz auraient-ils pu vérifier si la nouvelle de la fin du monde était vraie ou non ? </w:t>
      </w:r>
    </w:p>
    <w:p w:rsidR="00000000" w:rsidDel="00000000" w:rsidP="00000000" w:rsidRDefault="00000000" w:rsidRPr="00000000" w14:paraId="00000283">
      <w:pPr>
        <w:spacing w:line="240" w:lineRule="auto"/>
        <w:ind w:left="141.73228346456688" w:firstLine="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Quels repères auraient pu les aider à avoir un jugement éclairé</w:t>
      </w:r>
      <w:r w:rsidDel="00000000" w:rsidR="00000000" w:rsidRPr="00000000">
        <w:rPr>
          <w:rFonts w:ascii="Open Sans" w:cs="Open Sans" w:eastAsia="Open Sans" w:hAnsi="Open Sans"/>
          <w:sz w:val="28"/>
          <w:szCs w:val="28"/>
          <w:rtl w:val="0"/>
        </w:rPr>
        <w:t xml:space="preserve"> ? Émets une hypothèse. </w:t>
      </w:r>
    </w:p>
    <w:p w:rsidR="00000000" w:rsidDel="00000000" w:rsidP="00000000" w:rsidRDefault="00000000" w:rsidRPr="00000000" w14:paraId="00000284">
      <w:pPr>
        <w:spacing w:line="240" w:lineRule="auto"/>
        <w:ind w:left="141.73228346456688" w:firstLine="0"/>
        <w:rPr>
          <w:rFonts w:ascii="Open Sans" w:cs="Open Sans" w:eastAsia="Open Sans" w:hAnsi="Open Sans"/>
          <w:sz w:val="28"/>
          <w:szCs w:val="28"/>
        </w:rPr>
      </w:pPr>
      <w:r w:rsidDel="00000000" w:rsidR="00000000" w:rsidRPr="00000000">
        <w:rPr>
          <w:rtl w:val="0"/>
        </w:rPr>
      </w:r>
    </w:p>
    <w:tbl>
      <w:tblPr>
        <w:tblStyle w:val="Table30"/>
        <w:tblW w:w="919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95"/>
        <w:tblGridChange w:id="0">
          <w:tblGrid>
            <w:gridCol w:w="9195"/>
          </w:tblGrid>
        </w:tblGridChange>
      </w:tblGrid>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85">
            <w:pPr>
              <w:widowControl w:val="0"/>
              <w:spacing w:line="240" w:lineRule="auto"/>
              <w:ind w:left="-708.6614173228347" w:firstLine="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86">
            <w:pPr>
              <w:widowControl w:val="0"/>
              <w:spacing w:line="240" w:lineRule="auto"/>
              <w:ind w:left="-708.6614173228347" w:firstLine="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87">
            <w:pPr>
              <w:widowControl w:val="0"/>
              <w:spacing w:line="240" w:lineRule="auto"/>
              <w:ind w:left="-708.6614173228347" w:firstLine="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88">
            <w:pPr>
              <w:widowControl w:val="0"/>
              <w:spacing w:line="240" w:lineRule="auto"/>
              <w:ind w:left="-708.6614173228347" w:firstLine="0"/>
              <w:rPr>
                <w:rFonts w:ascii="Open Sans" w:cs="Open Sans" w:eastAsia="Open Sans" w:hAnsi="Open Sans"/>
                <w:sz w:val="28"/>
                <w:szCs w:val="28"/>
              </w:rPr>
            </w:pPr>
            <w:r w:rsidDel="00000000" w:rsidR="00000000" w:rsidRPr="00000000">
              <w:rPr>
                <w:rtl w:val="0"/>
              </w:rPr>
            </w:r>
          </w:p>
        </w:tc>
      </w:tr>
    </w:tbl>
    <w:p w:rsidR="00000000" w:rsidDel="00000000" w:rsidP="00000000" w:rsidRDefault="00000000" w:rsidRPr="00000000" w14:paraId="00000289">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8A">
      <w:pPr>
        <w:spacing w:line="240" w:lineRule="auto"/>
        <w:rPr>
          <w:rFonts w:ascii="Open Sans" w:cs="Open Sans" w:eastAsia="Open Sans" w:hAnsi="Open Sans"/>
        </w:rPr>
      </w:pPr>
      <w:r w:rsidDel="00000000" w:rsidR="00000000" w:rsidRPr="00000000">
        <w:br w:type="page"/>
      </w:r>
      <w:r w:rsidDel="00000000" w:rsidR="00000000" w:rsidRPr="00000000">
        <w:rPr>
          <w:rtl w:val="0"/>
        </w:rPr>
      </w:r>
    </w:p>
    <w:p w:rsidR="00000000" w:rsidDel="00000000" w:rsidP="00000000" w:rsidRDefault="00000000" w:rsidRPr="00000000" w14:paraId="0000028B">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28C">
      <w:pPr>
        <w:numPr>
          <w:ilvl w:val="0"/>
          <w:numId w:val="1"/>
        </w:numPr>
        <w:spacing w:line="240" w:lineRule="auto"/>
        <w:ind w:left="141.73228346456688"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Prends le temps de lire les trois stratégies et essaie de les utiliser sur les nouvelles de la page suivante.</w:t>
      </w:r>
    </w:p>
    <w:p w:rsidR="00000000" w:rsidDel="00000000" w:rsidP="00000000" w:rsidRDefault="00000000" w:rsidRPr="00000000" w14:paraId="0000028D">
      <w:pPr>
        <w:spacing w:line="240" w:lineRule="auto"/>
        <w:ind w:left="720" w:firstLine="0"/>
        <w:rPr>
          <w:rFonts w:ascii="Open Sans" w:cs="Open Sans" w:eastAsia="Open Sans" w:hAnsi="Open Sans"/>
          <w:sz w:val="28"/>
          <w:szCs w:val="28"/>
        </w:rPr>
      </w:pPr>
      <w:r w:rsidDel="00000000" w:rsidR="00000000" w:rsidRPr="00000000">
        <w:rPr>
          <w:rtl w:val="0"/>
        </w:rPr>
      </w:r>
    </w:p>
    <w:tbl>
      <w:tblPr>
        <w:tblStyle w:val="Table31"/>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255"/>
        <w:gridCol w:w="2910"/>
        <w:gridCol w:w="255"/>
        <w:gridCol w:w="3090"/>
        <w:tblGridChange w:id="0">
          <w:tblGrid>
            <w:gridCol w:w="2835"/>
            <w:gridCol w:w="255"/>
            <w:gridCol w:w="2910"/>
            <w:gridCol w:w="255"/>
            <w:gridCol w:w="3090"/>
          </w:tblGrid>
        </w:tblGridChange>
      </w:tblGrid>
      <w:tr>
        <w:trPr>
          <w:cantSplit w:val="0"/>
          <w:trHeight w:val="440" w:hRule="atLeast"/>
          <w:tblHeader w:val="0"/>
        </w:trPr>
        <w:tc>
          <w:tcPr>
            <w:gridSpan w:val="5"/>
            <w:tcBorders>
              <w:top w:color="ffffff" w:space="0" w:sz="8" w:val="single"/>
              <w:left w:color="ffffff" w:space="0" w:sz="8" w:val="single"/>
              <w:bottom w:color="ffffff" w:space="0" w:sz="8" w:val="single"/>
              <w:right w:color="ffffff"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28E">
            <w:pPr>
              <w:widowControl w:val="0"/>
              <w:spacing w:line="240" w:lineRule="auto"/>
              <w:jc w:val="center"/>
              <w:rPr>
                <w:rFonts w:ascii="Open Sans" w:cs="Open Sans" w:eastAsia="Open Sans" w:hAnsi="Open Sans"/>
                <w:b w:val="1"/>
                <w:color w:val="ffffff"/>
                <w:sz w:val="28"/>
                <w:szCs w:val="28"/>
              </w:rPr>
            </w:pPr>
            <w:r w:rsidDel="00000000" w:rsidR="00000000" w:rsidRPr="00000000">
              <w:rPr>
                <w:rFonts w:ascii="Open Sans" w:cs="Open Sans" w:eastAsia="Open Sans" w:hAnsi="Open Sans"/>
                <w:b w:val="1"/>
                <w:color w:val="ffffff"/>
                <w:sz w:val="28"/>
                <w:szCs w:val="28"/>
                <w:rtl w:val="0"/>
              </w:rPr>
              <w:t xml:space="preserve">Stratégies</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fce5cd" w:val="clear"/>
            <w:tcMar>
              <w:top w:w="100.0" w:type="dxa"/>
              <w:left w:w="100.0" w:type="dxa"/>
              <w:bottom w:w="100.0" w:type="dxa"/>
              <w:right w:w="100.0" w:type="dxa"/>
            </w:tcMar>
            <w:vAlign w:val="top"/>
          </w:tcPr>
          <w:p w:rsidR="00000000" w:rsidDel="00000000" w:rsidP="00000000" w:rsidRDefault="00000000" w:rsidRPr="00000000" w14:paraId="00000293">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Réaction</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4">
            <w:pPr>
              <w:widowControl w:val="0"/>
              <w:spacing w:line="240" w:lineRule="auto"/>
              <w:jc w:val="center"/>
              <w:rPr>
                <w:rFonts w:ascii="Open Sans" w:cs="Open Sans" w:eastAsia="Open Sans" w:hAnsi="Open Sans"/>
                <w:b w:val="1"/>
                <w:sz w:val="28"/>
                <w:szCs w:val="2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ce5cd" w:val="clear"/>
            <w:tcMar>
              <w:top w:w="100.0" w:type="dxa"/>
              <w:left w:w="100.0" w:type="dxa"/>
              <w:bottom w:w="100.0" w:type="dxa"/>
              <w:right w:w="100.0" w:type="dxa"/>
            </w:tcMar>
            <w:vAlign w:val="top"/>
          </w:tcPr>
          <w:p w:rsidR="00000000" w:rsidDel="00000000" w:rsidP="00000000" w:rsidRDefault="00000000" w:rsidRPr="00000000" w14:paraId="00000295">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Source</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6">
            <w:pPr>
              <w:widowControl w:val="0"/>
              <w:spacing w:line="240" w:lineRule="auto"/>
              <w:jc w:val="center"/>
              <w:rPr>
                <w:rFonts w:ascii="Open Sans" w:cs="Open Sans" w:eastAsia="Open Sans" w:hAnsi="Open Sans"/>
                <w:b w:val="1"/>
                <w:sz w:val="28"/>
                <w:szCs w:val="2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ce5cd" w:val="clear"/>
            <w:tcMar>
              <w:top w:w="100.0" w:type="dxa"/>
              <w:left w:w="100.0" w:type="dxa"/>
              <w:bottom w:w="100.0" w:type="dxa"/>
              <w:right w:w="100.0" w:type="dxa"/>
            </w:tcMar>
            <w:vAlign w:val="top"/>
          </w:tcPr>
          <w:p w:rsidR="00000000" w:rsidDel="00000000" w:rsidP="00000000" w:rsidRDefault="00000000" w:rsidRPr="00000000" w14:paraId="00000297">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Validation</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8">
            <w:pPr>
              <w:widowControl w:val="0"/>
              <w:spacing w:line="240" w:lineRule="auto"/>
              <w:jc w:val="center"/>
              <w:rPr>
                <w:rFonts w:ascii="Open Sans" w:cs="Open Sans" w:eastAsia="Open Sans" w:hAnsi="Open Sans"/>
                <w:b w:val="1"/>
                <w:i w:val="1"/>
                <w:sz w:val="28"/>
                <w:szCs w:val="28"/>
              </w:rPr>
            </w:pPr>
            <w:r w:rsidDel="00000000" w:rsidR="00000000" w:rsidRPr="00000000">
              <w:rPr>
                <w:rFonts w:ascii="Open Sans" w:cs="Open Sans" w:eastAsia="Open Sans" w:hAnsi="Open Sans"/>
                <w:b w:val="1"/>
                <w:i w:val="1"/>
                <w:sz w:val="28"/>
                <w:szCs w:val="28"/>
                <w:rtl w:val="0"/>
              </w:rPr>
              <w:t xml:space="preserve">Reconnaître si une nouvelle nous fait fortement réagir ou non.</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9">
            <w:pPr>
              <w:widowControl w:val="0"/>
              <w:spacing w:line="240" w:lineRule="auto"/>
              <w:jc w:val="center"/>
              <w:rPr>
                <w:rFonts w:ascii="Open Sans" w:cs="Open Sans" w:eastAsia="Open Sans" w:hAnsi="Open Sans"/>
                <w:b w:val="1"/>
                <w:i w:val="1"/>
                <w:sz w:val="28"/>
                <w:szCs w:val="2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A">
            <w:pPr>
              <w:widowControl w:val="0"/>
              <w:spacing w:line="240" w:lineRule="auto"/>
              <w:jc w:val="center"/>
              <w:rPr>
                <w:rFonts w:ascii="Open Sans" w:cs="Open Sans" w:eastAsia="Open Sans" w:hAnsi="Open Sans"/>
                <w:b w:val="1"/>
                <w:i w:val="1"/>
                <w:sz w:val="28"/>
                <w:szCs w:val="28"/>
              </w:rPr>
            </w:pPr>
            <w:r w:rsidDel="00000000" w:rsidR="00000000" w:rsidRPr="00000000">
              <w:rPr>
                <w:rFonts w:ascii="Open Sans" w:cs="Open Sans" w:eastAsia="Open Sans" w:hAnsi="Open Sans"/>
                <w:b w:val="1"/>
                <w:i w:val="1"/>
                <w:sz w:val="28"/>
                <w:szCs w:val="28"/>
                <w:rtl w:val="0"/>
              </w:rPr>
              <w:t xml:space="preserve">Chercher d’où provient la nouvelle.</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B">
            <w:pPr>
              <w:widowControl w:val="0"/>
              <w:spacing w:line="240" w:lineRule="auto"/>
              <w:jc w:val="center"/>
              <w:rPr>
                <w:rFonts w:ascii="Open Sans" w:cs="Open Sans" w:eastAsia="Open Sans" w:hAnsi="Open Sans"/>
                <w:b w:val="1"/>
                <w:i w:val="1"/>
                <w:sz w:val="28"/>
                <w:szCs w:val="2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C">
            <w:pPr>
              <w:widowControl w:val="0"/>
              <w:spacing w:line="240" w:lineRule="auto"/>
              <w:jc w:val="center"/>
              <w:rPr>
                <w:rFonts w:ascii="Open Sans" w:cs="Open Sans" w:eastAsia="Open Sans" w:hAnsi="Open Sans"/>
                <w:b w:val="1"/>
                <w:i w:val="1"/>
                <w:sz w:val="28"/>
                <w:szCs w:val="28"/>
              </w:rPr>
            </w:pPr>
            <w:r w:rsidDel="00000000" w:rsidR="00000000" w:rsidRPr="00000000">
              <w:rPr>
                <w:rFonts w:ascii="Open Sans" w:cs="Open Sans" w:eastAsia="Open Sans" w:hAnsi="Open Sans"/>
                <w:b w:val="1"/>
                <w:i w:val="1"/>
                <w:sz w:val="28"/>
                <w:szCs w:val="28"/>
                <w:rtl w:val="0"/>
              </w:rPr>
              <w:t xml:space="preserve">Demander l’avis d’une personne que l'on juge fiable.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9D">
            <w:pPr>
              <w:widowControl w:val="0"/>
              <w:spacing w:line="240" w:lineRule="auto"/>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Comment on fait ?</w:t>
            </w:r>
          </w:p>
          <w:p w:rsidR="00000000" w:rsidDel="00000000" w:rsidP="00000000" w:rsidRDefault="00000000" w:rsidRPr="00000000" w14:paraId="0000029E">
            <w:pPr>
              <w:widowControl w:val="0"/>
              <w:numPr>
                <w:ilvl w:val="0"/>
                <w:numId w:val="16"/>
              </w:numPr>
              <w:spacing w:line="240" w:lineRule="auto"/>
              <w:ind w:left="425.1968503937013" w:hanging="30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Identifier les émotions ou réactions fortes (ex. : colère, surprise, dégoût, tristesse, excitation)</w:t>
            </w:r>
          </w:p>
          <w:p w:rsidR="00000000" w:rsidDel="00000000" w:rsidP="00000000" w:rsidRDefault="00000000" w:rsidRPr="00000000" w14:paraId="0000029F">
            <w:pPr>
              <w:widowControl w:val="0"/>
              <w:numPr>
                <w:ilvl w:val="0"/>
                <w:numId w:val="16"/>
              </w:numPr>
              <w:spacing w:line="240" w:lineRule="auto"/>
              <w:ind w:left="425.1968503937013" w:hanging="30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Se souvenir que les informations douteuses nous font généralement fortement réagir</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0">
            <w:pPr>
              <w:widowControl w:val="0"/>
              <w:spacing w:line="240" w:lineRule="auto"/>
              <w:jc w:val="center"/>
              <w:rPr>
                <w:rFonts w:ascii="Open Sans" w:cs="Open Sans" w:eastAsia="Open Sans" w:hAnsi="Open Sans"/>
                <w:sz w:val="28"/>
                <w:szCs w:val="2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1">
            <w:pPr>
              <w:widowControl w:val="0"/>
              <w:spacing w:line="240" w:lineRule="auto"/>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Comment on fait ?</w:t>
            </w:r>
          </w:p>
          <w:p w:rsidR="00000000" w:rsidDel="00000000" w:rsidP="00000000" w:rsidRDefault="00000000" w:rsidRPr="00000000" w14:paraId="000002A2">
            <w:pPr>
              <w:widowControl w:val="0"/>
              <w:numPr>
                <w:ilvl w:val="0"/>
                <w:numId w:val="16"/>
              </w:numPr>
              <w:spacing w:line="240" w:lineRule="auto"/>
              <w:ind w:left="425.1968503937013" w:hanging="30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Repérer ces informations directement dans la nouvelle</w:t>
            </w:r>
          </w:p>
          <w:p w:rsidR="00000000" w:rsidDel="00000000" w:rsidP="00000000" w:rsidRDefault="00000000" w:rsidRPr="00000000" w14:paraId="000002A3">
            <w:pPr>
              <w:widowControl w:val="0"/>
              <w:numPr>
                <w:ilvl w:val="0"/>
                <w:numId w:val="16"/>
              </w:numPr>
              <w:spacing w:line="240" w:lineRule="auto"/>
              <w:ind w:left="425.1968503937013" w:hanging="30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Retrouver la même nouvelle dans un autre média</w:t>
            </w:r>
          </w:p>
          <w:p w:rsidR="00000000" w:rsidDel="00000000" w:rsidP="00000000" w:rsidRDefault="00000000" w:rsidRPr="00000000" w14:paraId="000002A4">
            <w:pPr>
              <w:widowControl w:val="0"/>
              <w:numPr>
                <w:ilvl w:val="0"/>
                <w:numId w:val="16"/>
              </w:numPr>
              <w:spacing w:line="240" w:lineRule="auto"/>
              <w:ind w:left="425.1968503937013" w:hanging="30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Chercher des informations sur l’auteur•trice ou l’organisme qui a publié la nouvelle</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5">
            <w:pPr>
              <w:widowControl w:val="0"/>
              <w:spacing w:line="240" w:lineRule="auto"/>
              <w:jc w:val="center"/>
              <w:rPr>
                <w:rFonts w:ascii="Open Sans" w:cs="Open Sans" w:eastAsia="Open Sans" w:hAnsi="Open Sans"/>
                <w:sz w:val="28"/>
                <w:szCs w:val="2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6">
            <w:pPr>
              <w:widowControl w:val="0"/>
              <w:spacing w:line="240" w:lineRule="auto"/>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Comment on fait ?</w:t>
            </w:r>
          </w:p>
          <w:p w:rsidR="00000000" w:rsidDel="00000000" w:rsidP="00000000" w:rsidRDefault="00000000" w:rsidRPr="00000000" w14:paraId="000002A7">
            <w:pPr>
              <w:widowControl w:val="0"/>
              <w:numPr>
                <w:ilvl w:val="0"/>
                <w:numId w:val="16"/>
              </w:numPr>
              <w:spacing w:line="240" w:lineRule="auto"/>
              <w:ind w:left="425.1968503937013" w:hanging="30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Choisir une personne de confiance et discuter de la nouvelle</w:t>
            </w:r>
          </w:p>
          <w:p w:rsidR="00000000" w:rsidDel="00000000" w:rsidP="00000000" w:rsidRDefault="00000000" w:rsidRPr="00000000" w14:paraId="000002A8">
            <w:pPr>
              <w:widowControl w:val="0"/>
              <w:numPr>
                <w:ilvl w:val="0"/>
                <w:numId w:val="16"/>
              </w:numPr>
              <w:spacing w:line="240" w:lineRule="auto"/>
              <w:ind w:left="425.1968503937013" w:hanging="30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Échanger des arguments et des idées afin d’aller plus loin</w:t>
            </w:r>
          </w:p>
        </w:tc>
      </w:tr>
    </w:tbl>
    <w:p w:rsidR="00000000" w:rsidDel="00000000" w:rsidP="00000000" w:rsidRDefault="00000000" w:rsidRPr="00000000" w14:paraId="000002A9">
      <w:pPr>
        <w:spacing w:line="240" w:lineRule="auto"/>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2AA">
      <w:pPr>
        <w:spacing w:line="240" w:lineRule="auto"/>
        <w:rPr>
          <w:rFonts w:ascii="Open Sans" w:cs="Open Sans" w:eastAsia="Open Sans" w:hAnsi="Open Sans"/>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AB">
      <w:pPr>
        <w:spacing w:line="240" w:lineRule="auto"/>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2AC">
      <w:pPr>
        <w:spacing w:line="240" w:lineRule="auto"/>
        <w:rPr>
          <w:rFonts w:ascii="Open Sans" w:cs="Open Sans" w:eastAsia="Open Sans" w:hAnsi="Open Sans"/>
          <w:sz w:val="28"/>
          <w:szCs w:val="28"/>
        </w:rPr>
      </w:pPr>
      <w:r w:rsidDel="00000000" w:rsidR="00000000" w:rsidRPr="00000000">
        <w:rPr>
          <w:rtl w:val="0"/>
        </w:rPr>
      </w:r>
    </w:p>
    <w:tbl>
      <w:tblPr>
        <w:tblStyle w:val="Table3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2"/>
            <w:tcBorders>
              <w:top w:color="fce5cd" w:space="0" w:sz="8" w:val="single"/>
              <w:left w:color="fce5cd" w:space="0" w:sz="8" w:val="single"/>
              <w:bottom w:color="fce5cd" w:space="0" w:sz="8" w:val="single"/>
              <w:right w:color="fce5cd"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2AD">
            <w:pPr>
              <w:widowControl w:val="0"/>
              <w:spacing w:line="240" w:lineRule="auto"/>
              <w:jc w:val="center"/>
              <w:rPr>
                <w:rFonts w:ascii="Open Sans" w:cs="Open Sans" w:eastAsia="Open Sans" w:hAnsi="Open Sans"/>
                <w:b w:val="1"/>
                <w:color w:val="ffffff"/>
                <w:sz w:val="28"/>
                <w:szCs w:val="28"/>
              </w:rPr>
            </w:pPr>
            <w:r w:rsidDel="00000000" w:rsidR="00000000" w:rsidRPr="00000000">
              <w:rPr>
                <w:rFonts w:ascii="Open Sans" w:cs="Open Sans" w:eastAsia="Open Sans" w:hAnsi="Open Sans"/>
                <w:b w:val="1"/>
                <w:color w:val="ffffff"/>
                <w:sz w:val="28"/>
                <w:szCs w:val="28"/>
                <w:rtl w:val="0"/>
              </w:rPr>
              <w:t xml:space="preserve">Nouvelle A</w:t>
            </w:r>
          </w:p>
        </w:tc>
        <w:tc>
          <w:tcPr>
            <w:tcBorders>
              <w:top w:color="ffffff" w:space="0" w:sz="8" w:val="single"/>
              <w:left w:color="ffffff" w:space="0" w:sz="8" w:val="single"/>
              <w:bottom w:color="cccccc"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2AF">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40" w:hRule="atLeast"/>
          <w:tblHeader w:val="0"/>
        </w:trPr>
        <w:tc>
          <w:tcPr>
            <w:gridSpan w:val="2"/>
            <w:vMerge w:val="restart"/>
            <w:tcBorders>
              <w:top w:color="fce5cd"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0">
            <w:pPr>
              <w:widowControl w:val="0"/>
              <w:spacing w:line="240" w:lineRule="auto"/>
              <w:jc w:val="center"/>
              <w:rPr>
                <w:rFonts w:ascii="Open Sans" w:cs="Open Sans" w:eastAsia="Open Sans" w:hAnsi="Open Sans"/>
                <w:sz w:val="28"/>
                <w:szCs w:val="28"/>
              </w:rPr>
            </w:pPr>
            <w:r w:rsidDel="00000000" w:rsidR="00000000" w:rsidRPr="00000000">
              <w:rPr>
                <w:rFonts w:ascii="Open Sans" w:cs="Open Sans" w:eastAsia="Open Sans" w:hAnsi="Open Sans"/>
                <w:sz w:val="28"/>
                <w:szCs w:val="28"/>
              </w:rPr>
              <w:drawing>
                <wp:inline distB="114300" distT="114300" distL="114300" distR="114300">
                  <wp:extent cx="2566988" cy="3575903"/>
                  <wp:effectExtent b="0" l="0" r="0" t="0"/>
                  <wp:docPr id="19"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2566988" cy="3575903"/>
                          </a:xfrm>
                          <a:prstGeom prst="rect"/>
                          <a:ln/>
                        </pic:spPr>
                      </pic:pic>
                    </a:graphicData>
                  </a:graphic>
                </wp:inline>
              </w:drawing>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B2">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Mon hypothèse</w:t>
            </w:r>
          </w:p>
          <w:p w:rsidR="00000000" w:rsidDel="00000000" w:rsidP="00000000" w:rsidRDefault="00000000" w:rsidRPr="00000000" w14:paraId="000002B3">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i w:val="1"/>
                <w:sz w:val="26"/>
                <w:szCs w:val="26"/>
                <w:rtl w:val="0"/>
              </w:rPr>
              <w:t xml:space="preserve">Selon moi, cette nouvelle est…</w:t>
            </w:r>
            <w:r w:rsidDel="00000000" w:rsidR="00000000" w:rsidRPr="00000000">
              <w:rPr>
                <w:rtl w:val="0"/>
              </w:rPr>
            </w:r>
          </w:p>
        </w:tc>
      </w:tr>
      <w:tr>
        <w:trPr>
          <w:cantSplit w:val="0"/>
          <w:trHeight w:val="440" w:hRule="atLeast"/>
          <w:tblHeader w:val="0"/>
        </w:trPr>
        <w:tc>
          <w:tcPr>
            <w:gridSpan w:val="2"/>
            <w:vMerge w:val="continue"/>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4">
            <w:pPr>
              <w:widowControl w:val="0"/>
              <w:spacing w:line="240" w:lineRule="auto"/>
              <w:rPr>
                <w:rFonts w:ascii="Open Sans" w:cs="Open Sans" w:eastAsia="Open Sans" w:hAnsi="Open Sans"/>
                <w:sz w:val="24"/>
                <w:szCs w:val="24"/>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6">
            <w:pPr>
              <w:widowControl w:val="0"/>
              <w:spacing w:line="240" w:lineRule="auto"/>
              <w:jc w:val="center"/>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B7">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Fiable</w:t>
            </w:r>
          </w:p>
          <w:p w:rsidR="00000000" w:rsidDel="00000000" w:rsidP="00000000" w:rsidRDefault="00000000" w:rsidRPr="00000000" w14:paraId="000002B8">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Douteuse</w:t>
            </w:r>
          </w:p>
          <w:p w:rsidR="00000000" w:rsidDel="00000000" w:rsidP="00000000" w:rsidRDefault="00000000" w:rsidRPr="00000000" w14:paraId="000002B9">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Je ne sais pas</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BA">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Réactions possibles</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BB">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Source</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BC">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Validation</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D">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E">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F">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2C0">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Après vérification, je considère que cette nouvelle est : </w:t>
            </w:r>
          </w:p>
          <w:p w:rsidR="00000000" w:rsidDel="00000000" w:rsidP="00000000" w:rsidRDefault="00000000" w:rsidRPr="00000000" w14:paraId="000002C1">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Fiable</w:t>
            </w:r>
          </w:p>
          <w:p w:rsidR="00000000" w:rsidDel="00000000" w:rsidP="00000000" w:rsidRDefault="00000000" w:rsidRPr="00000000" w14:paraId="000002C2">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Douteuse</w:t>
            </w:r>
          </w:p>
          <w:p w:rsidR="00000000" w:rsidDel="00000000" w:rsidP="00000000" w:rsidRDefault="00000000" w:rsidRPr="00000000" w14:paraId="000002C3">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parce que…</w:t>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2C6">
            <w:pPr>
              <w:widowControl w:val="0"/>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C7">
            <w:pPr>
              <w:widowControl w:val="0"/>
              <w:spacing w:line="240" w:lineRule="auto"/>
              <w:rPr>
                <w:rFonts w:ascii="Open Sans" w:cs="Open Sans" w:eastAsia="Open Sans" w:hAnsi="Open Sans"/>
                <w:sz w:val="28"/>
                <w:szCs w:val="28"/>
              </w:rPr>
            </w:pPr>
            <w:r w:rsidDel="00000000" w:rsidR="00000000" w:rsidRPr="00000000">
              <w:rPr>
                <w:rtl w:val="0"/>
              </w:rPr>
            </w:r>
          </w:p>
        </w:tc>
      </w:tr>
    </w:tbl>
    <w:p w:rsidR="00000000" w:rsidDel="00000000" w:rsidP="00000000" w:rsidRDefault="00000000" w:rsidRPr="00000000" w14:paraId="000002CA">
      <w:pPr>
        <w:spacing w:line="240" w:lineRule="auto"/>
        <w:rPr>
          <w:rFonts w:ascii="Open Sans" w:cs="Open Sans" w:eastAsia="Open Sans" w:hAnsi="Open Sans"/>
          <w:sz w:val="28"/>
          <w:szCs w:val="28"/>
        </w:rPr>
      </w:pPr>
      <w:r w:rsidDel="00000000" w:rsidR="00000000" w:rsidRPr="00000000">
        <w:rPr>
          <w:rtl w:val="0"/>
        </w:rPr>
      </w:r>
    </w:p>
    <w:tbl>
      <w:tblPr>
        <w:tblStyle w:val="Table3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2"/>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2CB">
            <w:pPr>
              <w:widowControl w:val="0"/>
              <w:spacing w:line="240" w:lineRule="auto"/>
              <w:jc w:val="center"/>
              <w:rPr>
                <w:rFonts w:ascii="Open Sans" w:cs="Open Sans" w:eastAsia="Open Sans" w:hAnsi="Open Sans"/>
                <w:b w:val="1"/>
                <w:color w:val="ffffff"/>
                <w:sz w:val="28"/>
                <w:szCs w:val="28"/>
              </w:rPr>
            </w:pPr>
            <w:r w:rsidDel="00000000" w:rsidR="00000000" w:rsidRPr="00000000">
              <w:rPr>
                <w:rFonts w:ascii="Open Sans" w:cs="Open Sans" w:eastAsia="Open Sans" w:hAnsi="Open Sans"/>
                <w:b w:val="1"/>
                <w:color w:val="ffffff"/>
                <w:sz w:val="28"/>
                <w:szCs w:val="28"/>
                <w:rtl w:val="0"/>
              </w:rPr>
              <w:t xml:space="preserve">Nouvelle B</w:t>
            </w:r>
          </w:p>
        </w:tc>
        <w:tc>
          <w:tcPr>
            <w:tcBorders>
              <w:top w:color="ffffff" w:space="0" w:sz="8" w:val="single"/>
              <w:left w:color="eb954c" w:space="0" w:sz="8" w:val="single"/>
              <w:bottom w:color="cccccc"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2CD">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40" w:hRule="atLeast"/>
          <w:tblHeader w:val="0"/>
        </w:trPr>
        <w:tc>
          <w:tcPr>
            <w:gridSpan w:val="2"/>
            <w:vMerge w:val="restart"/>
            <w:tcBorders>
              <w:top w:color="eb954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CE">
            <w:pPr>
              <w:widowControl w:val="0"/>
              <w:spacing w:line="240" w:lineRule="auto"/>
              <w:jc w:val="center"/>
              <w:rPr>
                <w:rFonts w:ascii="Open Sans" w:cs="Open Sans" w:eastAsia="Open Sans" w:hAnsi="Open Sans"/>
                <w:sz w:val="28"/>
                <w:szCs w:val="28"/>
              </w:rPr>
            </w:pPr>
            <w:r w:rsidDel="00000000" w:rsidR="00000000" w:rsidRPr="00000000">
              <w:rPr>
                <w:rFonts w:ascii="Open Sans" w:cs="Open Sans" w:eastAsia="Open Sans" w:hAnsi="Open Sans"/>
                <w:sz w:val="28"/>
                <w:szCs w:val="28"/>
              </w:rPr>
              <w:drawing>
                <wp:inline distB="114300" distT="114300" distL="114300" distR="114300">
                  <wp:extent cx="3814763" cy="3943350"/>
                  <wp:effectExtent b="0" l="0" r="0" t="0"/>
                  <wp:docPr id="17"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3814763" cy="3943350"/>
                          </a:xfrm>
                          <a:prstGeom prst="rect"/>
                          <a:ln/>
                        </pic:spPr>
                      </pic:pic>
                    </a:graphicData>
                  </a:graphic>
                </wp:inline>
              </w:drawing>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D0">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Mon hypothèse</w:t>
            </w:r>
          </w:p>
          <w:p w:rsidR="00000000" w:rsidDel="00000000" w:rsidP="00000000" w:rsidRDefault="00000000" w:rsidRPr="00000000" w14:paraId="000002D1">
            <w:pPr>
              <w:widowControl w:val="0"/>
              <w:spacing w:line="240" w:lineRule="auto"/>
              <w:jc w:val="center"/>
              <w:rPr>
                <w:rFonts w:ascii="Open Sans" w:cs="Open Sans" w:eastAsia="Open Sans" w:hAnsi="Open Sans"/>
                <w:i w:val="1"/>
                <w:sz w:val="28"/>
                <w:szCs w:val="28"/>
              </w:rPr>
            </w:pPr>
            <w:r w:rsidDel="00000000" w:rsidR="00000000" w:rsidRPr="00000000">
              <w:rPr>
                <w:rFonts w:ascii="Open Sans" w:cs="Open Sans" w:eastAsia="Open Sans" w:hAnsi="Open Sans"/>
                <w:i w:val="1"/>
                <w:sz w:val="28"/>
                <w:szCs w:val="28"/>
                <w:rtl w:val="0"/>
              </w:rPr>
              <w:t xml:space="preserve">Selon moi, cette nouvelle est…</w:t>
            </w:r>
          </w:p>
        </w:tc>
      </w:tr>
      <w:tr>
        <w:trPr>
          <w:cantSplit w:val="0"/>
          <w:trHeight w:val="440" w:hRule="atLeast"/>
          <w:tblHeader w:val="0"/>
        </w:trPr>
        <w:tc>
          <w:tcPr>
            <w:gridSpan w:val="2"/>
            <w:vMerge w:val="continue"/>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2">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4">
            <w:pPr>
              <w:widowControl w:val="0"/>
              <w:spacing w:line="240" w:lineRule="auto"/>
              <w:jc w:val="center"/>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D5">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Fiable</w:t>
            </w:r>
          </w:p>
          <w:p w:rsidR="00000000" w:rsidDel="00000000" w:rsidP="00000000" w:rsidRDefault="00000000" w:rsidRPr="00000000" w14:paraId="000002D6">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Douteuse</w:t>
            </w:r>
          </w:p>
          <w:p w:rsidR="00000000" w:rsidDel="00000000" w:rsidP="00000000" w:rsidRDefault="00000000" w:rsidRPr="00000000" w14:paraId="000002D7">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Je ne sais pas</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D8">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Réactions possibles</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D9">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Source</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DA">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Validation</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B">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C">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D">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2DE">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Après vérification, je considère que cette nouvelle est : </w:t>
            </w:r>
          </w:p>
          <w:p w:rsidR="00000000" w:rsidDel="00000000" w:rsidP="00000000" w:rsidRDefault="00000000" w:rsidRPr="00000000" w14:paraId="000002DF">
            <w:pPr>
              <w:widowControl w:val="0"/>
              <w:numPr>
                <w:ilvl w:val="0"/>
                <w:numId w:val="19"/>
              </w:numPr>
              <w:spacing w:line="240" w:lineRule="auto"/>
              <w:ind w:left="720" w:hanging="360"/>
              <w:rPr>
                <w:rFonts w:ascii="Open Sans" w:cs="Open Sans" w:eastAsia="Open Sans" w:hAnsi="Open Sans"/>
                <w:sz w:val="28"/>
                <w:szCs w:val="28"/>
                <w:u w:val="none"/>
              </w:rPr>
            </w:pPr>
            <w:r w:rsidDel="00000000" w:rsidR="00000000" w:rsidRPr="00000000">
              <w:rPr>
                <w:rFonts w:ascii="Open Sans" w:cs="Open Sans" w:eastAsia="Open Sans" w:hAnsi="Open Sans"/>
                <w:sz w:val="28"/>
                <w:szCs w:val="28"/>
                <w:rtl w:val="0"/>
              </w:rPr>
              <w:t xml:space="preserve">Fiable</w:t>
            </w:r>
          </w:p>
          <w:p w:rsidR="00000000" w:rsidDel="00000000" w:rsidP="00000000" w:rsidRDefault="00000000" w:rsidRPr="00000000" w14:paraId="000002E0">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Douteuse</w:t>
            </w:r>
          </w:p>
          <w:p w:rsidR="00000000" w:rsidDel="00000000" w:rsidP="00000000" w:rsidRDefault="00000000" w:rsidRPr="00000000" w14:paraId="000002E1">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parce que…</w:t>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2E4">
            <w:pPr>
              <w:widowControl w:val="0"/>
              <w:spacing w:line="240" w:lineRule="auto"/>
              <w:rPr>
                <w:rFonts w:ascii="Open Sans" w:cs="Open Sans" w:eastAsia="Open Sans" w:hAnsi="Open Sans"/>
                <w:sz w:val="28"/>
                <w:szCs w:val="28"/>
              </w:rPr>
            </w:pPr>
            <w:r w:rsidDel="00000000" w:rsidR="00000000" w:rsidRPr="00000000">
              <w:rPr>
                <w:rtl w:val="0"/>
              </w:rPr>
            </w:r>
          </w:p>
        </w:tc>
      </w:tr>
    </w:tbl>
    <w:p w:rsidR="00000000" w:rsidDel="00000000" w:rsidP="00000000" w:rsidRDefault="00000000" w:rsidRPr="00000000" w14:paraId="000002E7">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E8">
      <w:pPr>
        <w:spacing w:line="240" w:lineRule="auto"/>
        <w:rPr>
          <w:rFonts w:ascii="Open Sans" w:cs="Open Sans" w:eastAsia="Open Sans" w:hAnsi="Open Sans"/>
          <w:sz w:val="28"/>
          <w:szCs w:val="28"/>
        </w:rPr>
      </w:pPr>
      <w:r w:rsidDel="00000000" w:rsidR="00000000" w:rsidRPr="00000000">
        <w:rPr>
          <w:rtl w:val="0"/>
        </w:rPr>
      </w:r>
    </w:p>
    <w:tbl>
      <w:tblPr>
        <w:tblStyle w:val="Table3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2"/>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2E9">
            <w:pPr>
              <w:widowControl w:val="0"/>
              <w:spacing w:line="240" w:lineRule="auto"/>
              <w:rPr>
                <w:rFonts w:ascii="Open Sans" w:cs="Open Sans" w:eastAsia="Open Sans" w:hAnsi="Open Sans"/>
                <w:b w:val="1"/>
                <w:color w:val="ffffff"/>
                <w:sz w:val="28"/>
                <w:szCs w:val="28"/>
              </w:rPr>
            </w:pPr>
            <w:r w:rsidDel="00000000" w:rsidR="00000000" w:rsidRPr="00000000">
              <w:rPr>
                <w:rFonts w:ascii="Open Sans" w:cs="Open Sans" w:eastAsia="Open Sans" w:hAnsi="Open Sans"/>
                <w:b w:val="1"/>
                <w:color w:val="ffffff"/>
                <w:sz w:val="28"/>
                <w:szCs w:val="28"/>
                <w:rtl w:val="0"/>
              </w:rPr>
              <w:t xml:space="preserve">Nouvelle C</w:t>
            </w:r>
          </w:p>
        </w:tc>
        <w:tc>
          <w:tcPr>
            <w:tcBorders>
              <w:top w:color="ffffff" w:space="0" w:sz="8" w:val="single"/>
              <w:left w:color="ffffff" w:space="0" w:sz="8" w:val="single"/>
              <w:bottom w:color="cccccc"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2EB">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40" w:hRule="atLeast"/>
          <w:tblHeader w:val="0"/>
        </w:trPr>
        <w:tc>
          <w:tcPr>
            <w:gridSpan w:val="2"/>
            <w:vMerge w:val="restart"/>
            <w:tcBorders>
              <w:top w:color="eb954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EC">
            <w:pPr>
              <w:widowControl w:val="0"/>
              <w:spacing w:line="240" w:lineRule="auto"/>
              <w:jc w:val="center"/>
              <w:rPr>
                <w:rFonts w:ascii="Open Sans" w:cs="Open Sans" w:eastAsia="Open Sans" w:hAnsi="Open Sans"/>
                <w:sz w:val="28"/>
                <w:szCs w:val="28"/>
              </w:rPr>
            </w:pPr>
            <w:r w:rsidDel="00000000" w:rsidR="00000000" w:rsidRPr="00000000">
              <w:rPr>
                <w:sz w:val="28"/>
                <w:szCs w:val="28"/>
              </w:rPr>
              <w:drawing>
                <wp:inline distB="114300" distT="114300" distL="114300" distR="114300">
                  <wp:extent cx="2924175" cy="4462551"/>
                  <wp:effectExtent b="0" l="0" r="0" t="0"/>
                  <wp:docPr id="14"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2924175" cy="4462551"/>
                          </a:xfrm>
                          <a:prstGeom prst="rect"/>
                          <a:ln/>
                        </pic:spPr>
                      </pic:pic>
                    </a:graphicData>
                  </a:graphic>
                </wp:inline>
              </w:drawing>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EE">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Mon hypothèse</w:t>
            </w:r>
          </w:p>
          <w:p w:rsidR="00000000" w:rsidDel="00000000" w:rsidP="00000000" w:rsidRDefault="00000000" w:rsidRPr="00000000" w14:paraId="000002EF">
            <w:pPr>
              <w:widowControl w:val="0"/>
              <w:spacing w:line="240" w:lineRule="auto"/>
              <w:jc w:val="center"/>
              <w:rPr>
                <w:rFonts w:ascii="Open Sans" w:cs="Open Sans" w:eastAsia="Open Sans" w:hAnsi="Open Sans"/>
                <w:i w:val="1"/>
                <w:sz w:val="28"/>
                <w:szCs w:val="28"/>
              </w:rPr>
            </w:pPr>
            <w:r w:rsidDel="00000000" w:rsidR="00000000" w:rsidRPr="00000000">
              <w:rPr>
                <w:rFonts w:ascii="Open Sans" w:cs="Open Sans" w:eastAsia="Open Sans" w:hAnsi="Open Sans"/>
                <w:i w:val="1"/>
                <w:sz w:val="28"/>
                <w:szCs w:val="28"/>
                <w:rtl w:val="0"/>
              </w:rPr>
              <w:t xml:space="preserve">Selon moi, cette nouvelle est…</w:t>
            </w:r>
          </w:p>
        </w:tc>
      </w:tr>
      <w:tr>
        <w:trPr>
          <w:cantSplit w:val="0"/>
          <w:trHeight w:val="440" w:hRule="atLeast"/>
          <w:tblHeader w:val="0"/>
        </w:trPr>
        <w:tc>
          <w:tcPr>
            <w:gridSpan w:val="2"/>
            <w:vMerge w:val="continue"/>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F0">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F2">
            <w:pPr>
              <w:widowControl w:val="0"/>
              <w:spacing w:line="240" w:lineRule="auto"/>
              <w:jc w:val="center"/>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2F3">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Fiable</w:t>
            </w:r>
          </w:p>
          <w:p w:rsidR="00000000" w:rsidDel="00000000" w:rsidP="00000000" w:rsidRDefault="00000000" w:rsidRPr="00000000" w14:paraId="000002F4">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Douteuse</w:t>
            </w:r>
          </w:p>
          <w:p w:rsidR="00000000" w:rsidDel="00000000" w:rsidP="00000000" w:rsidRDefault="00000000" w:rsidRPr="00000000" w14:paraId="000002F5">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Je ne sais pas</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F6">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Réactions possibles</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F7">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Source</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F8">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Validation</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F9">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FA">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FB">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2FC">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Après vérification, je considère que cette nouvelle est : </w:t>
            </w:r>
          </w:p>
          <w:p w:rsidR="00000000" w:rsidDel="00000000" w:rsidP="00000000" w:rsidRDefault="00000000" w:rsidRPr="00000000" w14:paraId="000002FD">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Fiable</w:t>
            </w:r>
          </w:p>
          <w:p w:rsidR="00000000" w:rsidDel="00000000" w:rsidP="00000000" w:rsidRDefault="00000000" w:rsidRPr="00000000" w14:paraId="000002FE">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Douteuse</w:t>
            </w:r>
          </w:p>
          <w:p w:rsidR="00000000" w:rsidDel="00000000" w:rsidP="00000000" w:rsidRDefault="00000000" w:rsidRPr="00000000" w14:paraId="000002FF">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parce que…</w:t>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02">
            <w:pPr>
              <w:widowControl w:val="0"/>
              <w:spacing w:line="240" w:lineRule="auto"/>
              <w:rPr>
                <w:rFonts w:ascii="Open Sans" w:cs="Open Sans" w:eastAsia="Open Sans" w:hAnsi="Open Sans"/>
                <w:sz w:val="28"/>
                <w:szCs w:val="28"/>
              </w:rPr>
            </w:pPr>
            <w:r w:rsidDel="00000000" w:rsidR="00000000" w:rsidRPr="00000000">
              <w:rPr>
                <w:rtl w:val="0"/>
              </w:rPr>
            </w:r>
          </w:p>
        </w:tc>
      </w:tr>
    </w:tbl>
    <w:p w:rsidR="00000000" w:rsidDel="00000000" w:rsidP="00000000" w:rsidRDefault="00000000" w:rsidRPr="00000000" w14:paraId="00000305">
      <w:pPr>
        <w:spacing w:line="240" w:lineRule="auto"/>
        <w:rPr>
          <w:rFonts w:ascii="Open Sans" w:cs="Open Sans" w:eastAsia="Open Sans" w:hAnsi="Open Sans"/>
          <w:sz w:val="28"/>
          <w:szCs w:val="28"/>
        </w:rPr>
      </w:pPr>
      <w:r w:rsidDel="00000000" w:rsidR="00000000" w:rsidRPr="00000000">
        <w:rPr>
          <w:rtl w:val="0"/>
        </w:rPr>
      </w:r>
    </w:p>
    <w:tbl>
      <w:tblPr>
        <w:tblStyle w:val="Table3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2"/>
            <w:tcBorders>
              <w:top w:color="eb954c" w:space="0" w:sz="8" w:val="single"/>
              <w:left w:color="eb954c" w:space="0" w:sz="8" w:val="single"/>
              <w:bottom w:color="eb954c" w:space="0" w:sz="8" w:val="single"/>
              <w:right w:color="eb954c"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306">
            <w:pPr>
              <w:widowControl w:val="0"/>
              <w:spacing w:line="240" w:lineRule="auto"/>
              <w:rPr>
                <w:rFonts w:ascii="Open Sans" w:cs="Open Sans" w:eastAsia="Open Sans" w:hAnsi="Open Sans"/>
                <w:b w:val="1"/>
                <w:color w:val="ffffff"/>
                <w:sz w:val="28"/>
                <w:szCs w:val="28"/>
              </w:rPr>
            </w:pPr>
            <w:r w:rsidDel="00000000" w:rsidR="00000000" w:rsidRPr="00000000">
              <w:rPr>
                <w:rFonts w:ascii="Open Sans" w:cs="Open Sans" w:eastAsia="Open Sans" w:hAnsi="Open Sans"/>
                <w:b w:val="1"/>
                <w:color w:val="ffffff"/>
                <w:sz w:val="28"/>
                <w:szCs w:val="28"/>
                <w:rtl w:val="0"/>
              </w:rPr>
              <w:t xml:space="preserve">Nouvelle </w:t>
            </w:r>
          </w:p>
        </w:tc>
        <w:tc>
          <w:tcPr>
            <w:tcBorders>
              <w:top w:color="ffffff" w:space="0" w:sz="8" w:val="single"/>
              <w:left w:color="ffffff" w:space="0" w:sz="8" w:val="single"/>
              <w:bottom w:color="cccccc"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08">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40" w:hRule="atLeast"/>
          <w:tblHeader w:val="0"/>
        </w:trPr>
        <w:tc>
          <w:tcPr>
            <w:gridSpan w:val="2"/>
            <w:vMerge w:val="restart"/>
            <w:tcBorders>
              <w:top w:color="eb954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09">
            <w:pPr>
              <w:widowControl w:val="0"/>
              <w:spacing w:line="240" w:lineRule="auto"/>
              <w:jc w:val="center"/>
              <w:rPr>
                <w:rFonts w:ascii="Open Sans" w:cs="Open Sans" w:eastAsia="Open Sans" w:hAnsi="Open Sans"/>
                <w:sz w:val="28"/>
                <w:szCs w:val="28"/>
              </w:rPr>
            </w:pPr>
            <w:r w:rsidDel="00000000" w:rsidR="00000000" w:rsidRPr="00000000">
              <w:rPr>
                <w:rFonts w:ascii="Open Sans" w:cs="Open Sans" w:eastAsia="Open Sans" w:hAnsi="Open Sans"/>
                <w:sz w:val="28"/>
                <w:szCs w:val="28"/>
              </w:rPr>
              <w:drawing>
                <wp:inline distB="114300" distT="114300" distL="114300" distR="114300">
                  <wp:extent cx="3263644" cy="3239289"/>
                  <wp:effectExtent b="0" l="0" r="0" t="0"/>
                  <wp:docPr id="13"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3263644" cy="3239289"/>
                          </a:xfrm>
                          <a:prstGeom prst="rect"/>
                          <a:ln/>
                        </pic:spPr>
                      </pic:pic>
                    </a:graphicData>
                  </a:graphic>
                </wp:inline>
              </w:drawing>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30B">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Mon hypothèse</w:t>
            </w:r>
          </w:p>
          <w:p w:rsidR="00000000" w:rsidDel="00000000" w:rsidP="00000000" w:rsidRDefault="00000000" w:rsidRPr="00000000" w14:paraId="0000030C">
            <w:pPr>
              <w:widowControl w:val="0"/>
              <w:spacing w:line="240" w:lineRule="auto"/>
              <w:jc w:val="center"/>
              <w:rPr>
                <w:rFonts w:ascii="Open Sans" w:cs="Open Sans" w:eastAsia="Open Sans" w:hAnsi="Open Sans"/>
                <w:i w:val="1"/>
                <w:sz w:val="28"/>
                <w:szCs w:val="28"/>
              </w:rPr>
            </w:pPr>
            <w:r w:rsidDel="00000000" w:rsidR="00000000" w:rsidRPr="00000000">
              <w:rPr>
                <w:rFonts w:ascii="Open Sans" w:cs="Open Sans" w:eastAsia="Open Sans" w:hAnsi="Open Sans"/>
                <w:i w:val="1"/>
                <w:sz w:val="28"/>
                <w:szCs w:val="28"/>
                <w:rtl w:val="0"/>
              </w:rPr>
              <w:t xml:space="preserve">Selon moi, cette nouvelle est…</w:t>
            </w:r>
          </w:p>
        </w:tc>
      </w:tr>
      <w:tr>
        <w:trPr>
          <w:cantSplit w:val="0"/>
          <w:trHeight w:val="440" w:hRule="atLeast"/>
          <w:tblHeader w:val="0"/>
        </w:trPr>
        <w:tc>
          <w:tcPr>
            <w:gridSpan w:val="2"/>
            <w:vMerge w:val="continue"/>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0D">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spacing w:line="240" w:lineRule="auto"/>
              <w:jc w:val="center"/>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10">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Fiable</w:t>
            </w:r>
          </w:p>
          <w:p w:rsidR="00000000" w:rsidDel="00000000" w:rsidP="00000000" w:rsidRDefault="00000000" w:rsidRPr="00000000" w14:paraId="00000311">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Douteuse</w:t>
            </w:r>
          </w:p>
          <w:p w:rsidR="00000000" w:rsidDel="00000000" w:rsidP="00000000" w:rsidRDefault="00000000" w:rsidRPr="00000000" w14:paraId="00000312">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Je ne sais pas</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313">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Réactions possibles</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314">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Source</w:t>
            </w:r>
          </w:p>
        </w:tc>
        <w:tc>
          <w:tcPr>
            <w:tcBorders>
              <w:top w:color="cccccc" w:space="0" w:sz="8" w:val="single"/>
              <w:left w:color="cccccc" w:space="0" w:sz="8" w:val="single"/>
              <w:bottom w:color="cccccc" w:space="0" w:sz="8" w:val="single"/>
              <w:right w:color="cccccc"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315">
            <w:pPr>
              <w:widowControl w:val="0"/>
              <w:spacing w:line="240" w:lineRule="auto"/>
              <w:jc w:val="center"/>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Validation</w:t>
            </w:r>
          </w:p>
        </w:tc>
      </w:tr>
      <w:tr>
        <w:trPr>
          <w:cantSplit w:val="0"/>
          <w:tblHeader w:val="0"/>
        </w:trPr>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17">
            <w:pPr>
              <w:widowControl w:val="0"/>
              <w:spacing w:line="240" w:lineRule="auto"/>
              <w:rPr>
                <w:rFonts w:ascii="Open Sans" w:cs="Open Sans" w:eastAsia="Open Sans" w:hAnsi="Open Sans"/>
                <w:sz w:val="28"/>
                <w:szCs w:val="28"/>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18">
            <w:pPr>
              <w:widowControl w:val="0"/>
              <w:spacing w:line="240" w:lineRule="auto"/>
              <w:rPr>
                <w:rFonts w:ascii="Open Sans" w:cs="Open Sans" w:eastAsia="Open Sans" w:hAnsi="Open Sans"/>
                <w:sz w:val="28"/>
                <w:szCs w:val="28"/>
              </w:rPr>
            </w:pPr>
            <w:r w:rsidDel="00000000" w:rsidR="00000000" w:rsidRPr="00000000">
              <w:rPr>
                <w:rtl w:val="0"/>
              </w:rPr>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19">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Après vérification, je considère que cette nouvelle est : </w:t>
            </w:r>
          </w:p>
          <w:p w:rsidR="00000000" w:rsidDel="00000000" w:rsidP="00000000" w:rsidRDefault="00000000" w:rsidRPr="00000000" w14:paraId="0000031A">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Fiable</w:t>
            </w:r>
          </w:p>
          <w:p w:rsidR="00000000" w:rsidDel="00000000" w:rsidP="00000000" w:rsidRDefault="00000000" w:rsidRPr="00000000" w14:paraId="0000031B">
            <w:pPr>
              <w:widowControl w:val="0"/>
              <w:numPr>
                <w:ilvl w:val="0"/>
                <w:numId w:val="19"/>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Douteuse</w:t>
            </w:r>
          </w:p>
          <w:p w:rsidR="00000000" w:rsidDel="00000000" w:rsidP="00000000" w:rsidRDefault="00000000" w:rsidRPr="00000000" w14:paraId="0000031C">
            <w:pPr>
              <w:widowControl w:val="0"/>
              <w:spacing w:line="240" w:lineRule="auto"/>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parce que…</w:t>
            </w:r>
          </w:p>
        </w:tc>
      </w:tr>
      <w:tr>
        <w:trPr>
          <w:cantSplit w:val="0"/>
          <w:trHeight w:val="440" w:hRule="atLeast"/>
          <w:tblHeader w:val="0"/>
        </w:trPr>
        <w:tc>
          <w:tcPr>
            <w:gridSpan w:val="3"/>
            <w:tcBorders>
              <w:top w:color="cccccc" w:space="0" w:sz="8" w:val="single"/>
              <w:left w:color="cccccc" w:space="0" w:sz="8" w:val="single"/>
              <w:bottom w:color="cccccc" w:space="0" w:sz="8" w:val="single"/>
              <w:right w:color="cccccc"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1F">
            <w:pPr>
              <w:widowControl w:val="0"/>
              <w:spacing w:line="240" w:lineRule="auto"/>
              <w:rPr>
                <w:rFonts w:ascii="Open Sans" w:cs="Open Sans" w:eastAsia="Open Sans" w:hAnsi="Open Sans"/>
                <w:sz w:val="28"/>
                <w:szCs w:val="28"/>
              </w:rPr>
            </w:pPr>
            <w:r w:rsidDel="00000000" w:rsidR="00000000" w:rsidRPr="00000000">
              <w:rPr>
                <w:rtl w:val="0"/>
              </w:rPr>
            </w:r>
          </w:p>
        </w:tc>
      </w:tr>
    </w:tbl>
    <w:p w:rsidR="00000000" w:rsidDel="00000000" w:rsidP="00000000" w:rsidRDefault="00000000" w:rsidRPr="00000000" w14:paraId="00000322">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23">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24">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25">
      <w:pPr>
        <w:spacing w:line="240" w:lineRule="auto"/>
        <w:rPr>
          <w:rFonts w:ascii="Open Sans" w:cs="Open Sans" w:eastAsia="Open Sans" w:hAnsi="Open Sans"/>
          <w:sz w:val="28"/>
          <w:szCs w:val="28"/>
        </w:rPr>
        <w:sectPr>
          <w:headerReference r:id="rId29" w:type="default"/>
          <w:type w:val="nextPage"/>
          <w:pgSz w:h="15840" w:w="12240" w:orient="portrait"/>
          <w:pgMar w:bottom="951.9685039370097" w:top="1133.8582677165355" w:left="1440.0000000000002" w:right="1440.0000000000002" w:header="283.46456692913387" w:footer="283.46456692913387"/>
        </w:sectPr>
      </w:pPr>
      <w:r w:rsidDel="00000000" w:rsidR="00000000" w:rsidRPr="00000000">
        <w:rPr>
          <w:rtl w:val="0"/>
        </w:rPr>
      </w:r>
    </w:p>
    <w:p w:rsidR="00000000" w:rsidDel="00000000" w:rsidP="00000000" w:rsidRDefault="00000000" w:rsidRPr="00000000" w14:paraId="00000326">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27">
      <w:pPr>
        <w:spacing w:line="240" w:lineRule="auto"/>
        <w:rPr>
          <w:rFonts w:ascii="Open Sans" w:cs="Open Sans" w:eastAsia="Open Sans" w:hAnsi="Open Sans"/>
          <w:sz w:val="28"/>
          <w:szCs w:val="28"/>
        </w:rPr>
      </w:pPr>
      <w:r w:rsidDel="00000000" w:rsidR="00000000" w:rsidRPr="00000000">
        <w:rPr>
          <w:rtl w:val="0"/>
        </w:rPr>
      </w:r>
    </w:p>
    <w:bookmarkStart w:colFirst="0" w:colLast="0" w:name="pxd9n8hvgrdr" w:id="3"/>
    <w:bookmarkEnd w:id="3"/>
    <w:p w:rsidR="00000000" w:rsidDel="00000000" w:rsidP="00000000" w:rsidRDefault="00000000" w:rsidRPr="00000000" w14:paraId="00000328">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29">
      <w:pPr>
        <w:widowControl w:val="0"/>
        <w:spacing w:line="240" w:lineRule="auto"/>
        <w:ind w:left="-425.19685039370086" w:firstLine="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Comme tâche finale, on te propose de faire un scénarimage (aussi appelé </w:t>
      </w:r>
      <w:r w:rsidDel="00000000" w:rsidR="00000000" w:rsidRPr="00000000">
        <w:rPr>
          <w:rFonts w:ascii="Open Sans" w:cs="Open Sans" w:eastAsia="Open Sans" w:hAnsi="Open Sans"/>
          <w:i w:val="1"/>
          <w:sz w:val="28"/>
          <w:szCs w:val="28"/>
          <w:rtl w:val="0"/>
        </w:rPr>
        <w:t xml:space="preserve">story board) </w:t>
      </w:r>
      <w:r w:rsidDel="00000000" w:rsidR="00000000" w:rsidRPr="00000000">
        <w:rPr>
          <w:rFonts w:ascii="Open Sans" w:cs="Open Sans" w:eastAsia="Open Sans" w:hAnsi="Open Sans"/>
          <w:sz w:val="28"/>
          <w:szCs w:val="28"/>
          <w:rtl w:val="0"/>
        </w:rPr>
        <w:t xml:space="preserve">d’une vidéo mettant en vedette </w:t>
      </w:r>
      <w:r w:rsidDel="00000000" w:rsidR="00000000" w:rsidRPr="00000000">
        <w:rPr>
          <w:rFonts w:ascii="Open Sans" w:cs="Open Sans" w:eastAsia="Open Sans" w:hAnsi="Open Sans"/>
          <w:sz w:val="28"/>
          <w:szCs w:val="28"/>
          <w:rtl w:val="0"/>
        </w:rPr>
        <w:t xml:space="preserve">deux personnages</w:t>
      </w:r>
      <w:r w:rsidDel="00000000" w:rsidR="00000000" w:rsidRPr="00000000">
        <w:rPr>
          <w:rFonts w:ascii="Open Sans" w:cs="Open Sans" w:eastAsia="Open Sans" w:hAnsi="Open Sans"/>
          <w:sz w:val="28"/>
          <w:szCs w:val="28"/>
          <w:rtl w:val="0"/>
        </w:rPr>
        <w:t xml:space="preserve"> qui utilisent leurs stratégies pour vérifier la fiabilité d’une nouvelle.</w:t>
      </w:r>
    </w:p>
    <w:p w:rsidR="00000000" w:rsidDel="00000000" w:rsidP="00000000" w:rsidRDefault="00000000" w:rsidRPr="00000000" w14:paraId="0000032A">
      <w:pPr>
        <w:widowControl w:val="0"/>
        <w:spacing w:line="240" w:lineRule="auto"/>
        <w:ind w:left="-425.19685039370086" w:firstLine="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2B">
      <w:pPr>
        <w:widowControl w:val="0"/>
        <w:spacing w:line="240" w:lineRule="auto"/>
        <w:ind w:left="-425.19685039370086" w:firstLine="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(Psst! Si tu as aimé Joe et Bizz, tu peux les utiliser comme personnage ici.)</w:t>
      </w:r>
    </w:p>
    <w:p w:rsidR="00000000" w:rsidDel="00000000" w:rsidP="00000000" w:rsidRDefault="00000000" w:rsidRPr="00000000" w14:paraId="0000032C">
      <w:pPr>
        <w:widowControl w:val="0"/>
        <w:spacing w:line="240" w:lineRule="auto"/>
        <w:ind w:left="-425.19685039370086" w:firstLine="0"/>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2D">
      <w:pPr>
        <w:widowControl w:val="0"/>
        <w:spacing w:line="240" w:lineRule="auto"/>
        <w:ind w:left="-425.19685039370086" w:firstLine="0"/>
        <w:rPr>
          <w:rFonts w:ascii="Open Sans" w:cs="Open Sans" w:eastAsia="Open Sans" w:hAnsi="Open Sans"/>
          <w:b w:val="1"/>
          <w:sz w:val="28"/>
          <w:szCs w:val="28"/>
        </w:rPr>
      </w:pPr>
      <w:r w:rsidDel="00000000" w:rsidR="00000000" w:rsidRPr="00000000">
        <w:rPr>
          <w:rFonts w:ascii="Open Sans" w:cs="Open Sans" w:eastAsia="Open Sans" w:hAnsi="Open Sans"/>
          <w:b w:val="1"/>
          <w:sz w:val="28"/>
          <w:szCs w:val="28"/>
          <w:rtl w:val="0"/>
        </w:rPr>
        <w:t xml:space="preserve">Image un dialogue entre les personnages qui permet de démontrer tes apprentissages à propos de la fiabilité des informations que l’on retrouve en ligne. </w:t>
      </w:r>
    </w:p>
    <w:p w:rsidR="00000000" w:rsidDel="00000000" w:rsidP="00000000" w:rsidRDefault="00000000" w:rsidRPr="00000000" w14:paraId="0000032E">
      <w:pPr>
        <w:widowControl w:val="0"/>
        <w:spacing w:line="240" w:lineRule="auto"/>
        <w:ind w:left="-425.19685039370086" w:firstLine="0"/>
        <w:rPr>
          <w:rFonts w:ascii="Open Sans" w:cs="Open Sans" w:eastAsia="Open Sans" w:hAnsi="Open Sans"/>
          <w:sz w:val="28"/>
          <w:szCs w:val="28"/>
        </w:rPr>
      </w:pPr>
      <w:r w:rsidDel="00000000" w:rsidR="00000000" w:rsidRPr="00000000">
        <w:rPr>
          <w:rtl w:val="0"/>
        </w:rPr>
      </w:r>
    </w:p>
    <w:tbl>
      <w:tblPr>
        <w:tblStyle w:val="Table36"/>
        <w:tblW w:w="13410.0" w:type="dxa"/>
        <w:jc w:val="left"/>
        <w:tblInd w:w="-425.1968503937008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410"/>
        <w:tblGridChange w:id="0">
          <w:tblGrid>
            <w:gridCol w:w="13410"/>
          </w:tblGrid>
        </w:tblGridChange>
      </w:tblGrid>
      <w:tr>
        <w:trPr>
          <w:cantSplit w:val="0"/>
          <w:trHeight w:val="3015" w:hRule="atLeast"/>
          <w:tblHeader w:val="0"/>
        </w:trPr>
        <w:tc>
          <w:tcPr>
            <w:tcBorders>
              <w:top w:color="eb954c" w:space="0" w:sz="12" w:val="dotted"/>
              <w:left w:color="eb954c" w:space="0" w:sz="12" w:val="dotted"/>
              <w:bottom w:color="eb954c" w:space="0" w:sz="12" w:val="dotted"/>
              <w:right w:color="eb954c" w:space="0" w:sz="12" w:val="dotted"/>
            </w:tcBorders>
            <w:shd w:fill="ffffff" w:val="clear"/>
            <w:tcMar>
              <w:top w:w="100.0" w:type="dxa"/>
              <w:left w:w="100.0" w:type="dxa"/>
              <w:bottom w:w="100.0" w:type="dxa"/>
              <w:right w:w="100.0" w:type="dxa"/>
            </w:tcMar>
            <w:vAlign w:val="center"/>
          </w:tcPr>
          <w:p w:rsidR="00000000" w:rsidDel="00000000" w:rsidP="00000000" w:rsidRDefault="00000000" w:rsidRPr="00000000" w14:paraId="0000032F">
            <w:pPr>
              <w:widowControl w:val="0"/>
              <w:spacing w:line="240" w:lineRule="auto"/>
              <w:ind w:left="141.73228346456688" w:firstLine="0"/>
              <w:rPr>
                <w:rFonts w:ascii="Open Sans" w:cs="Open Sans" w:eastAsia="Open Sans" w:hAnsi="Open Sans"/>
                <w:b w:val="1"/>
                <w:sz w:val="28"/>
                <w:szCs w:val="28"/>
              </w:rPr>
            </w:pPr>
            <w:r w:rsidDel="00000000" w:rsidR="00000000" w:rsidRPr="00000000">
              <w:rPr>
                <w:rFonts w:ascii="Arial Unicode MS" w:cs="Arial Unicode MS" w:eastAsia="Arial Unicode MS" w:hAnsi="Arial Unicode MS"/>
                <w:b w:val="1"/>
                <w:sz w:val="28"/>
                <w:szCs w:val="28"/>
                <w:rtl w:val="0"/>
              </w:rPr>
              <w:t xml:space="preserve">✅ Liste d’éléments devant se retrouver dans le scénarimage :</w:t>
            </w:r>
          </w:p>
          <w:p w:rsidR="00000000" w:rsidDel="00000000" w:rsidP="00000000" w:rsidRDefault="00000000" w:rsidRPr="00000000" w14:paraId="00000330">
            <w:pPr>
              <w:widowControl w:val="0"/>
              <w:numPr>
                <w:ilvl w:val="0"/>
                <w:numId w:val="2"/>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la découverte d’une nouvelle </w:t>
            </w:r>
          </w:p>
          <w:p w:rsidR="00000000" w:rsidDel="00000000" w:rsidP="00000000" w:rsidRDefault="00000000" w:rsidRPr="00000000" w14:paraId="00000331">
            <w:pPr>
              <w:widowControl w:val="0"/>
              <w:numPr>
                <w:ilvl w:val="0"/>
                <w:numId w:val="2"/>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une ou</w:t>
            </w:r>
            <w:r w:rsidDel="00000000" w:rsidR="00000000" w:rsidRPr="00000000">
              <w:rPr>
                <w:rFonts w:ascii="Open Sans" w:cs="Open Sans" w:eastAsia="Open Sans" w:hAnsi="Open Sans"/>
                <w:sz w:val="28"/>
                <w:szCs w:val="28"/>
                <w:rtl w:val="0"/>
              </w:rPr>
              <w:t xml:space="preserve"> plusieurs </w:t>
            </w:r>
            <w:r w:rsidDel="00000000" w:rsidR="00000000" w:rsidRPr="00000000">
              <w:rPr>
                <w:rFonts w:ascii="Open Sans" w:cs="Open Sans" w:eastAsia="Open Sans" w:hAnsi="Open Sans"/>
                <w:b w:val="1"/>
                <w:sz w:val="28"/>
                <w:szCs w:val="28"/>
                <w:rtl w:val="0"/>
              </w:rPr>
              <w:t xml:space="preserve">réactions</w:t>
            </w:r>
            <w:r w:rsidDel="00000000" w:rsidR="00000000" w:rsidRPr="00000000">
              <w:rPr>
                <w:rFonts w:ascii="Open Sans" w:cs="Open Sans" w:eastAsia="Open Sans" w:hAnsi="Open Sans"/>
                <w:sz w:val="28"/>
                <w:szCs w:val="28"/>
                <w:rtl w:val="0"/>
              </w:rPr>
              <w:t xml:space="preserve"> </w:t>
            </w:r>
            <w:r w:rsidDel="00000000" w:rsidR="00000000" w:rsidRPr="00000000">
              <w:rPr>
                <w:rFonts w:ascii="Open Sans" w:cs="Open Sans" w:eastAsia="Open Sans" w:hAnsi="Open Sans"/>
                <w:sz w:val="28"/>
                <w:szCs w:val="28"/>
                <w:rtl w:val="0"/>
              </w:rPr>
              <w:t xml:space="preserve">des personnages à cette nouvelle</w:t>
            </w:r>
          </w:p>
          <w:p w:rsidR="00000000" w:rsidDel="00000000" w:rsidP="00000000" w:rsidRDefault="00000000" w:rsidRPr="00000000" w14:paraId="00000332">
            <w:pPr>
              <w:widowControl w:val="0"/>
              <w:numPr>
                <w:ilvl w:val="0"/>
                <w:numId w:val="2"/>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des précisions sur </w:t>
            </w:r>
            <w:r w:rsidDel="00000000" w:rsidR="00000000" w:rsidRPr="00000000">
              <w:rPr>
                <w:rFonts w:ascii="Open Sans" w:cs="Open Sans" w:eastAsia="Open Sans" w:hAnsi="Open Sans"/>
                <w:b w:val="1"/>
                <w:sz w:val="28"/>
                <w:szCs w:val="28"/>
                <w:rtl w:val="0"/>
              </w:rPr>
              <w:t xml:space="preserve">l’endroit où cette nouvelle a été découverte</w:t>
            </w:r>
          </w:p>
          <w:p w:rsidR="00000000" w:rsidDel="00000000" w:rsidP="00000000" w:rsidRDefault="00000000" w:rsidRPr="00000000" w14:paraId="00000333">
            <w:pPr>
              <w:widowControl w:val="0"/>
              <w:numPr>
                <w:ilvl w:val="0"/>
                <w:numId w:val="2"/>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un moment où un personnage émet un </w:t>
            </w:r>
            <w:r w:rsidDel="00000000" w:rsidR="00000000" w:rsidRPr="00000000">
              <w:rPr>
                <w:rFonts w:ascii="Open Sans" w:cs="Open Sans" w:eastAsia="Open Sans" w:hAnsi="Open Sans"/>
                <w:b w:val="1"/>
                <w:sz w:val="28"/>
                <w:szCs w:val="28"/>
                <w:rtl w:val="0"/>
              </w:rPr>
              <w:t xml:space="preserve">doute</w:t>
            </w:r>
            <w:r w:rsidDel="00000000" w:rsidR="00000000" w:rsidRPr="00000000">
              <w:rPr>
                <w:rFonts w:ascii="Open Sans" w:cs="Open Sans" w:eastAsia="Open Sans" w:hAnsi="Open Sans"/>
                <w:sz w:val="28"/>
                <w:szCs w:val="28"/>
                <w:rtl w:val="0"/>
              </w:rPr>
              <w:t xml:space="preserve"> sur la fiabilité de cette nouvelle </w:t>
            </w:r>
          </w:p>
          <w:p w:rsidR="00000000" w:rsidDel="00000000" w:rsidP="00000000" w:rsidRDefault="00000000" w:rsidRPr="00000000" w14:paraId="00000334">
            <w:pPr>
              <w:widowControl w:val="0"/>
              <w:numPr>
                <w:ilvl w:val="0"/>
                <w:numId w:val="2"/>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sz w:val="28"/>
                <w:szCs w:val="28"/>
                <w:rtl w:val="0"/>
              </w:rPr>
              <w:t xml:space="preserve">la ou les </w:t>
            </w:r>
            <w:r w:rsidDel="00000000" w:rsidR="00000000" w:rsidRPr="00000000">
              <w:rPr>
                <w:rFonts w:ascii="Open Sans" w:cs="Open Sans" w:eastAsia="Open Sans" w:hAnsi="Open Sans"/>
                <w:b w:val="1"/>
                <w:sz w:val="28"/>
                <w:szCs w:val="28"/>
                <w:rtl w:val="0"/>
              </w:rPr>
              <w:t xml:space="preserve">stratégies</w:t>
            </w:r>
            <w:r w:rsidDel="00000000" w:rsidR="00000000" w:rsidRPr="00000000">
              <w:rPr>
                <w:rFonts w:ascii="Open Sans" w:cs="Open Sans" w:eastAsia="Open Sans" w:hAnsi="Open Sans"/>
                <w:sz w:val="28"/>
                <w:szCs w:val="28"/>
                <w:rtl w:val="0"/>
              </w:rPr>
              <w:t xml:space="preserve"> utilisées par les personnages pour vérifier la fiabilité de la nouvelle</w:t>
            </w:r>
          </w:p>
          <w:p w:rsidR="00000000" w:rsidDel="00000000" w:rsidP="00000000" w:rsidRDefault="00000000" w:rsidRPr="00000000" w14:paraId="00000335">
            <w:pPr>
              <w:widowControl w:val="0"/>
              <w:numPr>
                <w:ilvl w:val="0"/>
                <w:numId w:val="2"/>
              </w:numPr>
              <w:spacing w:line="240" w:lineRule="auto"/>
              <w:ind w:left="720" w:hanging="360"/>
              <w:rPr>
                <w:rFonts w:ascii="Open Sans" w:cs="Open Sans" w:eastAsia="Open Sans" w:hAnsi="Open Sans"/>
                <w:sz w:val="28"/>
                <w:szCs w:val="28"/>
              </w:rPr>
            </w:pPr>
            <w:r w:rsidDel="00000000" w:rsidR="00000000" w:rsidRPr="00000000">
              <w:rPr>
                <w:rFonts w:ascii="Open Sans" w:cs="Open Sans" w:eastAsia="Open Sans" w:hAnsi="Open Sans"/>
                <w:b w:val="1"/>
                <w:sz w:val="28"/>
                <w:szCs w:val="28"/>
                <w:rtl w:val="0"/>
              </w:rPr>
              <w:t xml:space="preserve">un personnage qui présente « le meilleur indice selon lui »</w:t>
            </w:r>
            <w:r w:rsidDel="00000000" w:rsidR="00000000" w:rsidRPr="00000000">
              <w:rPr>
                <w:rFonts w:ascii="Open Sans" w:cs="Open Sans" w:eastAsia="Open Sans" w:hAnsi="Open Sans"/>
                <w:sz w:val="28"/>
                <w:szCs w:val="28"/>
                <w:rtl w:val="0"/>
              </w:rPr>
              <w:t xml:space="preserve"> pour évaluer si la nouvelle est fiable ou pas. </w:t>
            </w:r>
          </w:p>
        </w:tc>
      </w:tr>
    </w:tbl>
    <w:p w:rsidR="00000000" w:rsidDel="00000000" w:rsidP="00000000" w:rsidRDefault="00000000" w:rsidRPr="00000000" w14:paraId="00000336">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37">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38">
      <w:pPr>
        <w:spacing w:line="240" w:lineRule="auto"/>
        <w:rPr>
          <w:rFonts w:ascii="Open Sans" w:cs="Open Sans" w:eastAsia="Open Sans" w:hAnsi="Open Sans"/>
          <w:sz w:val="28"/>
          <w:szCs w:val="28"/>
        </w:rPr>
      </w:pPr>
      <w:r w:rsidDel="00000000" w:rsidR="00000000" w:rsidRPr="00000000">
        <w:rPr>
          <w:rtl w:val="0"/>
        </w:rPr>
      </w:r>
    </w:p>
    <w:p w:rsidR="00000000" w:rsidDel="00000000" w:rsidP="00000000" w:rsidRDefault="00000000" w:rsidRPr="00000000" w14:paraId="00000339">
      <w:pPr>
        <w:spacing w:line="240" w:lineRule="auto"/>
        <w:rPr>
          <w:rFonts w:ascii="Open Sans" w:cs="Open Sans" w:eastAsia="Open Sans" w:hAnsi="Open Sans"/>
          <w:sz w:val="28"/>
          <w:szCs w:val="28"/>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-495299</wp:posOffset>
            </wp:positionH>
            <wp:positionV relativeFrom="paragraph">
              <wp:posOffset>217342</wp:posOffset>
            </wp:positionV>
            <wp:extent cx="9101138" cy="5038725"/>
            <wp:effectExtent b="0" l="0" r="0" t="0"/>
            <wp:wrapNone/>
            <wp:docPr id="6" name="image5.png"/>
            <a:graphic>
              <a:graphicData uri="http://schemas.openxmlformats.org/drawingml/2006/picture">
                <pic:pic>
                  <pic:nvPicPr>
                    <pic:cNvPr id="0" name="image5.png"/>
                    <pic:cNvPicPr preferRelativeResize="0"/>
                  </pic:nvPicPr>
                  <pic:blipFill>
                    <a:blip r:embed="rId24"/>
                    <a:srcRect b="0" l="103" r="103" t="0"/>
                    <a:stretch>
                      <a:fillRect/>
                    </a:stretch>
                  </pic:blipFill>
                  <pic:spPr>
                    <a:xfrm>
                      <a:off x="0" y="0"/>
                      <a:ext cx="9101138" cy="5038725"/>
                    </a:xfrm>
                    <a:prstGeom prst="rect"/>
                    <a:ln/>
                  </pic:spPr>
                </pic:pic>
              </a:graphicData>
            </a:graphic>
          </wp:anchor>
        </w:drawing>
      </w:r>
    </w:p>
    <w:p w:rsidR="00000000" w:rsidDel="00000000" w:rsidP="00000000" w:rsidRDefault="00000000" w:rsidRPr="00000000" w14:paraId="0000033A">
      <w:pPr>
        <w:widowControl w:val="0"/>
        <w:spacing w:line="240" w:lineRule="auto"/>
        <w:ind w:left="-425.19685039370086" w:firstLine="0"/>
        <w:rPr>
          <w:rFonts w:ascii="Open Sans" w:cs="Open Sans" w:eastAsia="Open Sans" w:hAnsi="Open Sans"/>
        </w:rPr>
      </w:pPr>
      <w:r w:rsidDel="00000000" w:rsidR="00000000" w:rsidRPr="00000000">
        <w:rPr>
          <w:rtl w:val="0"/>
        </w:rPr>
      </w:r>
    </w:p>
    <w:sectPr>
      <w:headerReference r:id="rId30" w:type="default"/>
      <w:type w:val="nextPage"/>
      <w:pgSz w:h="12240" w:w="15840" w:orient="landscape"/>
      <w:pgMar w:bottom="952.4409448818898" w:top="1133.8582677165355" w:left="1440.0000000000002" w:right="1440.0000000000002" w:header="283.46456692913387" w:footer="283.46456692913387"/>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 w:name="Arial Unicode MS"/>
  <w:font w:name="Open Sans ExtraBold">
    <w:embedBold w:fontKey="{00000000-0000-0000-0000-000000000000}" r:id="rId1" w:subsetted="0"/>
    <w:embedBoldItalic w:fontKey="{00000000-0000-0000-0000-000000000000}" r:id="rId2" w:subsetted="0"/>
  </w:font>
  <w:font w:name="Open Sans Medium">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Comfortaa Medium">
    <w:embedRegular w:fontKey="{00000000-0000-0000-0000-000000000000}" r:id="rId7" w:subsetted="0"/>
    <w:embedBold w:fontKey="{00000000-0000-0000-0000-000000000000}" r:id="rId8" w:subsetted="0"/>
  </w:font>
  <w:font w:name="Comfortaa">
    <w:embedRegular w:fontKey="{00000000-0000-0000-0000-000000000000}" r:id="rId9" w:subsetted="0"/>
    <w:embedBold w:fontKey="{00000000-0000-0000-0000-000000000000}" r:id="rId10" w:subsetted="0"/>
  </w:font>
  <w:font w:name="Open Sans">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5A">
    <w:pPr>
      <w:widowControl w:val="0"/>
      <w:spacing w:after="60" w:before="60" w:line="240" w:lineRule="auto"/>
      <w:ind w:right="-37.32283464566933"/>
      <w:jc w:val="center"/>
      <w:rPr/>
    </w:pPr>
    <w:r w:rsidDel="00000000" w:rsidR="00000000" w:rsidRPr="00000000">
      <w:rPr>
        <w:rFonts w:ascii="Open Sans" w:cs="Open Sans" w:eastAsia="Open Sans" w:hAnsi="Open Sans"/>
        <w:b w:val="1"/>
        <w:color w:val="ff0000"/>
        <w:sz w:val="20"/>
        <w:szCs w:val="20"/>
      </w:rPr>
      <w:drawing>
        <wp:inline distB="114300" distT="114300" distL="114300" distR="114300">
          <wp:extent cx="227550" cy="221562"/>
          <wp:effectExtent b="0" l="0" r="0" t="0"/>
          <wp:docPr id="8"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227550" cy="221562"/>
                  </a:xfrm>
                  <a:prstGeom prst="rect"/>
                  <a:ln/>
                </pic:spPr>
              </pic:pic>
            </a:graphicData>
          </a:graphic>
        </wp:inline>
      </w:drawing>
    </w:r>
    <w:hyperlink r:id="rId2">
      <w:r w:rsidDel="00000000" w:rsidR="00000000" w:rsidRPr="00000000">
        <w:rPr>
          <w:rFonts w:ascii="Open Sans" w:cs="Open Sans" w:eastAsia="Open Sans" w:hAnsi="Open Sans"/>
          <w:b w:val="1"/>
          <w:color w:val="1155cc"/>
          <w:sz w:val="20"/>
          <w:szCs w:val="20"/>
          <w:u w:val="single"/>
        </w:rPr>
        <w:drawing>
          <wp:inline distB="114300" distT="114300" distL="114300" distR="114300">
            <wp:extent cx="548409" cy="190500"/>
            <wp:effectExtent b="0" l="0" r="0" t="0"/>
            <wp:docPr id="5" name="image1.png"/>
            <a:graphic>
              <a:graphicData uri="http://schemas.openxmlformats.org/drawingml/2006/picture">
                <pic:pic>
                  <pic:nvPicPr>
                    <pic:cNvPr id="0" name="image1.png"/>
                    <pic:cNvPicPr preferRelativeResize="0"/>
                  </pic:nvPicPr>
                  <pic:blipFill>
                    <a:blip r:embed="rId3"/>
                    <a:srcRect b="0" l="0" r="0" t="0"/>
                    <a:stretch>
                      <a:fillRect/>
                    </a:stretch>
                  </pic:blipFill>
                  <pic:spPr>
                    <a:xfrm>
                      <a:off x="0" y="0"/>
                      <a:ext cx="548409" cy="190500"/>
                    </a:xfrm>
                    <a:prstGeom prst="rect"/>
                    <a:ln/>
                  </pic:spPr>
                </pic:pic>
              </a:graphicData>
            </a:graphic>
          </wp:inline>
        </w:drawing>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-347662</wp:posOffset>
          </wp:positionH>
          <wp:positionV relativeFrom="paragraph">
            <wp:posOffset>2087708</wp:posOffset>
          </wp:positionV>
          <wp:extent cx="9101138" cy="5038725"/>
          <wp:effectExtent b="0" l="0" r="0" t="0"/>
          <wp:wrapSquare wrapText="bothSides" distB="114300" distT="114300" distL="114300" distR="114300"/>
          <wp:docPr id="16" name="image5.png"/>
          <a:graphic>
            <a:graphicData uri="http://schemas.openxmlformats.org/drawingml/2006/picture">
              <pic:pic>
                <pic:nvPicPr>
                  <pic:cNvPr id="0" name="image5.png"/>
                  <pic:cNvPicPr preferRelativeResize="0"/>
                </pic:nvPicPr>
                <pic:blipFill>
                  <a:blip r:embed="rId4"/>
                  <a:srcRect b="0" l="103" r="103" t="0"/>
                  <a:stretch>
                    <a:fillRect/>
                  </a:stretch>
                </pic:blipFill>
                <pic:spPr>
                  <a:xfrm>
                    <a:off x="0" y="0"/>
                    <a:ext cx="9101138" cy="5038725"/>
                  </a:xfrm>
                  <a:prstGeom prst="rect"/>
                  <a:ln/>
                </pic:spPr>
              </pic:pic>
            </a:graphicData>
          </a:graphic>
        </wp:anchor>
      </w:drawing>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BB">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3B">
    <w:pPr>
      <w:spacing w:line="240" w:lineRule="auto"/>
      <w:rPr>
        <w:rFonts w:ascii="Open Sans" w:cs="Open Sans" w:eastAsia="Open Sans" w:hAnsi="Open Sans"/>
        <w:sz w:val="4"/>
        <w:szCs w:val="4"/>
        <w:highlight w:val="yellow"/>
      </w:rPr>
    </w:pPr>
    <w:r w:rsidDel="00000000" w:rsidR="00000000" w:rsidRPr="00000000">
      <w:rPr>
        <w:rtl w:val="0"/>
      </w:rPr>
    </w:r>
  </w:p>
  <w:tbl>
    <w:tblPr>
      <w:tblStyle w:val="Table37"/>
      <w:tblW w:w="15060.0" w:type="dxa"/>
      <w:jc w:val="left"/>
      <w:tblInd w:w="-1439.92913385826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55"/>
      <w:gridCol w:w="255"/>
      <w:gridCol w:w="1845"/>
      <w:gridCol w:w="255"/>
      <w:gridCol w:w="3540"/>
      <w:gridCol w:w="105"/>
      <w:gridCol w:w="2970"/>
      <w:gridCol w:w="180"/>
      <w:gridCol w:w="4155"/>
      <w:tblGridChange w:id="0">
        <w:tblGrid>
          <w:gridCol w:w="1755"/>
          <w:gridCol w:w="255"/>
          <w:gridCol w:w="1845"/>
          <w:gridCol w:w="255"/>
          <w:gridCol w:w="3540"/>
          <w:gridCol w:w="105"/>
          <w:gridCol w:w="2970"/>
          <w:gridCol w:w="180"/>
          <w:gridCol w:w="4155"/>
        </w:tblGrid>
      </w:tblGridChange>
    </w:tblGrid>
    <w:tr>
      <w:trPr>
        <w:cantSplit w:val="0"/>
        <w:trHeight w:val="510" w:hRule="atLeast"/>
        <w:tblHeader w:val="0"/>
      </w:trPr>
      <w:tc>
        <w:tcPr>
          <w:gridSpan w:val="9"/>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3C">
          <w:pPr>
            <w:widowControl w:val="0"/>
            <w:spacing w:line="240" w:lineRule="auto"/>
            <w:ind w:left="566.9291338582677" w:right="139.60629921259846" w:firstLine="0"/>
            <w:jc w:val="right"/>
            <w:rPr>
              <w:rFonts w:ascii="Comfortaa" w:cs="Comfortaa" w:eastAsia="Comfortaa" w:hAnsi="Comfortaa"/>
              <w:b w:val="1"/>
              <w:sz w:val="12"/>
              <w:szCs w:val="12"/>
            </w:rPr>
          </w:pPr>
          <w:r w:rsidDel="00000000" w:rsidR="00000000" w:rsidRPr="00000000">
            <w:rPr>
              <w:rFonts w:ascii="Comfortaa" w:cs="Comfortaa" w:eastAsia="Comfortaa" w:hAnsi="Comfortaa"/>
              <w:b w:val="1"/>
              <w:sz w:val="12"/>
              <w:szCs w:val="12"/>
              <w:rtl w:val="0"/>
            </w:rPr>
            <w:t xml:space="preserve">Culture et citoyenneté québécoise | Primaire 2</w:t>
          </w:r>
          <w:r w:rsidDel="00000000" w:rsidR="00000000" w:rsidRPr="00000000">
            <w:rPr>
              <w:rFonts w:ascii="Comfortaa" w:cs="Comfortaa" w:eastAsia="Comfortaa" w:hAnsi="Comfortaa"/>
              <w:b w:val="1"/>
              <w:sz w:val="12"/>
              <w:szCs w:val="12"/>
              <w:vertAlign w:val="superscript"/>
              <w:rtl w:val="0"/>
            </w:rPr>
            <w:t xml:space="preserve">e</w:t>
          </w:r>
          <w:r w:rsidDel="00000000" w:rsidR="00000000" w:rsidRPr="00000000">
            <w:rPr>
              <w:rFonts w:ascii="Comfortaa" w:cs="Comfortaa" w:eastAsia="Comfortaa" w:hAnsi="Comfortaa"/>
              <w:b w:val="1"/>
              <w:sz w:val="12"/>
              <w:szCs w:val="12"/>
              <w:rtl w:val="0"/>
            </w:rPr>
            <w:t xml:space="preserve"> cycle</w:t>
          </w:r>
        </w:p>
      </w:tc>
    </w:tr>
    <w:tr>
      <w:trPr>
        <w:cantSplit w:val="0"/>
        <w:trHeight w:val="435" w:hRule="atLeast"/>
        <w:tblHeader w:val="0"/>
      </w:trPr>
      <w:tc>
        <w:tcPr>
          <w:vMerge w:val="restart"/>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345">
          <w:pPr>
            <w:widowControl w:val="0"/>
            <w:spacing w:line="240" w:lineRule="auto"/>
            <w:ind w:right="139.60629921259846"/>
            <w:jc w:val="right"/>
            <w:rPr>
              <w:rFonts w:ascii="Comfortaa" w:cs="Comfortaa" w:eastAsia="Comfortaa" w:hAnsi="Comfortaa"/>
              <w:b w:val="1"/>
              <w:sz w:val="24"/>
              <w:szCs w:val="24"/>
            </w:rPr>
          </w:pPr>
          <w:r w:rsidDel="00000000" w:rsidR="00000000" w:rsidRPr="00000000">
            <w:rPr>
              <w:rFonts w:ascii="Comfortaa" w:cs="Comfortaa" w:eastAsia="Comfortaa" w:hAnsi="Comfortaa"/>
              <w:b w:val="1"/>
              <w:sz w:val="24"/>
              <w:szCs w:val="24"/>
              <w:rtl w:val="0"/>
            </w:rPr>
            <w:t xml:space="preserve">TITRE </w:t>
          </w:r>
        </w:p>
        <w:p w:rsidR="00000000" w:rsidDel="00000000" w:rsidP="00000000" w:rsidRDefault="00000000" w:rsidRPr="00000000" w14:paraId="00000346">
          <w:pPr>
            <w:widowControl w:val="0"/>
            <w:spacing w:line="240" w:lineRule="auto"/>
            <w:ind w:left="566.9291338582677" w:right="139.60629921259846" w:firstLine="0"/>
            <w:jc w:val="right"/>
            <w:rPr>
              <w:rFonts w:ascii="Comfortaa" w:cs="Comfortaa" w:eastAsia="Comfortaa" w:hAnsi="Comfortaa"/>
              <w:b w:val="1"/>
              <w:sz w:val="14"/>
              <w:szCs w:val="14"/>
            </w:rPr>
          </w:pPr>
          <w:r w:rsidDel="00000000" w:rsidR="00000000" w:rsidRPr="00000000">
            <w:rPr>
              <w:rFonts w:ascii="Comfortaa" w:cs="Comfortaa" w:eastAsia="Comfortaa" w:hAnsi="Comfortaa"/>
              <w:b w:val="1"/>
              <w:sz w:val="14"/>
              <w:szCs w:val="14"/>
              <w:rtl w:val="0"/>
            </w:rPr>
            <w:t xml:space="preserve">de la SAÉ</w:t>
          </w:r>
        </w:p>
      </w:tc>
      <w:tc>
        <w:tcPr>
          <w:vMerge w:val="restart"/>
          <w:tcBorders>
            <w:top w:color="ffffff" w:space="0" w:sz="8" w:val="single"/>
            <w:left w:color="ffffff" w:space="0" w:sz="8" w:val="single"/>
            <w:bottom w:color="ffffff" w:space="0" w:sz="8" w:val="single"/>
            <w:right w:color="efefe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47">
          <w:pPr>
            <w:widowControl w:val="0"/>
            <w:spacing w:line="240" w:lineRule="auto"/>
            <w:rPr>
              <w:rFonts w:ascii="Open Sans" w:cs="Open Sans" w:eastAsia="Open Sans" w:hAnsi="Open Sans"/>
              <w:highlight w:val="yellow"/>
            </w:rPr>
          </w:pPr>
          <w:r w:rsidDel="00000000" w:rsidR="00000000" w:rsidRPr="00000000">
            <w:rPr>
              <w:rtl w:val="0"/>
            </w:rPr>
          </w:r>
        </w:p>
      </w:tc>
      <w:tc>
        <w:tcPr>
          <w:vMerge w:val="restart"/>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48">
          <w:pPr>
            <w:widowControl w:val="0"/>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Incroyable mais pas vrai !</w:t>
          </w:r>
        </w:p>
      </w:tc>
      <w:tc>
        <w:tcPr>
          <w:vMerge w:val="restart"/>
          <w:tcBorders>
            <w:top w:color="ffffff" w:space="0" w:sz="8" w:val="single"/>
            <w:left w:color="efefef" w:space="0" w:sz="8" w:val="single"/>
            <w:bottom w:color="ffffff" w:space="0" w:sz="8" w:val="single"/>
            <w:right w:color="efefef" w:space="0" w:sz="8" w:val="single"/>
          </w:tcBorders>
        </w:tcPr>
        <w:p w:rsidR="00000000" w:rsidDel="00000000" w:rsidP="00000000" w:rsidRDefault="00000000" w:rsidRPr="00000000" w14:paraId="00000349">
          <w:pPr>
            <w:widowControl w:val="0"/>
            <w:spacing w:line="240" w:lineRule="auto"/>
            <w:rPr>
              <w:rFonts w:ascii="Open Sans" w:cs="Open Sans" w:eastAsia="Open Sans" w:hAnsi="Open Sans"/>
            </w:rPr>
          </w:pPr>
          <w:r w:rsidDel="00000000" w:rsidR="00000000" w:rsidRPr="00000000">
            <w:rPr>
              <w:rtl w:val="0"/>
            </w:rPr>
          </w:r>
        </w:p>
      </w:tc>
      <w:tc>
        <w:tcPr>
          <w:tcBorders>
            <w:top w:color="ffffff" w:space="0" w:sz="8" w:val="single"/>
            <w:left w:color="efefef" w:space="0" w:sz="8" w:val="single"/>
            <w:bottom w:color="efefef" w:space="0" w:sz="8" w:val="single"/>
            <w:right w:color="efefef" w:space="0" w:sz="8" w:val="single"/>
          </w:tcBorders>
          <w:shd w:fill="efefe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4A">
          <w:pPr>
            <w:spacing w:line="240" w:lineRule="auto"/>
            <w:ind w:left="100" w:right="100" w:firstLine="0"/>
            <w:jc w:val="center"/>
            <w:rPr>
              <w:rFonts w:ascii="Comfortaa" w:cs="Comfortaa" w:eastAsia="Comfortaa" w:hAnsi="Comfortaa"/>
              <w:sz w:val="18"/>
              <w:szCs w:val="18"/>
            </w:rPr>
          </w:pPr>
          <w:r w:rsidDel="00000000" w:rsidR="00000000" w:rsidRPr="00000000">
            <w:rPr>
              <w:rFonts w:ascii="Comfortaa" w:cs="Comfortaa" w:eastAsia="Comfortaa" w:hAnsi="Comfortaa"/>
              <w:b w:val="1"/>
              <w:sz w:val="14"/>
              <w:szCs w:val="14"/>
              <w:rtl w:val="0"/>
            </w:rPr>
            <w:t xml:space="preserve">Niveau</w:t>
          </w:r>
          <w:r w:rsidDel="00000000" w:rsidR="00000000" w:rsidRPr="00000000">
            <w:rPr>
              <w:rtl w:val="0"/>
            </w:rPr>
          </w:r>
        </w:p>
      </w:tc>
      <w:tc>
        <w:tcPr>
          <w:vMerge w:val="restart"/>
          <w:tcBorders>
            <w:top w:color="ffffff" w:space="0" w:sz="8" w:val="single"/>
            <w:left w:color="efefef" w:space="0" w:sz="8" w:val="single"/>
            <w:bottom w:color="ffffff" w:space="0" w:sz="8" w:val="single"/>
            <w:right w:color="efefef" w:space="0" w:sz="8" w:val="single"/>
          </w:tcBorders>
          <w:shd w:fill="fffff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4B">
          <w:pPr>
            <w:spacing w:line="240" w:lineRule="auto"/>
            <w:ind w:right="100"/>
            <w:jc w:val="center"/>
            <w:rPr>
              <w:rFonts w:ascii="Comfortaa" w:cs="Comfortaa" w:eastAsia="Comfortaa" w:hAnsi="Comfortaa"/>
              <w:b w:val="1"/>
              <w:color w:val="ffffff"/>
              <w:sz w:val="14"/>
              <w:szCs w:val="14"/>
            </w:rPr>
          </w:pPr>
          <w:r w:rsidDel="00000000" w:rsidR="00000000" w:rsidRPr="00000000">
            <w:rPr>
              <w:rtl w:val="0"/>
            </w:rPr>
          </w:r>
        </w:p>
      </w:tc>
      <w:tc>
        <w:tcPr>
          <w:tcBorders>
            <w:top w:color="ffffff" w:space="0" w:sz="8" w:val="single"/>
            <w:left w:color="efefef" w:space="0" w:sz="8" w:val="single"/>
            <w:bottom w:color="efefef" w:space="0" w:sz="8" w:val="single"/>
            <w:right w:color="efefef" w:space="0" w:sz="8" w:val="single"/>
          </w:tcBorders>
          <w:shd w:fill="efefe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4C">
          <w:pPr>
            <w:spacing w:line="240" w:lineRule="auto"/>
            <w:ind w:left="100" w:right="100" w:firstLine="0"/>
            <w:jc w:val="center"/>
            <w:rPr>
              <w:rFonts w:ascii="Comfortaa" w:cs="Comfortaa" w:eastAsia="Comfortaa" w:hAnsi="Comfortaa"/>
              <w:b w:val="1"/>
              <w:sz w:val="14"/>
              <w:szCs w:val="14"/>
            </w:rPr>
          </w:pPr>
          <w:r w:rsidDel="00000000" w:rsidR="00000000" w:rsidRPr="00000000">
            <w:rPr>
              <w:rFonts w:ascii="Comfortaa" w:cs="Comfortaa" w:eastAsia="Comfortaa" w:hAnsi="Comfortaa"/>
              <w:b w:val="1"/>
              <w:sz w:val="14"/>
              <w:szCs w:val="14"/>
              <w:rtl w:val="0"/>
            </w:rPr>
            <w:t xml:space="preserve">Thème</w:t>
          </w:r>
        </w:p>
      </w:tc>
      <w:tc>
        <w:tcPr>
          <w:vMerge w:val="restart"/>
          <w:tcBorders>
            <w:top w:color="ffffff" w:space="0" w:sz="8" w:val="single"/>
            <w:left w:color="efefef" w:space="0" w:sz="8" w:val="single"/>
            <w:bottom w:color="ffffff" w:space="0" w:sz="8" w:val="single"/>
            <w:right w:color="efefef" w:space="0" w:sz="8" w:val="single"/>
          </w:tcBorders>
          <w:shd w:fill="fffff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4D">
          <w:pPr>
            <w:spacing w:line="240" w:lineRule="auto"/>
            <w:ind w:left="100" w:right="100" w:firstLine="0"/>
            <w:jc w:val="center"/>
            <w:rPr>
              <w:rFonts w:ascii="Comfortaa" w:cs="Comfortaa" w:eastAsia="Comfortaa" w:hAnsi="Comfortaa"/>
              <w:b w:val="1"/>
              <w:sz w:val="14"/>
              <w:szCs w:val="14"/>
            </w:rPr>
          </w:pPr>
          <w:r w:rsidDel="00000000" w:rsidR="00000000" w:rsidRPr="00000000">
            <w:rPr>
              <w:rtl w:val="0"/>
            </w:rPr>
          </w:r>
        </w:p>
      </w:tc>
      <w:tc>
        <w:tcPr>
          <w:tcBorders>
            <w:top w:color="ffffff" w:space="0" w:sz="8" w:val="single"/>
            <w:left w:color="efefef" w:space="0" w:sz="8" w:val="single"/>
            <w:bottom w:color="efefef" w:space="0" w:sz="8" w:val="single"/>
            <w:right w:color="efefef" w:space="0" w:sz="8" w:val="single"/>
          </w:tcBorders>
          <w:shd w:fill="efefe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4E">
          <w:pPr>
            <w:spacing w:line="240" w:lineRule="auto"/>
            <w:ind w:left="100" w:right="100" w:firstLine="0"/>
            <w:jc w:val="center"/>
            <w:rPr>
              <w:rFonts w:ascii="Comfortaa" w:cs="Comfortaa" w:eastAsia="Comfortaa" w:hAnsi="Comfortaa"/>
              <w:b w:val="1"/>
              <w:sz w:val="14"/>
              <w:szCs w:val="14"/>
            </w:rPr>
          </w:pPr>
          <w:r w:rsidDel="00000000" w:rsidR="00000000" w:rsidRPr="00000000">
            <w:rPr>
              <w:rFonts w:ascii="Comfortaa" w:cs="Comfortaa" w:eastAsia="Comfortaa" w:hAnsi="Comfortaa"/>
              <w:b w:val="1"/>
              <w:sz w:val="14"/>
              <w:szCs w:val="14"/>
              <w:rtl w:val="0"/>
            </w:rPr>
            <w:t xml:space="preserve">Objet d'apprentissage</w:t>
          </w:r>
        </w:p>
      </w:tc>
    </w:tr>
    <w:tr>
      <w:trPr>
        <w:cantSplit w:val="0"/>
        <w:trHeight w:val="420" w:hRule="atLeast"/>
        <w:tblHeader w:val="0"/>
      </w:trPr>
      <w:tc>
        <w:tcPr>
          <w:vMerge w:val="continue"/>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34F">
          <w:pPr>
            <w:widowControl w:val="0"/>
            <w:spacing w:line="240" w:lineRule="auto"/>
            <w:jc w:val="center"/>
            <w:rPr>
              <w:rFonts w:ascii="Open Sans" w:cs="Open Sans" w:eastAsia="Open Sans" w:hAnsi="Open Sans"/>
              <w:b w:val="1"/>
              <w:sz w:val="28"/>
              <w:szCs w:val="28"/>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fefe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50">
          <w:pPr>
            <w:widowControl w:val="0"/>
            <w:spacing w:line="240" w:lineRule="auto"/>
            <w:rPr>
              <w:rFonts w:ascii="Open Sans" w:cs="Open Sans" w:eastAsia="Open Sans" w:hAnsi="Open Sans"/>
              <w:highlight w:val="yellow"/>
            </w:rPr>
          </w:pPr>
          <w:r w:rsidDel="00000000" w:rsidR="00000000" w:rsidRPr="00000000">
            <w:rPr>
              <w:rtl w:val="0"/>
            </w:rPr>
          </w:r>
        </w:p>
      </w:tc>
      <w:tc>
        <w:tcPr>
          <w:vMerge w:val="continue"/>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51">
          <w:pPr>
            <w:widowControl w:val="0"/>
            <w:spacing w:line="240" w:lineRule="auto"/>
            <w:rPr>
              <w:rFonts w:ascii="Open Sans" w:cs="Open Sans" w:eastAsia="Open Sans" w:hAnsi="Open Sans"/>
            </w:rPr>
          </w:pPr>
          <w:r w:rsidDel="00000000" w:rsidR="00000000" w:rsidRPr="00000000">
            <w:rPr>
              <w:rtl w:val="0"/>
            </w:rPr>
          </w:r>
        </w:p>
      </w:tc>
      <w:tc>
        <w:tcPr>
          <w:vMerge w:val="continue"/>
          <w:tcBorders>
            <w:top w:color="ffffff" w:space="0" w:sz="8" w:val="single"/>
            <w:left w:color="efefef" w:space="0" w:sz="8" w:val="single"/>
            <w:bottom w:color="ffffff" w:space="0" w:sz="8" w:val="single"/>
            <w:right w:color="efefe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52">
          <w:pPr>
            <w:widowControl w:val="0"/>
            <w:spacing w:line="240" w:lineRule="auto"/>
            <w:rPr>
              <w:rFonts w:ascii="Open Sans" w:cs="Open Sans" w:eastAsia="Open Sans" w:hAnsi="Open Sans"/>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353">
          <w:pPr>
            <w:widowControl w:val="0"/>
            <w:spacing w:line="240" w:lineRule="auto"/>
            <w:jc w:val="center"/>
            <w:rPr>
              <w:rFonts w:ascii="Open Sans" w:cs="Open Sans" w:eastAsia="Open Sans" w:hAnsi="Open Sans"/>
              <w:b w:val="1"/>
              <w:sz w:val="20"/>
              <w:szCs w:val="20"/>
            </w:rPr>
          </w:pPr>
          <w:sdt>
            <w:sdtPr>
              <w:alias w:val="année scolaire"/>
              <w:id w:val="-246923339"/>
              <w:dropDownList w:lastValue="3e année">
                <w:listItem w:displayText="choisir" w:value="choisir"/>
                <w:listItem w:displayText="3e année" w:value="3e année"/>
                <w:listItem w:displayText="4e année" w:value="4e année"/>
              </w:dropDownList>
            </w:sdtPr>
            <w:sdtContent>
              <w:r w:rsidDel="00000000" w:rsidR="00000000" w:rsidRPr="00000000">
                <w:rPr>
                  <w:rFonts w:ascii="Open Sans" w:cs="Open Sans" w:eastAsia="Open Sans" w:hAnsi="Open Sans"/>
                  <w:b w:val="1"/>
                  <w:color w:val="000000"/>
                  <w:sz w:val="14"/>
                  <w:szCs w:val="14"/>
                  <w:highlight w:val="white"/>
                </w:rPr>
                <w:t xml:space="preserve">3e année</w:t>
              </w:r>
            </w:sdtContent>
          </w:sdt>
          <w:r w:rsidDel="00000000" w:rsidR="00000000" w:rsidRPr="00000000">
            <w:rPr>
              <w:rtl w:val="0"/>
            </w:rPr>
          </w:r>
        </w:p>
      </w:tc>
      <w:tc>
        <w:tcPr>
          <w:vMerge w:val="continue"/>
          <w:tcBorders>
            <w:top w:color="ffffff" w:space="0" w:sz="8" w:val="single"/>
            <w:left w:color="efefef" w:space="0" w:sz="8" w:val="single"/>
            <w:bottom w:color="ffffff" w:space="0" w:sz="8" w:val="single"/>
            <w:right w:color="efefe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354">
          <w:pPr>
            <w:widowControl w:val="0"/>
            <w:spacing w:line="240" w:lineRule="auto"/>
            <w:jc w:val="center"/>
            <w:rPr>
              <w:rFonts w:ascii="Open Sans" w:cs="Open Sans" w:eastAsia="Open Sans" w:hAnsi="Open Sans"/>
              <w:b w:val="1"/>
              <w:sz w:val="20"/>
              <w:szCs w:val="20"/>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55">
          <w:pPr>
            <w:widowControl w:val="0"/>
            <w:spacing w:line="240" w:lineRule="auto"/>
            <w:jc w:val="center"/>
            <w:rPr>
              <w:rFonts w:ascii="Open Sans" w:cs="Open Sans" w:eastAsia="Open Sans" w:hAnsi="Open Sans"/>
              <w:b w:val="1"/>
              <w:sz w:val="14"/>
              <w:szCs w:val="14"/>
            </w:rPr>
          </w:pPr>
          <w:sdt>
            <w:sdtPr>
              <w:alias w:val="sous-thème"/>
              <w:id w:val="-1951660606"/>
              <w:dropDownList w:lastValue="Savoirs dans l'espace numérique">
                <w:listItem w:displayText="choisir" w:value="choisir"/>
                <w:listItem w:displayText="Perception de soi" w:value="Perception de soi"/>
                <w:listItem w:displayText="Dynamiques de groupe" w:value="Dynamiques de groupe"/>
                <w:listItem w:displayText="Questions existentielles" w:value="Questions existentielles"/>
                <w:listItem w:displayText="Milieux de vie" w:value="Milieux de vie"/>
                <w:listItem w:displayText="Savoirs dans l'espace numérique" w:value="Savoirs dans l'espace numérique"/>
              </w:dropDownList>
            </w:sdtPr>
            <w:sdtContent>
              <w:r w:rsidDel="00000000" w:rsidR="00000000" w:rsidRPr="00000000">
                <w:rPr>
                  <w:rFonts w:ascii="Open Sans" w:cs="Open Sans" w:eastAsia="Open Sans" w:hAnsi="Open Sans"/>
                  <w:b w:val="1"/>
                  <w:color w:val="000000"/>
                  <w:sz w:val="14"/>
                  <w:szCs w:val="14"/>
                  <w:highlight w:val="white"/>
                </w:rPr>
                <w:t xml:space="preserve">Savoirs dans l'espace numérique</w:t>
              </w:r>
            </w:sdtContent>
          </w:sdt>
          <w:r w:rsidDel="00000000" w:rsidR="00000000" w:rsidRPr="00000000">
            <w:rPr>
              <w:rtl w:val="0"/>
            </w:rPr>
          </w:r>
        </w:p>
      </w:tc>
      <w:tc>
        <w:tcPr>
          <w:vMerge w:val="continue"/>
          <w:tcBorders>
            <w:top w:color="ffffff" w:space="0" w:sz="8" w:val="single"/>
            <w:left w:color="efefef" w:space="0" w:sz="8" w:val="single"/>
            <w:bottom w:color="ffffff" w:space="0" w:sz="8" w:val="single"/>
            <w:right w:color="efefe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356">
          <w:pPr>
            <w:widowControl w:val="0"/>
            <w:spacing w:line="240" w:lineRule="auto"/>
            <w:jc w:val="center"/>
            <w:rPr>
              <w:rFonts w:ascii="Open Sans" w:cs="Open Sans" w:eastAsia="Open Sans" w:hAnsi="Open Sans"/>
              <w:b w:val="1"/>
              <w:sz w:val="14"/>
              <w:szCs w:val="1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57">
          <w:pPr>
            <w:widowControl w:val="0"/>
            <w:spacing w:line="240" w:lineRule="auto"/>
            <w:jc w:val="center"/>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Fiabilité de l’information sur les plateformes numériques</w:t>
          </w:r>
          <w:r w:rsidDel="00000000" w:rsidR="00000000" w:rsidRPr="00000000">
            <w:rPr>
              <w:rtl w:val="0"/>
            </w:rPr>
          </w:r>
        </w:p>
      </w:tc>
    </w:tr>
  </w:tbl>
  <w:p w:rsidR="00000000" w:rsidDel="00000000" w:rsidP="00000000" w:rsidRDefault="00000000" w:rsidRPr="00000000" w14:paraId="00000358">
    <w:pPr>
      <w:rPr>
        <w:sz w:val="10"/>
        <w:szCs w:val="10"/>
      </w:rPr>
    </w:pPr>
    <w:r w:rsidDel="00000000" w:rsidR="00000000" w:rsidRPr="00000000">
      <w:rPr>
        <w:rtl w:val="0"/>
      </w:rPr>
    </w:r>
  </w:p>
  <w:p w:rsidR="00000000" w:rsidDel="00000000" w:rsidP="00000000" w:rsidRDefault="00000000" w:rsidRPr="00000000" w14:paraId="00000359">
    <w:pPr>
      <w:rPr>
        <w:rFonts w:ascii="Open Sans" w:cs="Open Sans" w:eastAsia="Open Sans" w:hAnsi="Open Sans"/>
        <w:sz w:val="4"/>
        <w:szCs w:val="4"/>
        <w:highlight w:val="yellow"/>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5B">
    <w:pPr>
      <w:spacing w:line="240" w:lineRule="auto"/>
      <w:rPr>
        <w:rFonts w:ascii="Open Sans" w:cs="Open Sans" w:eastAsia="Open Sans" w:hAnsi="Open Sans"/>
        <w:sz w:val="4"/>
        <w:szCs w:val="4"/>
        <w:highlight w:val="yellow"/>
      </w:rPr>
    </w:pPr>
    <w:r w:rsidDel="00000000" w:rsidR="00000000" w:rsidRPr="00000000">
      <w:rPr>
        <w:rFonts w:ascii="Open Sans" w:cs="Open Sans" w:eastAsia="Open Sans" w:hAnsi="Open Sans"/>
        <w:sz w:val="4"/>
        <w:szCs w:val="4"/>
        <w:highlight w:val="yellow"/>
      </w:rPr>
      <w:drawing>
        <wp:anchor allowOverlap="1" behindDoc="0" distB="114300" distT="114300" distL="114300" distR="114300" hidden="0" layoutInCell="1" locked="0" relativeHeight="0" simplePos="0">
          <wp:simplePos x="0" y="0"/>
          <wp:positionH relativeFrom="page">
            <wp:posOffset>771525</wp:posOffset>
          </wp:positionH>
          <wp:positionV relativeFrom="page">
            <wp:posOffset>227625</wp:posOffset>
          </wp:positionV>
          <wp:extent cx="2157561" cy="1205888"/>
          <wp:effectExtent b="59639" l="32162" r="32162" t="59639"/>
          <wp:wrapNone/>
          <wp:docPr id="2"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rot="21406814">
                    <a:off x="0" y="0"/>
                    <a:ext cx="2157561" cy="1205888"/>
                  </a:xfrm>
                  <a:prstGeom prst="rect"/>
                  <a:ln/>
                </pic:spPr>
              </pic:pic>
            </a:graphicData>
          </a:graphic>
        </wp:anchor>
      </w:drawing>
    </w:r>
    <w:r w:rsidDel="00000000" w:rsidR="00000000" w:rsidRPr="00000000">
      <w:rPr>
        <w:rtl w:val="0"/>
      </w:rPr>
    </w:r>
  </w:p>
  <w:tbl>
    <w:tblPr>
      <w:tblStyle w:val="Table38"/>
      <w:tblW w:w="11526.340718105424" w:type="dxa"/>
      <w:jc w:val="left"/>
      <w:tblInd w:w="-1439.92913385826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19.70397249809"/>
      <w:gridCol w:w="1519.70397249809"/>
      <w:gridCol w:w="220.81168831168833"/>
      <w:gridCol w:w="1571.6596638655462"/>
      <w:gridCol w:w="246.78953399541632"/>
      <w:gridCol w:w="100"/>
      <w:gridCol w:w="2792.6184110007634"/>
      <w:gridCol w:w="100"/>
      <w:gridCol w:w="3455.053475935829"/>
      <w:tblGridChange w:id="0">
        <w:tblGrid>
          <w:gridCol w:w="1519.70397249809"/>
          <w:gridCol w:w="1519.70397249809"/>
          <w:gridCol w:w="220.81168831168833"/>
          <w:gridCol w:w="1571.6596638655462"/>
          <w:gridCol w:w="246.78953399541632"/>
          <w:gridCol w:w="100"/>
          <w:gridCol w:w="2792.6184110007634"/>
          <w:gridCol w:w="100"/>
          <w:gridCol w:w="3455.053475935829"/>
        </w:tblGrid>
      </w:tblGridChange>
    </w:tblGrid>
    <w:tr>
      <w:trPr>
        <w:cantSplit w:val="0"/>
        <w:trHeight w:val="440" w:hRule="atLeast"/>
        <w:tblHeader w:val="0"/>
      </w:trPr>
      <w:tc>
        <w:tcPr>
          <w:gridSpan w:val="9"/>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5C">
          <w:pPr>
            <w:widowControl w:val="0"/>
            <w:spacing w:line="240" w:lineRule="auto"/>
            <w:ind w:left="566.9291338582677" w:right="139.60629921259846" w:firstLine="0"/>
            <w:jc w:val="right"/>
            <w:rPr>
              <w:rFonts w:ascii="Comfortaa" w:cs="Comfortaa" w:eastAsia="Comfortaa" w:hAnsi="Comfortaa"/>
              <w:b w:val="1"/>
              <w:sz w:val="12"/>
              <w:szCs w:val="12"/>
            </w:rPr>
          </w:pPr>
          <w:r w:rsidDel="00000000" w:rsidR="00000000" w:rsidRPr="00000000">
            <w:rPr>
              <w:rFonts w:ascii="Comfortaa" w:cs="Comfortaa" w:eastAsia="Comfortaa" w:hAnsi="Comfortaa"/>
              <w:b w:val="1"/>
              <w:sz w:val="12"/>
              <w:szCs w:val="12"/>
              <w:rtl w:val="0"/>
            </w:rPr>
            <w:t xml:space="preserve">Culture et citoyenneté québécoise | Primaire 2e cycle</w:t>
          </w:r>
        </w:p>
      </w:tc>
    </w:tr>
    <w:tr>
      <w:trPr>
        <w:cantSplit w:val="0"/>
        <w:trHeight w:val="440" w:hRule="atLeast"/>
        <w:tblHeader w:val="0"/>
      </w:trPr>
      <w:tc>
        <w:tcPr>
          <w:gridSpan w:val="9"/>
          <w:vMerge w:val="restart"/>
          <w:tcBorders>
            <w:top w:color="ffffff" w:space="0" w:sz="8" w:val="single"/>
            <w:left w:color="ffffff" w:space="0" w:sz="8" w:val="single"/>
            <w:bottom w:color="ffffff" w:space="0" w:sz="8" w:val="single"/>
            <w:right w:color="ffffff"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365">
          <w:pPr>
            <w:spacing w:line="240" w:lineRule="auto"/>
            <w:ind w:left="100" w:right="100" w:firstLine="0"/>
            <w:jc w:val="center"/>
            <w:rPr>
              <w:rFonts w:ascii="Open Sans" w:cs="Open Sans" w:eastAsia="Open Sans" w:hAnsi="Open Sans"/>
              <w:b w:val="1"/>
              <w:sz w:val="20"/>
              <w:szCs w:val="20"/>
            </w:rPr>
          </w:pPr>
          <w:r w:rsidDel="00000000" w:rsidR="00000000" w:rsidRPr="00000000">
            <w:rPr>
              <w:rtl w:val="0"/>
            </w:rPr>
          </w:r>
        </w:p>
        <w:p w:rsidR="00000000" w:rsidDel="00000000" w:rsidP="00000000" w:rsidRDefault="00000000" w:rsidRPr="00000000" w14:paraId="00000366">
          <w:pPr>
            <w:spacing w:line="240" w:lineRule="auto"/>
            <w:ind w:left="100" w:right="100" w:firstLine="0"/>
            <w:jc w:val="center"/>
            <w:rPr>
              <w:rFonts w:ascii="Comfortaa" w:cs="Comfortaa" w:eastAsia="Comfortaa" w:hAnsi="Comfortaa"/>
              <w:b w:val="1"/>
              <w:sz w:val="36"/>
              <w:szCs w:val="36"/>
            </w:rPr>
          </w:pPr>
          <w:r w:rsidDel="00000000" w:rsidR="00000000" w:rsidRPr="00000000">
            <w:rPr>
              <w:rFonts w:ascii="Comfortaa" w:cs="Comfortaa" w:eastAsia="Comfortaa" w:hAnsi="Comfortaa"/>
              <w:b w:val="1"/>
              <w:color w:val="ffffff"/>
              <w:sz w:val="30"/>
              <w:szCs w:val="30"/>
              <w:rtl w:val="0"/>
            </w:rPr>
            <w:t xml:space="preserve">   </w:t>
          </w:r>
          <w:r w:rsidDel="00000000" w:rsidR="00000000" w:rsidRPr="00000000">
            <w:rPr>
              <w:rFonts w:ascii="Comfortaa" w:cs="Comfortaa" w:eastAsia="Comfortaa" w:hAnsi="Comfortaa"/>
              <w:b w:val="1"/>
              <w:sz w:val="30"/>
              <w:szCs w:val="30"/>
              <w:rtl w:val="0"/>
            </w:rPr>
            <w:t xml:space="preserve">           Cahier de l’élève</w:t>
          </w:r>
          <w:r w:rsidDel="00000000" w:rsidR="00000000" w:rsidRPr="00000000">
            <w:rPr>
              <w:rtl w:val="0"/>
            </w:rPr>
          </w:r>
        </w:p>
      </w:tc>
    </w:tr>
    <w:tr>
      <w:trPr>
        <w:cantSplit w:val="0"/>
        <w:trHeight w:val="480" w:hRule="atLeast"/>
        <w:tblHeader w:val="0"/>
      </w:trPr>
      <w:tc>
        <w:tcPr>
          <w:gridSpan w:val="9"/>
          <w:vMerge w:val="continue"/>
          <w:tcBorders>
            <w:top w:color="ffffff" w:space="0" w:sz="8" w:val="single"/>
            <w:left w:color="ffffff" w:space="0" w:sz="8" w:val="single"/>
            <w:bottom w:color="ffffff" w:space="0" w:sz="8" w:val="single"/>
            <w:right w:color="ffffff"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36F">
          <w:pPr>
            <w:widowControl w:val="0"/>
            <w:spacing w:line="240" w:lineRule="auto"/>
            <w:jc w:val="center"/>
            <w:rPr>
              <w:rFonts w:ascii="Open Sans" w:cs="Open Sans" w:eastAsia="Open Sans" w:hAnsi="Open Sans"/>
              <w:b w:val="1"/>
              <w:sz w:val="28"/>
              <w:szCs w:val="28"/>
            </w:rPr>
          </w:pPr>
          <w:r w:rsidDel="00000000" w:rsidR="00000000" w:rsidRPr="00000000">
            <w:rPr>
              <w:rtl w:val="0"/>
            </w:rPr>
          </w:r>
        </w:p>
      </w:tc>
    </w:tr>
  </w:tbl>
  <w:p w:rsidR="00000000" w:rsidDel="00000000" w:rsidP="00000000" w:rsidRDefault="00000000" w:rsidRPr="00000000" w14:paraId="00000378">
    <w:pPr>
      <w:rPr/>
    </w:pPr>
    <w:r w:rsidDel="00000000" w:rsidR="00000000" w:rsidRPr="00000000">
      <w:rPr>
        <w:rtl w:val="0"/>
      </w:rPr>
    </w:r>
  </w:p>
  <w:p w:rsidR="00000000" w:rsidDel="00000000" w:rsidP="00000000" w:rsidRDefault="00000000" w:rsidRPr="00000000" w14:paraId="00000379">
    <w:pPr>
      <w:rPr/>
    </w:pPr>
    <w:r w:rsidDel="00000000" w:rsidR="00000000" w:rsidRPr="00000000">
      <w:rPr>
        <w:rtl w:val="0"/>
      </w:rPr>
    </w:r>
  </w:p>
  <w:p w:rsidR="00000000" w:rsidDel="00000000" w:rsidP="00000000" w:rsidRDefault="00000000" w:rsidRPr="00000000" w14:paraId="0000037A">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7B">
    <w:pPr>
      <w:spacing w:line="240" w:lineRule="auto"/>
      <w:rPr>
        <w:rFonts w:ascii="Open Sans" w:cs="Open Sans" w:eastAsia="Open Sans" w:hAnsi="Open Sans"/>
        <w:sz w:val="4"/>
        <w:szCs w:val="4"/>
        <w:highlight w:val="yellow"/>
      </w:rPr>
    </w:pPr>
    <w:r w:rsidDel="00000000" w:rsidR="00000000" w:rsidRPr="00000000">
      <w:rPr>
        <w:rFonts w:ascii="Open Sans" w:cs="Open Sans" w:eastAsia="Open Sans" w:hAnsi="Open Sans"/>
        <w:sz w:val="4"/>
        <w:szCs w:val="4"/>
        <w:highlight w:val="yellow"/>
      </w:rPr>
      <w:drawing>
        <wp:anchor allowOverlap="1" behindDoc="0" distB="114300" distT="114300" distL="114300" distR="114300" hidden="0" layoutInCell="1" locked="0" relativeHeight="0" simplePos="0">
          <wp:simplePos x="0" y="0"/>
          <wp:positionH relativeFrom="page">
            <wp:posOffset>679965</wp:posOffset>
          </wp:positionH>
          <wp:positionV relativeFrom="page">
            <wp:posOffset>175405</wp:posOffset>
          </wp:positionV>
          <wp:extent cx="2157561" cy="1205888"/>
          <wp:effectExtent b="59639" l="32162" r="32162" t="59639"/>
          <wp:wrapNone/>
          <wp:docPr id="11"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rot="21406814">
                    <a:off x="0" y="0"/>
                    <a:ext cx="2157561" cy="1205888"/>
                  </a:xfrm>
                  <a:prstGeom prst="rect"/>
                  <a:ln/>
                </pic:spPr>
              </pic:pic>
            </a:graphicData>
          </a:graphic>
        </wp:anchor>
      </w:drawing>
    </w:r>
    <w:r w:rsidDel="00000000" w:rsidR="00000000" w:rsidRPr="00000000">
      <w:rPr>
        <w:rtl w:val="0"/>
      </w:rPr>
    </w:r>
  </w:p>
  <w:tbl>
    <w:tblPr>
      <w:tblStyle w:val="Table39"/>
      <w:tblW w:w="15465.0" w:type="dxa"/>
      <w:jc w:val="left"/>
      <w:tblInd w:w="-1439.92913385826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15"/>
      <w:gridCol w:w="1515"/>
      <w:gridCol w:w="225"/>
      <w:gridCol w:w="1575"/>
      <w:gridCol w:w="240"/>
      <w:gridCol w:w="105"/>
      <w:gridCol w:w="2790"/>
      <w:gridCol w:w="105"/>
      <w:gridCol w:w="1965"/>
      <w:gridCol w:w="5430"/>
      <w:tblGridChange w:id="0">
        <w:tblGrid>
          <w:gridCol w:w="1515"/>
          <w:gridCol w:w="1515"/>
          <w:gridCol w:w="225"/>
          <w:gridCol w:w="1575"/>
          <w:gridCol w:w="240"/>
          <w:gridCol w:w="105"/>
          <w:gridCol w:w="2790"/>
          <w:gridCol w:w="105"/>
          <w:gridCol w:w="1965"/>
          <w:gridCol w:w="5430"/>
        </w:tblGrid>
      </w:tblGridChange>
    </w:tblGrid>
    <w:tr>
      <w:trPr>
        <w:cantSplit w:val="0"/>
        <w:trHeight w:val="440" w:hRule="atLeast"/>
        <w:tblHeader w:val="0"/>
      </w:trPr>
      <w:tc>
        <w:tcPr>
          <w:gridSpan w:val="9"/>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7C">
          <w:pPr>
            <w:widowControl w:val="0"/>
            <w:spacing w:line="240" w:lineRule="auto"/>
            <w:ind w:left="566.9291338582677" w:right="139.60629921259846" w:firstLine="0"/>
            <w:jc w:val="right"/>
            <w:rPr>
              <w:rFonts w:ascii="Comfortaa" w:cs="Comfortaa" w:eastAsia="Comfortaa" w:hAnsi="Comfortaa"/>
              <w:b w:val="1"/>
              <w:sz w:val="12"/>
              <w:szCs w:val="12"/>
            </w:rPr>
          </w:pPr>
          <w:r w:rsidDel="00000000" w:rsidR="00000000" w:rsidRPr="00000000">
            <w:rPr>
              <w:rFonts w:ascii="Comfortaa" w:cs="Comfortaa" w:eastAsia="Comfortaa" w:hAnsi="Comfortaa"/>
              <w:b w:val="1"/>
              <w:sz w:val="12"/>
              <w:szCs w:val="12"/>
              <w:rtl w:val="0"/>
            </w:rPr>
            <w:t xml:space="preserve">Culture et citoyenneté québécoise | Primaire 2e cycle</w:t>
          </w:r>
        </w:p>
      </w:tc>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85">
          <w:pPr>
            <w:widowControl w:val="0"/>
            <w:spacing w:line="240" w:lineRule="auto"/>
            <w:ind w:left="566.9291338582677" w:right="139.60629921259846" w:firstLine="0"/>
            <w:jc w:val="right"/>
            <w:rPr>
              <w:rFonts w:ascii="Comfortaa" w:cs="Comfortaa" w:eastAsia="Comfortaa" w:hAnsi="Comfortaa"/>
              <w:b w:val="1"/>
              <w:sz w:val="12"/>
              <w:szCs w:val="12"/>
            </w:rPr>
          </w:pPr>
          <w:r w:rsidDel="00000000" w:rsidR="00000000" w:rsidRPr="00000000">
            <w:rPr>
              <w:rtl w:val="0"/>
            </w:rPr>
          </w:r>
        </w:p>
      </w:tc>
    </w:tr>
    <w:tr>
      <w:trPr>
        <w:cantSplit w:val="0"/>
        <w:trHeight w:val="440" w:hRule="atLeast"/>
        <w:tblHeader w:val="0"/>
      </w:trPr>
      <w:tc>
        <w:tcPr>
          <w:gridSpan w:val="9"/>
          <w:vMerge w:val="restart"/>
          <w:tcBorders>
            <w:top w:color="ffffff" w:space="0" w:sz="8" w:val="single"/>
            <w:left w:color="ffffff" w:space="0" w:sz="8" w:val="single"/>
            <w:bottom w:color="ffffff" w:space="0" w:sz="8" w:val="single"/>
            <w:right w:color="ffffff"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386">
          <w:pPr>
            <w:spacing w:line="240" w:lineRule="auto"/>
            <w:ind w:left="100" w:right="100" w:firstLine="0"/>
            <w:jc w:val="center"/>
            <w:rPr>
              <w:rFonts w:ascii="Open Sans" w:cs="Open Sans" w:eastAsia="Open Sans" w:hAnsi="Open Sans"/>
              <w:b w:val="1"/>
              <w:sz w:val="20"/>
              <w:szCs w:val="20"/>
            </w:rPr>
          </w:pPr>
          <w:r w:rsidDel="00000000" w:rsidR="00000000" w:rsidRPr="00000000">
            <w:rPr>
              <w:rtl w:val="0"/>
            </w:rPr>
          </w:r>
        </w:p>
        <w:p w:rsidR="00000000" w:rsidDel="00000000" w:rsidP="00000000" w:rsidRDefault="00000000" w:rsidRPr="00000000" w14:paraId="00000387">
          <w:pPr>
            <w:spacing w:line="240" w:lineRule="auto"/>
            <w:ind w:left="100" w:right="100" w:firstLine="0"/>
            <w:jc w:val="center"/>
            <w:rPr>
              <w:rFonts w:ascii="Comfortaa" w:cs="Comfortaa" w:eastAsia="Comfortaa" w:hAnsi="Comfortaa"/>
              <w:b w:val="1"/>
              <w:sz w:val="36"/>
              <w:szCs w:val="36"/>
            </w:rPr>
          </w:pPr>
          <w:r w:rsidDel="00000000" w:rsidR="00000000" w:rsidRPr="00000000">
            <w:rPr>
              <w:rFonts w:ascii="Comfortaa" w:cs="Comfortaa" w:eastAsia="Comfortaa" w:hAnsi="Comfortaa"/>
              <w:b w:val="1"/>
              <w:color w:val="ffffff"/>
              <w:sz w:val="30"/>
              <w:szCs w:val="30"/>
              <w:rtl w:val="0"/>
            </w:rPr>
            <w:t xml:space="preserve">   </w:t>
          </w:r>
          <w:r w:rsidDel="00000000" w:rsidR="00000000" w:rsidRPr="00000000">
            <w:rPr>
              <w:rFonts w:ascii="Comfortaa" w:cs="Comfortaa" w:eastAsia="Comfortaa" w:hAnsi="Comfortaa"/>
              <w:b w:val="1"/>
              <w:sz w:val="30"/>
              <w:szCs w:val="30"/>
              <w:rtl w:val="0"/>
            </w:rPr>
            <w:t xml:space="preserve">           Tâche finale</w:t>
          </w:r>
          <w:r w:rsidDel="00000000" w:rsidR="00000000" w:rsidRPr="00000000">
            <w:rPr>
              <w:rtl w:val="0"/>
            </w:rPr>
          </w:r>
        </w:p>
      </w:tc>
      <w:tc>
        <w:tcPr>
          <w:vMerge w:val="restart"/>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390">
          <w:pPr>
            <w:spacing w:line="240" w:lineRule="auto"/>
            <w:ind w:left="100" w:right="100" w:firstLine="0"/>
            <w:jc w:val="left"/>
            <w:rPr>
              <w:rFonts w:ascii="Open Sans" w:cs="Open Sans" w:eastAsia="Open Sans" w:hAnsi="Open Sans"/>
              <w:b w:val="1"/>
              <w:sz w:val="20"/>
              <w:szCs w:val="20"/>
            </w:rPr>
          </w:pPr>
          <w:r w:rsidDel="00000000" w:rsidR="00000000" w:rsidRPr="00000000">
            <w:rPr>
              <w:rFonts w:ascii="Open Sans" w:cs="Open Sans" w:eastAsia="Open Sans" w:hAnsi="Open Sans"/>
              <w:b w:val="1"/>
              <w:sz w:val="20"/>
              <w:szCs w:val="20"/>
              <w:rtl w:val="0"/>
            </w:rPr>
            <w:t xml:space="preserve"> </w:t>
            <w:br w:type="textWrapping"/>
            <w:t xml:space="preserve">Nom : </w:t>
          </w:r>
        </w:p>
      </w:tc>
    </w:tr>
    <w:tr>
      <w:trPr>
        <w:cantSplit w:val="0"/>
        <w:trHeight w:val="480" w:hRule="atLeast"/>
        <w:tblHeader w:val="0"/>
      </w:trPr>
      <w:tc>
        <w:tcPr>
          <w:gridSpan w:val="9"/>
          <w:vMerge w:val="continue"/>
          <w:tcBorders>
            <w:top w:color="ffffff" w:space="0" w:sz="8" w:val="single"/>
            <w:left w:color="ffffff" w:space="0" w:sz="8" w:val="single"/>
            <w:bottom w:color="ffffff" w:space="0" w:sz="8" w:val="single"/>
            <w:right w:color="ffffff" w:space="0" w:sz="8" w:val="single"/>
          </w:tcBorders>
          <w:shd w:fill="eb954c" w:val="clear"/>
          <w:tcMar>
            <w:top w:w="100.0" w:type="dxa"/>
            <w:left w:w="100.0" w:type="dxa"/>
            <w:bottom w:w="100.0" w:type="dxa"/>
            <w:right w:w="100.0" w:type="dxa"/>
          </w:tcMar>
          <w:vAlign w:val="top"/>
        </w:tcPr>
        <w:p w:rsidR="00000000" w:rsidDel="00000000" w:rsidP="00000000" w:rsidRDefault="00000000" w:rsidRPr="00000000" w14:paraId="00000391">
          <w:pPr>
            <w:widowControl w:val="0"/>
            <w:spacing w:line="240" w:lineRule="auto"/>
            <w:jc w:val="center"/>
            <w:rPr>
              <w:rFonts w:ascii="Open Sans" w:cs="Open Sans" w:eastAsia="Open Sans" w:hAnsi="Open Sans"/>
              <w:b w:val="1"/>
              <w:sz w:val="28"/>
              <w:szCs w:val="28"/>
            </w:rPr>
          </w:pPr>
          <w:r w:rsidDel="00000000" w:rsidR="00000000" w:rsidRPr="00000000">
            <w:rPr>
              <w:rtl w:val="0"/>
            </w:rPr>
          </w:r>
        </w:p>
      </w:tc>
      <w:tc>
        <w:tcPr>
          <w:vMerge w:val="continue"/>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39A">
          <w:pPr>
            <w:widowControl w:val="0"/>
            <w:spacing w:line="240" w:lineRule="auto"/>
            <w:jc w:val="center"/>
            <w:rPr>
              <w:rFonts w:ascii="Open Sans" w:cs="Open Sans" w:eastAsia="Open Sans" w:hAnsi="Open Sans"/>
              <w:b w:val="1"/>
              <w:sz w:val="28"/>
              <w:szCs w:val="28"/>
            </w:rPr>
          </w:pPr>
          <w:r w:rsidDel="00000000" w:rsidR="00000000" w:rsidRPr="00000000">
            <w:rPr>
              <w:rtl w:val="0"/>
            </w:rPr>
          </w:r>
        </w:p>
      </w:tc>
    </w:tr>
  </w:tbl>
  <w:p w:rsidR="00000000" w:rsidDel="00000000" w:rsidP="00000000" w:rsidRDefault="00000000" w:rsidRPr="00000000" w14:paraId="0000039B">
    <w:pPr>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9C">
    <w:pPr>
      <w:spacing w:line="240" w:lineRule="auto"/>
      <w:rPr>
        <w:rFonts w:ascii="Open Sans" w:cs="Open Sans" w:eastAsia="Open Sans" w:hAnsi="Open Sans"/>
        <w:sz w:val="4"/>
        <w:szCs w:val="4"/>
        <w:highlight w:val="yellow"/>
      </w:rPr>
    </w:pPr>
    <w:r w:rsidDel="00000000" w:rsidR="00000000" w:rsidRPr="00000000">
      <w:rPr>
        <w:rtl w:val="0"/>
      </w:rPr>
    </w:r>
  </w:p>
  <w:tbl>
    <w:tblPr>
      <w:tblStyle w:val="Table40"/>
      <w:tblW w:w="15060.0" w:type="dxa"/>
      <w:jc w:val="left"/>
      <w:tblInd w:w="-1439.92913385826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55"/>
      <w:gridCol w:w="255"/>
      <w:gridCol w:w="1845"/>
      <w:gridCol w:w="1665"/>
      <w:gridCol w:w="2130"/>
      <w:gridCol w:w="105"/>
      <w:gridCol w:w="2970"/>
      <w:gridCol w:w="180"/>
      <w:gridCol w:w="4155"/>
      <w:tblGridChange w:id="0">
        <w:tblGrid>
          <w:gridCol w:w="1755"/>
          <w:gridCol w:w="255"/>
          <w:gridCol w:w="1845"/>
          <w:gridCol w:w="1665"/>
          <w:gridCol w:w="2130"/>
          <w:gridCol w:w="105"/>
          <w:gridCol w:w="2970"/>
          <w:gridCol w:w="180"/>
          <w:gridCol w:w="4155"/>
        </w:tblGrid>
      </w:tblGridChange>
    </w:tblGrid>
    <w:tr>
      <w:trPr>
        <w:cantSplit w:val="0"/>
        <w:trHeight w:val="495" w:hRule="atLeast"/>
        <w:tblHeader w:val="0"/>
      </w:trPr>
      <w:tc>
        <w:tcPr>
          <w:gridSpan w:val="9"/>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9D">
          <w:pPr>
            <w:widowControl w:val="0"/>
            <w:spacing w:line="240" w:lineRule="auto"/>
            <w:ind w:left="566.9291338582677" w:right="139.60629921259846" w:firstLine="0"/>
            <w:jc w:val="right"/>
            <w:rPr>
              <w:rFonts w:ascii="Comfortaa" w:cs="Comfortaa" w:eastAsia="Comfortaa" w:hAnsi="Comfortaa"/>
              <w:b w:val="1"/>
              <w:sz w:val="12"/>
              <w:szCs w:val="12"/>
            </w:rPr>
          </w:pPr>
          <w:r w:rsidDel="00000000" w:rsidR="00000000" w:rsidRPr="00000000">
            <w:rPr>
              <w:rFonts w:ascii="Comfortaa" w:cs="Comfortaa" w:eastAsia="Comfortaa" w:hAnsi="Comfortaa"/>
              <w:b w:val="1"/>
              <w:sz w:val="12"/>
              <w:szCs w:val="12"/>
              <w:rtl w:val="0"/>
            </w:rPr>
            <w:t xml:space="preserve">Culture et citoyenneté québécoise | Primaire 2</w:t>
          </w:r>
          <w:r w:rsidDel="00000000" w:rsidR="00000000" w:rsidRPr="00000000">
            <w:rPr>
              <w:rFonts w:ascii="Comfortaa" w:cs="Comfortaa" w:eastAsia="Comfortaa" w:hAnsi="Comfortaa"/>
              <w:b w:val="1"/>
              <w:sz w:val="12"/>
              <w:szCs w:val="12"/>
              <w:vertAlign w:val="superscript"/>
              <w:rtl w:val="0"/>
            </w:rPr>
            <w:t xml:space="preserve">e</w:t>
          </w:r>
          <w:r w:rsidDel="00000000" w:rsidR="00000000" w:rsidRPr="00000000">
            <w:rPr>
              <w:rFonts w:ascii="Comfortaa" w:cs="Comfortaa" w:eastAsia="Comfortaa" w:hAnsi="Comfortaa"/>
              <w:b w:val="1"/>
              <w:sz w:val="12"/>
              <w:szCs w:val="12"/>
              <w:rtl w:val="0"/>
            </w:rPr>
            <w:t xml:space="preserve"> cycle</w:t>
          </w:r>
        </w:p>
      </w:tc>
    </w:tr>
    <w:tr>
      <w:trPr>
        <w:cantSplit w:val="0"/>
        <w:trHeight w:val="435" w:hRule="atLeast"/>
        <w:tblHeader w:val="0"/>
      </w:trPr>
      <w:tc>
        <w:tcPr>
          <w:vMerge w:val="restart"/>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3A6">
          <w:pPr>
            <w:widowControl w:val="0"/>
            <w:spacing w:line="240" w:lineRule="auto"/>
            <w:ind w:right="139.60629921259846"/>
            <w:jc w:val="right"/>
            <w:rPr>
              <w:rFonts w:ascii="Comfortaa" w:cs="Comfortaa" w:eastAsia="Comfortaa" w:hAnsi="Comfortaa"/>
              <w:b w:val="1"/>
              <w:sz w:val="24"/>
              <w:szCs w:val="24"/>
            </w:rPr>
          </w:pPr>
          <w:r w:rsidDel="00000000" w:rsidR="00000000" w:rsidRPr="00000000">
            <w:rPr>
              <w:rFonts w:ascii="Comfortaa" w:cs="Comfortaa" w:eastAsia="Comfortaa" w:hAnsi="Comfortaa"/>
              <w:b w:val="1"/>
              <w:sz w:val="24"/>
              <w:szCs w:val="24"/>
              <w:rtl w:val="0"/>
            </w:rPr>
            <w:t xml:space="preserve">TITRE </w:t>
          </w:r>
        </w:p>
        <w:p w:rsidR="00000000" w:rsidDel="00000000" w:rsidP="00000000" w:rsidRDefault="00000000" w:rsidRPr="00000000" w14:paraId="000003A7">
          <w:pPr>
            <w:widowControl w:val="0"/>
            <w:spacing w:line="240" w:lineRule="auto"/>
            <w:ind w:left="566.9291338582677" w:right="139.60629921259846" w:firstLine="0"/>
            <w:jc w:val="right"/>
            <w:rPr>
              <w:rFonts w:ascii="Comfortaa" w:cs="Comfortaa" w:eastAsia="Comfortaa" w:hAnsi="Comfortaa"/>
              <w:b w:val="1"/>
              <w:sz w:val="14"/>
              <w:szCs w:val="14"/>
            </w:rPr>
          </w:pPr>
          <w:r w:rsidDel="00000000" w:rsidR="00000000" w:rsidRPr="00000000">
            <w:rPr>
              <w:rFonts w:ascii="Comfortaa" w:cs="Comfortaa" w:eastAsia="Comfortaa" w:hAnsi="Comfortaa"/>
              <w:b w:val="1"/>
              <w:sz w:val="14"/>
              <w:szCs w:val="14"/>
              <w:rtl w:val="0"/>
            </w:rPr>
            <w:t xml:space="preserve">de la SAÉ</w:t>
          </w:r>
        </w:p>
      </w:tc>
      <w:tc>
        <w:tcPr>
          <w:vMerge w:val="restart"/>
          <w:tcBorders>
            <w:top w:color="ffffff" w:space="0" w:sz="8" w:val="single"/>
            <w:left w:color="ffffff" w:space="0" w:sz="8" w:val="single"/>
            <w:bottom w:color="ffffff" w:space="0" w:sz="8" w:val="single"/>
            <w:right w:color="efefe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A8">
          <w:pPr>
            <w:widowControl w:val="0"/>
            <w:spacing w:line="240" w:lineRule="auto"/>
            <w:rPr>
              <w:rFonts w:ascii="Open Sans" w:cs="Open Sans" w:eastAsia="Open Sans" w:hAnsi="Open Sans"/>
              <w:highlight w:val="yellow"/>
            </w:rPr>
          </w:pPr>
          <w:r w:rsidDel="00000000" w:rsidR="00000000" w:rsidRPr="00000000">
            <w:rPr>
              <w:rtl w:val="0"/>
            </w:rPr>
          </w:r>
        </w:p>
      </w:tc>
      <w:tc>
        <w:tcPr>
          <w:vMerge w:val="restart"/>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A9">
          <w:pPr>
            <w:widowControl w:val="0"/>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Incroyable mais pas vrai !</w:t>
          </w:r>
        </w:p>
      </w:tc>
      <w:tc>
        <w:tcPr>
          <w:vMerge w:val="restart"/>
          <w:tcBorders>
            <w:top w:color="ffffff" w:space="0" w:sz="8" w:val="single"/>
            <w:left w:color="efefef" w:space="0" w:sz="8" w:val="single"/>
            <w:bottom w:color="ffffff" w:space="0" w:sz="8" w:val="single"/>
            <w:right w:color="efefef" w:space="0" w:sz="8" w:val="single"/>
          </w:tcBorders>
        </w:tcPr>
        <w:p w:rsidR="00000000" w:rsidDel="00000000" w:rsidP="00000000" w:rsidRDefault="00000000" w:rsidRPr="00000000" w14:paraId="000003AA">
          <w:pPr>
            <w:widowControl w:val="0"/>
            <w:spacing w:line="240" w:lineRule="auto"/>
            <w:rPr>
              <w:rFonts w:ascii="Open Sans" w:cs="Open Sans" w:eastAsia="Open Sans" w:hAnsi="Open Sans"/>
            </w:rPr>
          </w:pPr>
          <w:r w:rsidDel="00000000" w:rsidR="00000000" w:rsidRPr="00000000">
            <w:rPr>
              <w:rtl w:val="0"/>
            </w:rPr>
          </w:r>
        </w:p>
      </w:tc>
      <w:tc>
        <w:tcPr>
          <w:tcBorders>
            <w:top w:color="ffffff" w:space="0" w:sz="8" w:val="single"/>
            <w:left w:color="efefef" w:space="0" w:sz="8" w:val="single"/>
            <w:bottom w:color="efefef" w:space="0" w:sz="8" w:val="single"/>
            <w:right w:color="efefef" w:space="0" w:sz="8" w:val="single"/>
          </w:tcBorders>
          <w:shd w:fill="efefe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AB">
          <w:pPr>
            <w:spacing w:line="240" w:lineRule="auto"/>
            <w:ind w:left="100" w:right="100" w:firstLine="0"/>
            <w:jc w:val="center"/>
            <w:rPr>
              <w:rFonts w:ascii="Comfortaa" w:cs="Comfortaa" w:eastAsia="Comfortaa" w:hAnsi="Comfortaa"/>
              <w:sz w:val="18"/>
              <w:szCs w:val="18"/>
            </w:rPr>
          </w:pPr>
          <w:r w:rsidDel="00000000" w:rsidR="00000000" w:rsidRPr="00000000">
            <w:rPr>
              <w:rFonts w:ascii="Comfortaa" w:cs="Comfortaa" w:eastAsia="Comfortaa" w:hAnsi="Comfortaa"/>
              <w:b w:val="1"/>
              <w:sz w:val="14"/>
              <w:szCs w:val="14"/>
              <w:rtl w:val="0"/>
            </w:rPr>
            <w:t xml:space="preserve">Niveau</w:t>
          </w:r>
          <w:r w:rsidDel="00000000" w:rsidR="00000000" w:rsidRPr="00000000">
            <w:rPr>
              <w:rtl w:val="0"/>
            </w:rPr>
          </w:r>
        </w:p>
      </w:tc>
      <w:tc>
        <w:tcPr>
          <w:vMerge w:val="restart"/>
          <w:tcBorders>
            <w:top w:color="ffffff" w:space="0" w:sz="8" w:val="single"/>
            <w:left w:color="efefef" w:space="0" w:sz="8" w:val="single"/>
            <w:bottom w:color="ffffff" w:space="0" w:sz="8" w:val="single"/>
            <w:right w:color="efefef" w:space="0" w:sz="8" w:val="single"/>
          </w:tcBorders>
          <w:shd w:fill="fffff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AC">
          <w:pPr>
            <w:spacing w:line="240" w:lineRule="auto"/>
            <w:ind w:right="100"/>
            <w:jc w:val="center"/>
            <w:rPr>
              <w:rFonts w:ascii="Comfortaa" w:cs="Comfortaa" w:eastAsia="Comfortaa" w:hAnsi="Comfortaa"/>
              <w:b w:val="1"/>
              <w:color w:val="ffffff"/>
              <w:sz w:val="14"/>
              <w:szCs w:val="14"/>
            </w:rPr>
          </w:pPr>
          <w:r w:rsidDel="00000000" w:rsidR="00000000" w:rsidRPr="00000000">
            <w:rPr>
              <w:rtl w:val="0"/>
            </w:rPr>
          </w:r>
        </w:p>
      </w:tc>
      <w:tc>
        <w:tcPr>
          <w:tcBorders>
            <w:top w:color="ffffff" w:space="0" w:sz="8" w:val="single"/>
            <w:left w:color="efefef" w:space="0" w:sz="8" w:val="single"/>
            <w:bottom w:color="efefef" w:space="0" w:sz="8" w:val="single"/>
            <w:right w:color="efefef" w:space="0" w:sz="8" w:val="single"/>
          </w:tcBorders>
          <w:shd w:fill="efefe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AD">
          <w:pPr>
            <w:spacing w:line="240" w:lineRule="auto"/>
            <w:ind w:left="100" w:right="100" w:firstLine="0"/>
            <w:jc w:val="center"/>
            <w:rPr>
              <w:rFonts w:ascii="Comfortaa" w:cs="Comfortaa" w:eastAsia="Comfortaa" w:hAnsi="Comfortaa"/>
              <w:b w:val="1"/>
              <w:sz w:val="14"/>
              <w:szCs w:val="14"/>
            </w:rPr>
          </w:pPr>
          <w:r w:rsidDel="00000000" w:rsidR="00000000" w:rsidRPr="00000000">
            <w:rPr>
              <w:rFonts w:ascii="Comfortaa" w:cs="Comfortaa" w:eastAsia="Comfortaa" w:hAnsi="Comfortaa"/>
              <w:b w:val="1"/>
              <w:sz w:val="14"/>
              <w:szCs w:val="14"/>
              <w:rtl w:val="0"/>
            </w:rPr>
            <w:t xml:space="preserve">Thème et sous-thème</w:t>
          </w:r>
        </w:p>
      </w:tc>
      <w:tc>
        <w:tcPr>
          <w:vMerge w:val="restart"/>
          <w:tcBorders>
            <w:top w:color="ffffff" w:space="0" w:sz="8" w:val="single"/>
            <w:left w:color="efefef" w:space="0" w:sz="8" w:val="single"/>
            <w:bottom w:color="ffffff" w:space="0" w:sz="8" w:val="single"/>
            <w:right w:color="efefef" w:space="0" w:sz="8" w:val="single"/>
          </w:tcBorders>
          <w:shd w:fill="fffff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AE">
          <w:pPr>
            <w:spacing w:line="240" w:lineRule="auto"/>
            <w:ind w:left="100" w:right="100" w:firstLine="0"/>
            <w:jc w:val="center"/>
            <w:rPr>
              <w:rFonts w:ascii="Comfortaa" w:cs="Comfortaa" w:eastAsia="Comfortaa" w:hAnsi="Comfortaa"/>
              <w:b w:val="1"/>
              <w:sz w:val="14"/>
              <w:szCs w:val="14"/>
            </w:rPr>
          </w:pPr>
          <w:r w:rsidDel="00000000" w:rsidR="00000000" w:rsidRPr="00000000">
            <w:rPr>
              <w:rtl w:val="0"/>
            </w:rPr>
          </w:r>
        </w:p>
      </w:tc>
      <w:tc>
        <w:tcPr>
          <w:tcBorders>
            <w:top w:color="ffffff" w:space="0" w:sz="8" w:val="single"/>
            <w:left w:color="efefef" w:space="0" w:sz="8" w:val="single"/>
            <w:bottom w:color="efefef" w:space="0" w:sz="8" w:val="single"/>
            <w:right w:color="efefef" w:space="0" w:sz="8" w:val="single"/>
          </w:tcBorders>
          <w:shd w:fill="efefe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AF">
          <w:pPr>
            <w:spacing w:line="240" w:lineRule="auto"/>
            <w:ind w:left="100" w:right="100" w:firstLine="0"/>
            <w:jc w:val="center"/>
            <w:rPr>
              <w:rFonts w:ascii="Comfortaa" w:cs="Comfortaa" w:eastAsia="Comfortaa" w:hAnsi="Comfortaa"/>
              <w:b w:val="1"/>
              <w:sz w:val="14"/>
              <w:szCs w:val="14"/>
            </w:rPr>
          </w:pPr>
          <w:r w:rsidDel="00000000" w:rsidR="00000000" w:rsidRPr="00000000">
            <w:rPr>
              <w:rFonts w:ascii="Comfortaa" w:cs="Comfortaa" w:eastAsia="Comfortaa" w:hAnsi="Comfortaa"/>
              <w:b w:val="1"/>
              <w:sz w:val="14"/>
              <w:szCs w:val="14"/>
              <w:rtl w:val="0"/>
            </w:rPr>
            <w:t xml:space="preserve">Éléments de contenu obligatoires</w:t>
          </w:r>
        </w:p>
      </w:tc>
    </w:tr>
    <w:tr>
      <w:trPr>
        <w:cantSplit w:val="0"/>
        <w:trHeight w:val="420" w:hRule="atLeast"/>
        <w:tblHeader w:val="0"/>
      </w:trPr>
      <w:tc>
        <w:tcPr>
          <w:vMerge w:val="continue"/>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3B0">
          <w:pPr>
            <w:widowControl w:val="0"/>
            <w:spacing w:line="240" w:lineRule="auto"/>
            <w:jc w:val="center"/>
            <w:rPr>
              <w:rFonts w:ascii="Open Sans" w:cs="Open Sans" w:eastAsia="Open Sans" w:hAnsi="Open Sans"/>
              <w:b w:val="1"/>
              <w:sz w:val="28"/>
              <w:szCs w:val="28"/>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fefe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B1">
          <w:pPr>
            <w:widowControl w:val="0"/>
            <w:spacing w:line="240" w:lineRule="auto"/>
            <w:rPr>
              <w:rFonts w:ascii="Open Sans" w:cs="Open Sans" w:eastAsia="Open Sans" w:hAnsi="Open Sans"/>
              <w:highlight w:val="yellow"/>
            </w:rPr>
          </w:pPr>
          <w:r w:rsidDel="00000000" w:rsidR="00000000" w:rsidRPr="00000000">
            <w:rPr>
              <w:rtl w:val="0"/>
            </w:rPr>
          </w:r>
        </w:p>
      </w:tc>
      <w:tc>
        <w:tcPr>
          <w:vMerge w:val="continue"/>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B2">
          <w:pPr>
            <w:widowControl w:val="0"/>
            <w:spacing w:line="240" w:lineRule="auto"/>
            <w:rPr>
              <w:rFonts w:ascii="Open Sans" w:cs="Open Sans" w:eastAsia="Open Sans" w:hAnsi="Open Sans"/>
            </w:rPr>
          </w:pPr>
          <w:r w:rsidDel="00000000" w:rsidR="00000000" w:rsidRPr="00000000">
            <w:rPr>
              <w:rtl w:val="0"/>
            </w:rPr>
          </w:r>
        </w:p>
      </w:tc>
      <w:tc>
        <w:tcPr>
          <w:vMerge w:val="continue"/>
          <w:tcBorders>
            <w:top w:color="ffffff" w:space="0" w:sz="8" w:val="single"/>
            <w:left w:color="efefef" w:space="0" w:sz="8" w:val="single"/>
            <w:bottom w:color="ffffff" w:space="0" w:sz="8" w:val="single"/>
            <w:right w:color="efefe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B3">
          <w:pPr>
            <w:widowControl w:val="0"/>
            <w:spacing w:line="240" w:lineRule="auto"/>
            <w:rPr>
              <w:rFonts w:ascii="Open Sans" w:cs="Open Sans" w:eastAsia="Open Sans" w:hAnsi="Open Sans"/>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3B4">
          <w:pPr>
            <w:widowControl w:val="0"/>
            <w:spacing w:line="240" w:lineRule="auto"/>
            <w:jc w:val="center"/>
            <w:rPr>
              <w:rFonts w:ascii="Open Sans" w:cs="Open Sans" w:eastAsia="Open Sans" w:hAnsi="Open Sans"/>
              <w:b w:val="1"/>
              <w:sz w:val="20"/>
              <w:szCs w:val="20"/>
            </w:rPr>
          </w:pPr>
          <w:sdt>
            <w:sdtPr>
              <w:alias w:val="année scolaire"/>
              <w:id w:val="-1235315177"/>
              <w:dropDownList w:lastValue="3e année">
                <w:listItem w:displayText="choisir" w:value="choisir"/>
                <w:listItem w:displayText="3e année" w:value="3e année"/>
                <w:listItem w:displayText="4e année" w:value="4e année"/>
              </w:dropDownList>
            </w:sdtPr>
            <w:sdtContent>
              <w:r w:rsidDel="00000000" w:rsidR="00000000" w:rsidRPr="00000000">
                <w:rPr>
                  <w:rFonts w:ascii="Open Sans" w:cs="Open Sans" w:eastAsia="Open Sans" w:hAnsi="Open Sans"/>
                  <w:b w:val="1"/>
                  <w:color w:val="000000"/>
                  <w:sz w:val="14"/>
                  <w:szCs w:val="14"/>
                  <w:highlight w:val="white"/>
                </w:rPr>
                <w:t xml:space="preserve">3e année</w:t>
              </w:r>
            </w:sdtContent>
          </w:sdt>
          <w:r w:rsidDel="00000000" w:rsidR="00000000" w:rsidRPr="00000000">
            <w:rPr>
              <w:rtl w:val="0"/>
            </w:rPr>
          </w:r>
        </w:p>
      </w:tc>
      <w:tc>
        <w:tcPr>
          <w:vMerge w:val="continue"/>
          <w:tcBorders>
            <w:top w:color="ffffff" w:space="0" w:sz="8" w:val="single"/>
            <w:left w:color="efefef" w:space="0" w:sz="8" w:val="single"/>
            <w:bottom w:color="ffffff" w:space="0" w:sz="8" w:val="single"/>
            <w:right w:color="efefe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3B5">
          <w:pPr>
            <w:widowControl w:val="0"/>
            <w:spacing w:line="240" w:lineRule="auto"/>
            <w:jc w:val="center"/>
            <w:rPr>
              <w:rFonts w:ascii="Open Sans" w:cs="Open Sans" w:eastAsia="Open Sans" w:hAnsi="Open Sans"/>
              <w:b w:val="1"/>
              <w:sz w:val="20"/>
              <w:szCs w:val="20"/>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B6">
          <w:pPr>
            <w:widowControl w:val="0"/>
            <w:spacing w:line="240" w:lineRule="auto"/>
            <w:jc w:val="center"/>
            <w:rPr>
              <w:rFonts w:ascii="Open Sans" w:cs="Open Sans" w:eastAsia="Open Sans" w:hAnsi="Open Sans"/>
              <w:b w:val="1"/>
              <w:sz w:val="14"/>
              <w:szCs w:val="14"/>
            </w:rPr>
          </w:pPr>
          <w:sdt>
            <w:sdtPr>
              <w:alias w:val="sous-thème"/>
              <w:id w:val="19298438"/>
              <w:dropDownList w:lastValue="Médias et vie numérique">
                <w:listItem w:displayText="Conscience de soi et construction identitaire" w:value="Conscience de soi et construction identitaire"/>
                <w:listItem w:displayText="Relations entre humains" w:value="Relations entre humains"/>
                <w:listItem w:displayText="Quête de sens" w:value="Quête de sens"/>
                <w:listItem w:displayText="Relations entre humains et environnement" w:value="Relations entre humains et environnement"/>
                <w:listItem w:displayText="Médias et vie numérique" w:value="Médias et vie numérique"/>
              </w:dropDownList>
            </w:sdtPr>
            <w:sdtContent>
              <w:r w:rsidDel="00000000" w:rsidR="00000000" w:rsidRPr="00000000">
                <w:rPr>
                  <w:rFonts w:ascii="Open Sans" w:cs="Open Sans" w:eastAsia="Open Sans" w:hAnsi="Open Sans"/>
                  <w:b w:val="1"/>
                  <w:color w:val="000000"/>
                  <w:sz w:val="14"/>
                  <w:szCs w:val="14"/>
                  <w:shd w:fill="e8eaed" w:val="clear"/>
                </w:rPr>
                <w:t xml:space="preserve">Médias et vie numérique</w:t>
              </w:r>
            </w:sdtContent>
          </w:sdt>
          <w:r w:rsidDel="00000000" w:rsidR="00000000" w:rsidRPr="00000000">
            <w:rPr>
              <w:rtl w:val="0"/>
            </w:rPr>
          </w:r>
        </w:p>
        <w:p w:rsidR="00000000" w:rsidDel="00000000" w:rsidP="00000000" w:rsidRDefault="00000000" w:rsidRPr="00000000" w14:paraId="000003B7">
          <w:pPr>
            <w:widowControl w:val="0"/>
            <w:spacing w:line="240" w:lineRule="auto"/>
            <w:jc w:val="center"/>
            <w:rPr>
              <w:rFonts w:ascii="Open Sans" w:cs="Open Sans" w:eastAsia="Open Sans" w:hAnsi="Open Sans"/>
              <w:sz w:val="14"/>
              <w:szCs w:val="14"/>
            </w:rPr>
          </w:pPr>
          <w:r w:rsidDel="00000000" w:rsidR="00000000" w:rsidRPr="00000000">
            <w:rPr>
              <w:rFonts w:ascii="Open Sans" w:cs="Open Sans" w:eastAsia="Open Sans" w:hAnsi="Open Sans"/>
              <w:sz w:val="14"/>
              <w:szCs w:val="14"/>
              <w:rtl w:val="0"/>
            </w:rPr>
            <w:t xml:space="preserve">Savoirs dans l’espace numérique</w:t>
          </w:r>
        </w:p>
      </w:tc>
      <w:tc>
        <w:tcPr>
          <w:vMerge w:val="continue"/>
          <w:tcBorders>
            <w:top w:color="ffffff" w:space="0" w:sz="8" w:val="single"/>
            <w:left w:color="efefef" w:space="0" w:sz="8" w:val="single"/>
            <w:bottom w:color="ffffff" w:space="0" w:sz="8" w:val="single"/>
            <w:right w:color="efefe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3B8">
          <w:pPr>
            <w:widowControl w:val="0"/>
            <w:spacing w:line="240" w:lineRule="auto"/>
            <w:jc w:val="center"/>
            <w:rPr>
              <w:rFonts w:ascii="Open Sans" w:cs="Open Sans" w:eastAsia="Open Sans" w:hAnsi="Open Sans"/>
              <w:b w:val="1"/>
              <w:sz w:val="14"/>
              <w:szCs w:val="1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B9">
          <w:pPr>
            <w:widowControl w:val="0"/>
            <w:spacing w:line="240" w:lineRule="auto"/>
            <w:jc w:val="center"/>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Fiabilité de l’information sur les plateformes numériques</w:t>
          </w:r>
          <w:r w:rsidDel="00000000" w:rsidR="00000000" w:rsidRPr="00000000">
            <w:rPr>
              <w:rtl w:val="0"/>
            </w:rPr>
          </w:r>
        </w:p>
      </w:tc>
    </w:tr>
  </w:tbl>
  <w:p w:rsidR="00000000" w:rsidDel="00000000" w:rsidP="00000000" w:rsidRDefault="00000000" w:rsidRPr="00000000" w14:paraId="000003BA">
    <w:pPr>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BC">
    <w:pPr>
      <w:spacing w:line="240" w:lineRule="auto"/>
      <w:rPr>
        <w:rFonts w:ascii="Open Sans" w:cs="Open Sans" w:eastAsia="Open Sans" w:hAnsi="Open Sans"/>
        <w:sz w:val="4"/>
        <w:szCs w:val="4"/>
        <w:highlight w:val="yellow"/>
      </w:rPr>
    </w:pPr>
    <w:r w:rsidDel="00000000" w:rsidR="00000000" w:rsidRPr="00000000">
      <w:rPr>
        <w:rtl w:val="0"/>
      </w:rPr>
    </w:r>
  </w:p>
  <w:tbl>
    <w:tblPr>
      <w:tblStyle w:val="Table41"/>
      <w:tblW w:w="12220.0" w:type="dxa"/>
      <w:jc w:val="left"/>
      <w:tblInd w:w="-1439.92913385826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20"/>
      <w:gridCol w:w="200"/>
      <w:gridCol w:w="1500"/>
      <w:gridCol w:w="200"/>
      <w:gridCol w:w="2880"/>
      <w:gridCol w:w="80"/>
      <w:gridCol w:w="2420"/>
      <w:gridCol w:w="140"/>
      <w:gridCol w:w="3380"/>
      <w:tblGridChange w:id="0">
        <w:tblGrid>
          <w:gridCol w:w="1420"/>
          <w:gridCol w:w="200"/>
          <w:gridCol w:w="1500"/>
          <w:gridCol w:w="200"/>
          <w:gridCol w:w="2880"/>
          <w:gridCol w:w="80"/>
          <w:gridCol w:w="2420"/>
          <w:gridCol w:w="140"/>
          <w:gridCol w:w="3380"/>
        </w:tblGrid>
      </w:tblGridChange>
    </w:tblGrid>
    <w:tr>
      <w:trPr>
        <w:cantSplit w:val="0"/>
        <w:trHeight w:val="510" w:hRule="atLeast"/>
        <w:tblHeader w:val="0"/>
      </w:trPr>
      <w:tc>
        <w:tcPr>
          <w:gridSpan w:val="9"/>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BD">
          <w:pPr>
            <w:widowControl w:val="0"/>
            <w:spacing w:line="240" w:lineRule="auto"/>
            <w:ind w:left="566.9291338582677" w:right="139.60629921259846" w:firstLine="0"/>
            <w:jc w:val="right"/>
            <w:rPr>
              <w:rFonts w:ascii="Comfortaa" w:cs="Comfortaa" w:eastAsia="Comfortaa" w:hAnsi="Comfortaa"/>
              <w:b w:val="1"/>
              <w:sz w:val="12"/>
              <w:szCs w:val="12"/>
            </w:rPr>
          </w:pPr>
          <w:r w:rsidDel="00000000" w:rsidR="00000000" w:rsidRPr="00000000">
            <w:rPr>
              <w:rFonts w:ascii="Comfortaa" w:cs="Comfortaa" w:eastAsia="Comfortaa" w:hAnsi="Comfortaa"/>
              <w:b w:val="1"/>
              <w:sz w:val="12"/>
              <w:szCs w:val="12"/>
              <w:rtl w:val="0"/>
            </w:rPr>
            <w:t xml:space="preserve">Culture et citoyenneté québécoise | Primaire 2</w:t>
          </w:r>
          <w:r w:rsidDel="00000000" w:rsidR="00000000" w:rsidRPr="00000000">
            <w:rPr>
              <w:rFonts w:ascii="Comfortaa" w:cs="Comfortaa" w:eastAsia="Comfortaa" w:hAnsi="Comfortaa"/>
              <w:b w:val="1"/>
              <w:sz w:val="12"/>
              <w:szCs w:val="12"/>
              <w:vertAlign w:val="superscript"/>
              <w:rtl w:val="0"/>
            </w:rPr>
            <w:t xml:space="preserve">e</w:t>
          </w:r>
          <w:r w:rsidDel="00000000" w:rsidR="00000000" w:rsidRPr="00000000">
            <w:rPr>
              <w:rFonts w:ascii="Comfortaa" w:cs="Comfortaa" w:eastAsia="Comfortaa" w:hAnsi="Comfortaa"/>
              <w:b w:val="1"/>
              <w:sz w:val="12"/>
              <w:szCs w:val="12"/>
              <w:rtl w:val="0"/>
            </w:rPr>
            <w:t xml:space="preserve"> cycle</w:t>
          </w:r>
        </w:p>
      </w:tc>
    </w:tr>
    <w:tr>
      <w:trPr>
        <w:cantSplit w:val="0"/>
        <w:trHeight w:val="435" w:hRule="atLeast"/>
        <w:tblHeader w:val="0"/>
      </w:trPr>
      <w:tc>
        <w:tcPr>
          <w:vMerge w:val="restart"/>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3C6">
          <w:pPr>
            <w:widowControl w:val="0"/>
            <w:spacing w:line="240" w:lineRule="auto"/>
            <w:ind w:right="139.60629921259846"/>
            <w:jc w:val="right"/>
            <w:rPr>
              <w:rFonts w:ascii="Comfortaa" w:cs="Comfortaa" w:eastAsia="Comfortaa" w:hAnsi="Comfortaa"/>
              <w:b w:val="1"/>
              <w:sz w:val="24"/>
              <w:szCs w:val="24"/>
            </w:rPr>
          </w:pPr>
          <w:r w:rsidDel="00000000" w:rsidR="00000000" w:rsidRPr="00000000">
            <w:rPr>
              <w:rFonts w:ascii="Comfortaa" w:cs="Comfortaa" w:eastAsia="Comfortaa" w:hAnsi="Comfortaa"/>
              <w:b w:val="1"/>
              <w:sz w:val="24"/>
              <w:szCs w:val="24"/>
              <w:rtl w:val="0"/>
            </w:rPr>
            <w:t xml:space="preserve">TITRE </w:t>
          </w:r>
        </w:p>
        <w:p w:rsidR="00000000" w:rsidDel="00000000" w:rsidP="00000000" w:rsidRDefault="00000000" w:rsidRPr="00000000" w14:paraId="000003C7">
          <w:pPr>
            <w:widowControl w:val="0"/>
            <w:spacing w:line="240" w:lineRule="auto"/>
            <w:ind w:left="566.9291338582677" w:right="139.60629921259846" w:firstLine="0"/>
            <w:jc w:val="right"/>
            <w:rPr>
              <w:rFonts w:ascii="Comfortaa" w:cs="Comfortaa" w:eastAsia="Comfortaa" w:hAnsi="Comfortaa"/>
              <w:b w:val="1"/>
              <w:sz w:val="14"/>
              <w:szCs w:val="14"/>
            </w:rPr>
          </w:pPr>
          <w:r w:rsidDel="00000000" w:rsidR="00000000" w:rsidRPr="00000000">
            <w:rPr>
              <w:rFonts w:ascii="Comfortaa" w:cs="Comfortaa" w:eastAsia="Comfortaa" w:hAnsi="Comfortaa"/>
              <w:b w:val="1"/>
              <w:sz w:val="14"/>
              <w:szCs w:val="14"/>
              <w:rtl w:val="0"/>
            </w:rPr>
            <w:t xml:space="preserve">de la SAÉ</w:t>
          </w:r>
        </w:p>
      </w:tc>
      <w:tc>
        <w:tcPr>
          <w:vMerge w:val="restart"/>
          <w:tcBorders>
            <w:top w:color="ffffff" w:space="0" w:sz="8" w:val="single"/>
            <w:left w:color="ffffff" w:space="0" w:sz="8" w:val="single"/>
            <w:bottom w:color="ffffff" w:space="0" w:sz="8" w:val="single"/>
            <w:right w:color="efefe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C8">
          <w:pPr>
            <w:widowControl w:val="0"/>
            <w:spacing w:line="240" w:lineRule="auto"/>
            <w:rPr>
              <w:rFonts w:ascii="Open Sans" w:cs="Open Sans" w:eastAsia="Open Sans" w:hAnsi="Open Sans"/>
              <w:highlight w:val="yellow"/>
            </w:rPr>
          </w:pPr>
          <w:r w:rsidDel="00000000" w:rsidR="00000000" w:rsidRPr="00000000">
            <w:rPr>
              <w:rtl w:val="0"/>
            </w:rPr>
          </w:r>
        </w:p>
      </w:tc>
      <w:tc>
        <w:tcPr>
          <w:vMerge w:val="restart"/>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C9">
          <w:pPr>
            <w:widowControl w:val="0"/>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Incroyable mais pas vrai !</w:t>
          </w:r>
        </w:p>
      </w:tc>
      <w:tc>
        <w:tcPr>
          <w:vMerge w:val="restart"/>
          <w:tcBorders>
            <w:top w:color="ffffff" w:space="0" w:sz="8" w:val="single"/>
            <w:left w:color="efefef" w:space="0" w:sz="8" w:val="single"/>
            <w:bottom w:color="ffffff" w:space="0" w:sz="8" w:val="single"/>
            <w:right w:color="efefef" w:space="0" w:sz="8" w:val="single"/>
          </w:tcBorders>
        </w:tcPr>
        <w:p w:rsidR="00000000" w:rsidDel="00000000" w:rsidP="00000000" w:rsidRDefault="00000000" w:rsidRPr="00000000" w14:paraId="000003CA">
          <w:pPr>
            <w:widowControl w:val="0"/>
            <w:spacing w:line="240" w:lineRule="auto"/>
            <w:rPr>
              <w:rFonts w:ascii="Open Sans" w:cs="Open Sans" w:eastAsia="Open Sans" w:hAnsi="Open Sans"/>
            </w:rPr>
          </w:pPr>
          <w:r w:rsidDel="00000000" w:rsidR="00000000" w:rsidRPr="00000000">
            <w:rPr>
              <w:rtl w:val="0"/>
            </w:rPr>
          </w:r>
        </w:p>
      </w:tc>
      <w:tc>
        <w:tcPr>
          <w:tcBorders>
            <w:top w:color="ffffff" w:space="0" w:sz="8" w:val="single"/>
            <w:left w:color="efefef" w:space="0" w:sz="8" w:val="single"/>
            <w:bottom w:color="efefef" w:space="0" w:sz="8" w:val="single"/>
            <w:right w:color="efefef" w:space="0" w:sz="8" w:val="single"/>
          </w:tcBorders>
          <w:shd w:fill="efefe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CB">
          <w:pPr>
            <w:spacing w:line="240" w:lineRule="auto"/>
            <w:ind w:left="100" w:right="100" w:firstLine="0"/>
            <w:jc w:val="center"/>
            <w:rPr>
              <w:rFonts w:ascii="Comfortaa" w:cs="Comfortaa" w:eastAsia="Comfortaa" w:hAnsi="Comfortaa"/>
              <w:sz w:val="18"/>
              <w:szCs w:val="18"/>
            </w:rPr>
          </w:pPr>
          <w:r w:rsidDel="00000000" w:rsidR="00000000" w:rsidRPr="00000000">
            <w:rPr>
              <w:rFonts w:ascii="Comfortaa" w:cs="Comfortaa" w:eastAsia="Comfortaa" w:hAnsi="Comfortaa"/>
              <w:b w:val="1"/>
              <w:sz w:val="14"/>
              <w:szCs w:val="14"/>
              <w:rtl w:val="0"/>
            </w:rPr>
            <w:t xml:space="preserve">Niveau</w:t>
          </w:r>
          <w:r w:rsidDel="00000000" w:rsidR="00000000" w:rsidRPr="00000000">
            <w:rPr>
              <w:rtl w:val="0"/>
            </w:rPr>
          </w:r>
        </w:p>
      </w:tc>
      <w:tc>
        <w:tcPr>
          <w:vMerge w:val="restart"/>
          <w:tcBorders>
            <w:top w:color="ffffff" w:space="0" w:sz="8" w:val="single"/>
            <w:left w:color="efefef" w:space="0" w:sz="8" w:val="single"/>
            <w:bottom w:color="ffffff" w:space="0" w:sz="8" w:val="single"/>
            <w:right w:color="efefef" w:space="0" w:sz="8" w:val="single"/>
          </w:tcBorders>
          <w:shd w:fill="fffff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CC">
          <w:pPr>
            <w:spacing w:line="240" w:lineRule="auto"/>
            <w:ind w:right="100"/>
            <w:jc w:val="center"/>
            <w:rPr>
              <w:rFonts w:ascii="Comfortaa" w:cs="Comfortaa" w:eastAsia="Comfortaa" w:hAnsi="Comfortaa"/>
              <w:b w:val="1"/>
              <w:color w:val="ffffff"/>
              <w:sz w:val="14"/>
              <w:szCs w:val="14"/>
            </w:rPr>
          </w:pPr>
          <w:r w:rsidDel="00000000" w:rsidR="00000000" w:rsidRPr="00000000">
            <w:rPr>
              <w:rtl w:val="0"/>
            </w:rPr>
          </w:r>
        </w:p>
      </w:tc>
      <w:tc>
        <w:tcPr>
          <w:tcBorders>
            <w:top w:color="ffffff" w:space="0" w:sz="8" w:val="single"/>
            <w:left w:color="efefef" w:space="0" w:sz="8" w:val="single"/>
            <w:bottom w:color="efefef" w:space="0" w:sz="8" w:val="single"/>
            <w:right w:color="efefef" w:space="0" w:sz="8" w:val="single"/>
          </w:tcBorders>
          <w:shd w:fill="efefe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CD">
          <w:pPr>
            <w:spacing w:line="240" w:lineRule="auto"/>
            <w:ind w:left="100" w:right="100" w:firstLine="0"/>
            <w:jc w:val="center"/>
            <w:rPr>
              <w:rFonts w:ascii="Comfortaa" w:cs="Comfortaa" w:eastAsia="Comfortaa" w:hAnsi="Comfortaa"/>
              <w:b w:val="1"/>
              <w:sz w:val="14"/>
              <w:szCs w:val="14"/>
            </w:rPr>
          </w:pPr>
          <w:r w:rsidDel="00000000" w:rsidR="00000000" w:rsidRPr="00000000">
            <w:rPr>
              <w:rFonts w:ascii="Comfortaa" w:cs="Comfortaa" w:eastAsia="Comfortaa" w:hAnsi="Comfortaa"/>
              <w:b w:val="1"/>
              <w:sz w:val="14"/>
              <w:szCs w:val="14"/>
              <w:rtl w:val="0"/>
            </w:rPr>
            <w:t xml:space="preserve">Thème</w:t>
          </w:r>
        </w:p>
      </w:tc>
      <w:tc>
        <w:tcPr>
          <w:vMerge w:val="restart"/>
          <w:tcBorders>
            <w:top w:color="ffffff" w:space="0" w:sz="8" w:val="single"/>
            <w:left w:color="efefef" w:space="0" w:sz="8" w:val="single"/>
            <w:bottom w:color="ffffff" w:space="0" w:sz="8" w:val="single"/>
            <w:right w:color="efefef" w:space="0" w:sz="8" w:val="single"/>
          </w:tcBorders>
          <w:shd w:fill="fffff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CE">
          <w:pPr>
            <w:spacing w:line="240" w:lineRule="auto"/>
            <w:ind w:left="100" w:right="100" w:firstLine="0"/>
            <w:jc w:val="center"/>
            <w:rPr>
              <w:rFonts w:ascii="Comfortaa" w:cs="Comfortaa" w:eastAsia="Comfortaa" w:hAnsi="Comfortaa"/>
              <w:b w:val="1"/>
              <w:sz w:val="14"/>
              <w:szCs w:val="14"/>
            </w:rPr>
          </w:pPr>
          <w:r w:rsidDel="00000000" w:rsidR="00000000" w:rsidRPr="00000000">
            <w:rPr>
              <w:rtl w:val="0"/>
            </w:rPr>
          </w:r>
        </w:p>
      </w:tc>
      <w:tc>
        <w:tcPr>
          <w:tcBorders>
            <w:top w:color="ffffff" w:space="0" w:sz="8" w:val="single"/>
            <w:left w:color="efefef" w:space="0" w:sz="8" w:val="single"/>
            <w:bottom w:color="efefef" w:space="0" w:sz="8" w:val="single"/>
            <w:right w:color="efefef" w:space="0" w:sz="8" w:val="single"/>
          </w:tcBorders>
          <w:shd w:fill="efefef"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3CF">
          <w:pPr>
            <w:spacing w:line="240" w:lineRule="auto"/>
            <w:ind w:left="100" w:right="100" w:firstLine="0"/>
            <w:jc w:val="center"/>
            <w:rPr>
              <w:rFonts w:ascii="Comfortaa" w:cs="Comfortaa" w:eastAsia="Comfortaa" w:hAnsi="Comfortaa"/>
              <w:b w:val="1"/>
              <w:sz w:val="14"/>
              <w:szCs w:val="14"/>
            </w:rPr>
          </w:pPr>
          <w:r w:rsidDel="00000000" w:rsidR="00000000" w:rsidRPr="00000000">
            <w:rPr>
              <w:rFonts w:ascii="Comfortaa" w:cs="Comfortaa" w:eastAsia="Comfortaa" w:hAnsi="Comfortaa"/>
              <w:b w:val="1"/>
              <w:sz w:val="14"/>
              <w:szCs w:val="14"/>
              <w:rtl w:val="0"/>
            </w:rPr>
            <w:t xml:space="preserve">Objet d'apprentissage</w:t>
          </w:r>
        </w:p>
      </w:tc>
    </w:tr>
    <w:tr>
      <w:trPr>
        <w:cantSplit w:val="0"/>
        <w:trHeight w:val="420" w:hRule="atLeast"/>
        <w:tblHeader w:val="0"/>
      </w:trPr>
      <w:tc>
        <w:tcPr>
          <w:vMerge w:val="continue"/>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3D0">
          <w:pPr>
            <w:widowControl w:val="0"/>
            <w:spacing w:line="240" w:lineRule="auto"/>
            <w:jc w:val="center"/>
            <w:rPr>
              <w:rFonts w:ascii="Open Sans" w:cs="Open Sans" w:eastAsia="Open Sans" w:hAnsi="Open Sans"/>
              <w:b w:val="1"/>
              <w:sz w:val="28"/>
              <w:szCs w:val="28"/>
            </w:rPr>
          </w:pPr>
          <w:r w:rsidDel="00000000" w:rsidR="00000000" w:rsidRPr="00000000">
            <w:rPr>
              <w:rtl w:val="0"/>
            </w:rPr>
          </w:r>
        </w:p>
      </w:tc>
      <w:tc>
        <w:tcPr>
          <w:vMerge w:val="continue"/>
          <w:tcBorders>
            <w:top w:color="ffffff" w:space="0" w:sz="8" w:val="single"/>
            <w:left w:color="ffffff" w:space="0" w:sz="8" w:val="single"/>
            <w:bottom w:color="ffffff" w:space="0" w:sz="8" w:val="single"/>
            <w:right w:color="efefe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3D1">
          <w:pPr>
            <w:widowControl w:val="0"/>
            <w:spacing w:line="240" w:lineRule="auto"/>
            <w:rPr>
              <w:rFonts w:ascii="Open Sans" w:cs="Open Sans" w:eastAsia="Open Sans" w:hAnsi="Open Sans"/>
              <w:highlight w:val="yellow"/>
            </w:rPr>
          </w:pPr>
          <w:r w:rsidDel="00000000" w:rsidR="00000000" w:rsidRPr="00000000">
            <w:rPr>
              <w:rtl w:val="0"/>
            </w:rPr>
          </w:r>
        </w:p>
      </w:tc>
      <w:tc>
        <w:tcPr>
          <w:vMerge w:val="continue"/>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D2">
          <w:pPr>
            <w:widowControl w:val="0"/>
            <w:spacing w:line="240" w:lineRule="auto"/>
            <w:rPr>
              <w:rFonts w:ascii="Open Sans" w:cs="Open Sans" w:eastAsia="Open Sans" w:hAnsi="Open Sans"/>
            </w:rPr>
          </w:pPr>
          <w:r w:rsidDel="00000000" w:rsidR="00000000" w:rsidRPr="00000000">
            <w:rPr>
              <w:rtl w:val="0"/>
            </w:rPr>
          </w:r>
        </w:p>
      </w:tc>
      <w:tc>
        <w:tcPr>
          <w:vMerge w:val="continue"/>
          <w:tcBorders>
            <w:top w:color="ffffff" w:space="0" w:sz="8" w:val="single"/>
            <w:left w:color="efefef" w:space="0" w:sz="8" w:val="single"/>
            <w:bottom w:color="ffffff" w:space="0" w:sz="8" w:val="single"/>
            <w:right w:color="efefe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D3">
          <w:pPr>
            <w:widowControl w:val="0"/>
            <w:spacing w:line="240" w:lineRule="auto"/>
            <w:rPr>
              <w:rFonts w:ascii="Open Sans" w:cs="Open Sans" w:eastAsia="Open Sans" w:hAnsi="Open Sans"/>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3D4">
          <w:pPr>
            <w:widowControl w:val="0"/>
            <w:spacing w:line="240" w:lineRule="auto"/>
            <w:jc w:val="center"/>
            <w:rPr>
              <w:rFonts w:ascii="Open Sans" w:cs="Open Sans" w:eastAsia="Open Sans" w:hAnsi="Open Sans"/>
              <w:b w:val="1"/>
              <w:sz w:val="20"/>
              <w:szCs w:val="20"/>
            </w:rPr>
          </w:pPr>
          <w:sdt>
            <w:sdtPr>
              <w:alias w:val="année scolaire"/>
              <w:id w:val="427145543"/>
              <w:dropDownList w:lastValue="3e année">
                <w:listItem w:displayText="choisir" w:value="choisir"/>
                <w:listItem w:displayText="3e année" w:value="3e année"/>
                <w:listItem w:displayText="4e année" w:value="4e année"/>
              </w:dropDownList>
            </w:sdtPr>
            <w:sdtContent>
              <w:r w:rsidDel="00000000" w:rsidR="00000000" w:rsidRPr="00000000">
                <w:rPr>
                  <w:rFonts w:ascii="Open Sans" w:cs="Open Sans" w:eastAsia="Open Sans" w:hAnsi="Open Sans"/>
                  <w:b w:val="1"/>
                  <w:color w:val="000000"/>
                  <w:sz w:val="14"/>
                  <w:szCs w:val="14"/>
                  <w:highlight w:val="white"/>
                </w:rPr>
                <w:t xml:space="preserve">3e année</w:t>
              </w:r>
            </w:sdtContent>
          </w:sdt>
          <w:r w:rsidDel="00000000" w:rsidR="00000000" w:rsidRPr="00000000">
            <w:rPr>
              <w:rtl w:val="0"/>
            </w:rPr>
          </w:r>
        </w:p>
      </w:tc>
      <w:tc>
        <w:tcPr>
          <w:vMerge w:val="continue"/>
          <w:tcBorders>
            <w:top w:color="ffffff" w:space="0" w:sz="8" w:val="single"/>
            <w:left w:color="efefef" w:space="0" w:sz="8" w:val="single"/>
            <w:bottom w:color="ffffff" w:space="0" w:sz="8" w:val="single"/>
            <w:right w:color="efefe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3D5">
          <w:pPr>
            <w:widowControl w:val="0"/>
            <w:spacing w:line="240" w:lineRule="auto"/>
            <w:jc w:val="center"/>
            <w:rPr>
              <w:rFonts w:ascii="Open Sans" w:cs="Open Sans" w:eastAsia="Open Sans" w:hAnsi="Open Sans"/>
              <w:b w:val="1"/>
              <w:sz w:val="20"/>
              <w:szCs w:val="20"/>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D6">
          <w:pPr>
            <w:widowControl w:val="0"/>
            <w:spacing w:line="240" w:lineRule="auto"/>
            <w:jc w:val="center"/>
            <w:rPr>
              <w:rFonts w:ascii="Open Sans" w:cs="Open Sans" w:eastAsia="Open Sans" w:hAnsi="Open Sans"/>
              <w:b w:val="1"/>
              <w:sz w:val="14"/>
              <w:szCs w:val="14"/>
            </w:rPr>
          </w:pPr>
          <w:sdt>
            <w:sdtPr>
              <w:alias w:val="sous-thème"/>
              <w:id w:val="-1344955810"/>
              <w:dropDownList w:lastValue="Savoirs dans l'espace numérique">
                <w:listItem w:displayText="choisir" w:value="choisir"/>
                <w:listItem w:displayText="Perception de soi" w:value="Perception de soi"/>
                <w:listItem w:displayText="Dynamiques de groupe" w:value="Dynamiques de groupe"/>
                <w:listItem w:displayText="Questions existentielles" w:value="Questions existentielles"/>
                <w:listItem w:displayText="Milieux de vie" w:value="Milieux de vie"/>
                <w:listItem w:displayText="Savoirs dans l'espace numérique" w:value="Savoirs dans l'espace numérique"/>
              </w:dropDownList>
            </w:sdtPr>
            <w:sdtContent>
              <w:r w:rsidDel="00000000" w:rsidR="00000000" w:rsidRPr="00000000">
                <w:rPr>
                  <w:rFonts w:ascii="Open Sans" w:cs="Open Sans" w:eastAsia="Open Sans" w:hAnsi="Open Sans"/>
                  <w:b w:val="1"/>
                  <w:color w:val="000000"/>
                  <w:sz w:val="14"/>
                  <w:szCs w:val="14"/>
                  <w:highlight w:val="white"/>
                </w:rPr>
                <w:t xml:space="preserve">Savoirs dans l'espace numérique</w:t>
              </w:r>
            </w:sdtContent>
          </w:sdt>
          <w:r w:rsidDel="00000000" w:rsidR="00000000" w:rsidRPr="00000000">
            <w:rPr>
              <w:rtl w:val="0"/>
            </w:rPr>
          </w:r>
        </w:p>
      </w:tc>
      <w:tc>
        <w:tcPr>
          <w:vMerge w:val="continue"/>
          <w:tcBorders>
            <w:top w:color="ffffff" w:space="0" w:sz="8" w:val="single"/>
            <w:left w:color="efefef" w:space="0" w:sz="8" w:val="single"/>
            <w:bottom w:color="ffffff" w:space="0" w:sz="8" w:val="single"/>
            <w:right w:color="efefef"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3D7">
          <w:pPr>
            <w:widowControl w:val="0"/>
            <w:spacing w:line="240" w:lineRule="auto"/>
            <w:jc w:val="center"/>
            <w:rPr>
              <w:rFonts w:ascii="Open Sans" w:cs="Open Sans" w:eastAsia="Open Sans" w:hAnsi="Open Sans"/>
              <w:b w:val="1"/>
              <w:sz w:val="14"/>
              <w:szCs w:val="14"/>
            </w:rPr>
          </w:pPr>
          <w:r w:rsidDel="00000000" w:rsidR="00000000" w:rsidRPr="00000000">
            <w:rPr>
              <w:rtl w:val="0"/>
            </w:rPr>
          </w:r>
        </w:p>
      </w:tc>
      <w:tc>
        <w:tcPr>
          <w:tcBorders>
            <w:top w:color="efefef" w:space="0" w:sz="8" w:val="single"/>
            <w:left w:color="efefef" w:space="0" w:sz="8" w:val="single"/>
            <w:bottom w:color="efefef" w:space="0" w:sz="8" w:val="single"/>
            <w:right w:color="efefe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3D8">
          <w:pPr>
            <w:widowControl w:val="0"/>
            <w:spacing w:line="240" w:lineRule="auto"/>
            <w:jc w:val="center"/>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Fiabilité de l’information sur les plateformes numériques</w:t>
          </w:r>
        </w:p>
      </w:tc>
    </w:tr>
  </w:tbl>
  <w:p w:rsidR="00000000" w:rsidDel="00000000" w:rsidP="00000000" w:rsidRDefault="00000000" w:rsidRPr="00000000" w14:paraId="000003D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lvl w:ilvl="0">
      <w:start w:val="1"/>
      <w:numFmt w:val="decimal"/>
      <w:lvlText w:val="%1."/>
      <w:lvlJc w:val="left"/>
      <w:pPr>
        <w:ind w:left="720" w:hanging="360"/>
      </w:pPr>
      <w:rPr>
        <w:sz w:val="30"/>
        <w:szCs w:val="3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fr_C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11.png"/><Relationship Id="rId24" Type="http://schemas.openxmlformats.org/officeDocument/2006/relationships/image" Target="media/image5.png"/><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enclasse.telequebec.tv/contenu/La-fin-du-monde/950" TargetMode="External"/><Relationship Id="rId26" Type="http://schemas.openxmlformats.org/officeDocument/2006/relationships/hyperlink" Target="https://enclasse.telequebec.tv/contenu/La-fin-du-monde/950" TargetMode="External"/><Relationship Id="rId25" Type="http://schemas.openxmlformats.org/officeDocument/2006/relationships/header" Target="header5.xml"/><Relationship Id="rId28" Type="http://schemas.openxmlformats.org/officeDocument/2006/relationships/hyperlink" Target="https://enclasse.telequebec.tv/contenu/La-fin-du-monde/950" TargetMode="External"/><Relationship Id="rId27" Type="http://schemas.openxmlformats.org/officeDocument/2006/relationships/hyperlink" Target="https://enclasse.telequebec.tv/contenu/La-fin-du-monde/950" TargetMode="External"/><Relationship Id="rId5" Type="http://schemas.openxmlformats.org/officeDocument/2006/relationships/styles" Target="styles.xml"/><Relationship Id="rId6" Type="http://schemas.openxmlformats.org/officeDocument/2006/relationships/image" Target="media/image3.png"/><Relationship Id="rId29" Type="http://schemas.openxmlformats.org/officeDocument/2006/relationships/header" Target="header2.xml"/><Relationship Id="rId7" Type="http://schemas.openxmlformats.org/officeDocument/2006/relationships/image" Target="media/image9.png"/><Relationship Id="rId8" Type="http://schemas.openxmlformats.org/officeDocument/2006/relationships/hyperlink" Target="https://enclasse.telequebec.tv/contenu/La-fin-du-monde/950" TargetMode="External"/><Relationship Id="rId30" Type="http://schemas.openxmlformats.org/officeDocument/2006/relationships/header" Target="header3.xml"/><Relationship Id="rId11" Type="http://schemas.openxmlformats.org/officeDocument/2006/relationships/header" Target="header4.xml"/><Relationship Id="rId10" Type="http://schemas.openxmlformats.org/officeDocument/2006/relationships/header" Target="header1.xml"/><Relationship Id="rId13" Type="http://schemas.openxmlformats.org/officeDocument/2006/relationships/footer" Target="footer2.xml"/><Relationship Id="rId12" Type="http://schemas.openxmlformats.org/officeDocument/2006/relationships/footer" Target="footer1.xml"/><Relationship Id="rId15" Type="http://schemas.openxmlformats.org/officeDocument/2006/relationships/hyperlink" Target="https://enclasse.telequebec.tv/contenu/La-fin-du-monde/950" TargetMode="External"/><Relationship Id="rId14" Type="http://schemas.openxmlformats.org/officeDocument/2006/relationships/hyperlink" Target="https://enclasse.telequebec.tv/contenu/La-fin-du-monde/950" TargetMode="External"/><Relationship Id="rId17" Type="http://schemas.openxmlformats.org/officeDocument/2006/relationships/hyperlink" Target="https://enclasse.telequebec.tv/contenu/La-fin-du-monde/950" TargetMode="External"/><Relationship Id="rId16" Type="http://schemas.openxmlformats.org/officeDocument/2006/relationships/hyperlink" Target="https://enclasse.telequebec.tv/contenu/La-fin-du-monde/950" TargetMode="External"/><Relationship Id="rId19" Type="http://schemas.openxmlformats.org/officeDocument/2006/relationships/hyperlink" Target="https://enclasse.telequebec.tv/contenu/La-fin-du-monde/950" TargetMode="External"/><Relationship Id="rId18" Type="http://schemas.openxmlformats.org/officeDocument/2006/relationships/image" Target="media/image10.png"/></Relationships>
</file>

<file path=word/_rels/fontTable.xml.rels><?xml version="1.0" encoding="UTF-8" standalone="yes"?><Relationships xmlns="http://schemas.openxmlformats.org/package/2006/relationships"><Relationship Id="rId11" Type="http://schemas.openxmlformats.org/officeDocument/2006/relationships/font" Target="fonts/OpenSans-regular.ttf"/><Relationship Id="rId10" Type="http://schemas.openxmlformats.org/officeDocument/2006/relationships/font" Target="fonts/Comfortaa-bold.ttf"/><Relationship Id="rId13" Type="http://schemas.openxmlformats.org/officeDocument/2006/relationships/font" Target="fonts/OpenSans-italic.ttf"/><Relationship Id="rId12" Type="http://schemas.openxmlformats.org/officeDocument/2006/relationships/font" Target="fonts/OpenSans-bold.ttf"/><Relationship Id="rId1" Type="http://schemas.openxmlformats.org/officeDocument/2006/relationships/font" Target="fonts/OpenSansExtraBold-bold.ttf"/><Relationship Id="rId2" Type="http://schemas.openxmlformats.org/officeDocument/2006/relationships/font" Target="fonts/OpenSansExtraBold-boldItalic.ttf"/><Relationship Id="rId3" Type="http://schemas.openxmlformats.org/officeDocument/2006/relationships/font" Target="fonts/OpenSansMedium-regular.ttf"/><Relationship Id="rId4" Type="http://schemas.openxmlformats.org/officeDocument/2006/relationships/font" Target="fonts/OpenSansMedium-bold.ttf"/><Relationship Id="rId9" Type="http://schemas.openxmlformats.org/officeDocument/2006/relationships/font" Target="fonts/Comfortaa-regular.ttf"/><Relationship Id="rId14" Type="http://schemas.openxmlformats.org/officeDocument/2006/relationships/font" Target="fonts/OpenSans-boldItalic.ttf"/><Relationship Id="rId5" Type="http://schemas.openxmlformats.org/officeDocument/2006/relationships/font" Target="fonts/OpenSansMedium-italic.ttf"/><Relationship Id="rId6" Type="http://schemas.openxmlformats.org/officeDocument/2006/relationships/font" Target="fonts/OpenSansMedium-boldItalic.ttf"/><Relationship Id="rId7" Type="http://schemas.openxmlformats.org/officeDocument/2006/relationships/font" Target="fonts/ComfortaaMedium-regular.ttf"/><Relationship Id="rId8" Type="http://schemas.openxmlformats.org/officeDocument/2006/relationships/font" Target="fonts/ComfortaaMedium-bol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hyperlink" Target="https://creativecommons.org/" TargetMode="External"/><Relationship Id="rId3" Type="http://schemas.openxmlformats.org/officeDocument/2006/relationships/image" Target="media/image1.png"/><Relationship Id="rId4"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