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spacing w:before="0" w:after="0"/>
        <w:jc w:val="center"/>
        <w:rPr>
          <w:b/>
          <w:bCs/>
          <w:i/>
          <w:i/>
          <w:sz w:val="32"/>
          <w:szCs w:val="32"/>
        </w:rPr>
      </w:pPr>
      <w:r>
        <w:rPr>
          <w:b/>
          <w:bCs/>
          <w:i/>
          <w:sz w:val="32"/>
          <w:szCs w:val="32"/>
        </w:rPr>
        <w:t>Приложение № 1 к договору:</w:t>
      </w:r>
    </w:p>
    <w:p>
      <w:pPr>
        <w:pStyle w:val="Normal"/>
        <w:spacing w:before="280" w:after="280"/>
        <w:jc w:val="center"/>
        <w:rPr>
          <w:b/>
          <w:bCs/>
          <w:i/>
          <w:i/>
          <w:sz w:val="32"/>
          <w:szCs w:val="32"/>
          <w:u w:val="single"/>
        </w:rPr>
      </w:pPr>
      <w:r>
        <w:rPr>
          <w:b/>
          <w:bCs/>
          <w:i/>
          <w:sz w:val="32"/>
          <w:szCs w:val="32"/>
          <w:u w:val="single"/>
        </w:rPr>
        <w:t>Правила поведения на УТС.</w:t>
      </w:r>
    </w:p>
    <w:p>
      <w:pPr>
        <w:pStyle w:val="Normal"/>
        <w:spacing w:before="280" w:after="280"/>
        <w:jc w:val="center"/>
        <w:rPr/>
      </w:pPr>
      <w:r>
        <w:rPr/>
        <w:t>Настоящие правила являются обязательными для всех детей без исключения.</w:t>
      </w:r>
    </w:p>
    <w:p>
      <w:pPr>
        <w:pStyle w:val="Normal"/>
        <w:jc w:val="center"/>
        <w:rPr>
          <w:b/>
        </w:rPr>
      </w:pPr>
      <w:r>
        <w:rPr>
          <w:b/>
        </w:rPr>
        <w:t>КАТЕГОРИЧЕСКИ ЗАПРЕЩАЕТСЯ:</w:t>
      </w:r>
    </w:p>
    <w:p>
      <w:pPr>
        <w:pStyle w:val="Normal"/>
        <w:jc w:val="both"/>
        <w:rPr>
          <w:b/>
        </w:rPr>
      </w:pPr>
      <w:r>
        <w:rPr>
          <w:b/>
        </w:rPr>
      </w:r>
    </w:p>
    <w:p>
      <w:pPr>
        <w:pStyle w:val="Normal"/>
        <w:numPr>
          <w:ilvl w:val="0"/>
          <w:numId w:val="2"/>
        </w:numPr>
        <w:jc w:val="both"/>
        <w:rPr/>
      </w:pPr>
      <w:r>
        <w:rPr/>
        <w:t>Покидать территорию Гостиничного и Спортивного Комплексов, без разрешения тренера, воспитателя, руководителя сборов.</w:t>
      </w:r>
    </w:p>
    <w:p>
      <w:pPr>
        <w:pStyle w:val="Normal"/>
        <w:numPr>
          <w:ilvl w:val="0"/>
          <w:numId w:val="2"/>
        </w:numPr>
        <w:jc w:val="both"/>
        <w:rPr/>
      </w:pPr>
      <w:r>
        <w:rPr/>
        <w:t>Нарушать указания тренеров, находясь на территории Гостиничного и Спортивного Комплексов, в комнате.</w:t>
      </w:r>
    </w:p>
    <w:p>
      <w:pPr>
        <w:pStyle w:val="Normal"/>
        <w:numPr>
          <w:ilvl w:val="0"/>
          <w:numId w:val="2"/>
        </w:numPr>
        <w:jc w:val="both"/>
        <w:rPr/>
      </w:pPr>
      <w:r>
        <w:rPr/>
        <w:t>Употреблять и/или хранить спиртные напитки, наркотики, табачные изделия, иметь при себе спички и зажигалки. При первом же нарушении ребёнок может быть отчислен со Сборов, а родители обязаны оплатить Ребенку обратную дорогу.</w:t>
      </w:r>
    </w:p>
    <w:p>
      <w:pPr>
        <w:pStyle w:val="Normal"/>
        <w:numPr>
          <w:ilvl w:val="0"/>
          <w:numId w:val="2"/>
        </w:numPr>
        <w:jc w:val="both"/>
        <w:rPr/>
      </w:pPr>
      <w:r>
        <w:rPr/>
        <w:t>После отбоя находиться вне своего номера, играть в мобильные телефоны, либо PSP и PC.</w:t>
      </w:r>
    </w:p>
    <w:p>
      <w:pPr>
        <w:pStyle w:val="Normal"/>
        <w:numPr>
          <w:ilvl w:val="0"/>
          <w:numId w:val="2"/>
        </w:numPr>
        <w:jc w:val="both"/>
        <w:rPr/>
      </w:pPr>
      <w:r>
        <w:rPr/>
        <w:t>Шуметь после отбоя и во время дневного сна.</w:t>
      </w:r>
    </w:p>
    <w:p>
      <w:pPr>
        <w:pStyle w:val="Normal"/>
        <w:numPr>
          <w:ilvl w:val="0"/>
          <w:numId w:val="2"/>
        </w:numPr>
        <w:jc w:val="both"/>
        <w:rPr/>
      </w:pPr>
      <w:r>
        <w:rPr/>
        <w:t>Подвергать риску свою жизнь и жизнь своих товарищей.</w:t>
      </w:r>
    </w:p>
    <w:p>
      <w:pPr>
        <w:pStyle w:val="Normal"/>
        <w:numPr>
          <w:ilvl w:val="0"/>
          <w:numId w:val="2"/>
        </w:numPr>
        <w:jc w:val="both"/>
        <w:rPr/>
      </w:pPr>
      <w:r>
        <w:rPr/>
        <w:t>Наносить ущерб имуществу Гостиничного и Спортивного Комплексов.</w:t>
      </w:r>
    </w:p>
    <w:p>
      <w:pPr>
        <w:pStyle w:val="Normal"/>
        <w:numPr>
          <w:ilvl w:val="0"/>
          <w:numId w:val="2"/>
        </w:numPr>
        <w:jc w:val="both"/>
        <w:rPr/>
      </w:pPr>
      <w:r>
        <w:rPr/>
        <w:t>Оскорблять, унижать, наносить ущерб здоровью товарищей, тренеров, сотрудников Гостиничного и Спортивного Комплексов.</w:t>
      </w:r>
    </w:p>
    <w:p>
      <w:pPr>
        <w:pStyle w:val="Normal"/>
        <w:numPr>
          <w:ilvl w:val="0"/>
          <w:numId w:val="2"/>
        </w:numPr>
        <w:jc w:val="both"/>
        <w:rPr/>
      </w:pPr>
      <w:r>
        <w:rPr/>
        <w:t>Нарушать правила противопожарной безопасности.</w:t>
      </w:r>
    </w:p>
    <w:p>
      <w:pPr>
        <w:pStyle w:val="Normal"/>
        <w:numPr>
          <w:ilvl w:val="0"/>
          <w:numId w:val="2"/>
        </w:numPr>
        <w:jc w:val="both"/>
        <w:rPr/>
      </w:pPr>
      <w:r>
        <w:rPr/>
        <w:t>Играть в любые виды азартных игр на деньги.</w:t>
      </w:r>
    </w:p>
    <w:p>
      <w:pPr>
        <w:pStyle w:val="Normal"/>
        <w:numPr>
          <w:ilvl w:val="0"/>
          <w:numId w:val="2"/>
        </w:numPr>
        <w:jc w:val="both"/>
        <w:rPr/>
      </w:pPr>
      <w:r>
        <w:rPr/>
        <w:t>Любые виды дискриминации и проявление неуважения из-за различия по национальности, вероисповеданию, возраста и достатка.</w:t>
      </w:r>
    </w:p>
    <w:p>
      <w:pPr>
        <w:pStyle w:val="Normal"/>
        <w:numPr>
          <w:ilvl w:val="0"/>
          <w:numId w:val="2"/>
        </w:numPr>
        <w:jc w:val="both"/>
        <w:rPr/>
      </w:pPr>
      <w:r>
        <w:rPr/>
        <w:t>Категорически запрещается без сопровождения воспитателя находится в бассейне и на берегу реки.</w:t>
      </w:r>
    </w:p>
    <w:p>
      <w:pPr>
        <w:pStyle w:val="Normal"/>
        <w:numPr>
          <w:ilvl w:val="0"/>
          <w:numId w:val="2"/>
        </w:numPr>
        <w:jc w:val="both"/>
        <w:rPr/>
      </w:pPr>
      <w:r>
        <w:rPr/>
        <w:t xml:space="preserve">Во время тренировки строго выполнять указания тренера. После свистка тренера не трогать шайбы. </w:t>
      </w:r>
    </w:p>
    <w:p>
      <w:pPr>
        <w:pStyle w:val="Normal"/>
        <w:numPr>
          <w:ilvl w:val="0"/>
          <w:numId w:val="2"/>
        </w:numPr>
        <w:jc w:val="both"/>
        <w:rPr/>
      </w:pPr>
      <w:r>
        <w:rPr/>
        <w:t>Категорически запрещается снимать во время тренировки любой элемент защитной экипировки.</w:t>
      </w:r>
    </w:p>
    <w:p>
      <w:pPr>
        <w:pStyle w:val="Normal"/>
        <w:rPr>
          <w:b/>
        </w:rPr>
      </w:pPr>
      <w:r>
        <w:rPr>
          <w:b/>
        </w:rPr>
      </w:r>
    </w:p>
    <w:p>
      <w:pPr>
        <w:pStyle w:val="Normal"/>
        <w:jc w:val="center"/>
        <w:rPr/>
      </w:pPr>
      <w:r>
        <w:rPr>
          <w:b/>
        </w:rPr>
        <w:t>Запрещено брать на сборы и иметь при себе:</w:t>
      </w:r>
    </w:p>
    <w:p>
      <w:pPr>
        <w:pStyle w:val="Normal"/>
        <w:numPr>
          <w:ilvl w:val="0"/>
          <w:numId w:val="1"/>
        </w:numPr>
        <w:jc w:val="both"/>
        <w:rPr/>
      </w:pPr>
      <w:r>
        <w:rPr/>
        <w:t>Оружие всех видов, в том числе газовое, холодное; горючие и взрывчатые вещества, ножи и острые предметы, за исключением предметов для шитья и личной гигиены. Администрация сборов оставляет за собой право изъятия общественно-опасных предметов и хранения их до конца пребывания на сборах ребёнка.</w:t>
      </w:r>
    </w:p>
    <w:p>
      <w:pPr>
        <w:pStyle w:val="Normal"/>
        <w:numPr>
          <w:ilvl w:val="0"/>
          <w:numId w:val="1"/>
        </w:numPr>
        <w:jc w:val="both"/>
        <w:rPr/>
      </w:pPr>
      <w:r>
        <w:rPr/>
        <w:t>Предметы самообороны (электрошоковые, газовые приспособления, резиновые дубинки и проч.), пиротехнические приспособления.</w:t>
      </w:r>
    </w:p>
    <w:p>
      <w:pPr>
        <w:pStyle w:val="Normal"/>
        <w:numPr>
          <w:ilvl w:val="0"/>
          <w:numId w:val="1"/>
        </w:numPr>
        <w:jc w:val="both"/>
        <w:rPr/>
      </w:pPr>
      <w:r>
        <w:rPr/>
        <w:t>Скоропортящиеся продукты.</w:t>
      </w:r>
    </w:p>
    <w:p>
      <w:pPr>
        <w:pStyle w:val="Normal"/>
        <w:numPr>
          <w:ilvl w:val="0"/>
          <w:numId w:val="1"/>
        </w:numPr>
        <w:jc w:val="both"/>
        <w:rPr/>
      </w:pPr>
      <w:r>
        <w:rPr/>
        <w:t>Сильнодействующие лекарства. При необходимости их применения, они передаются администрации Сборов, которая контролирует их приём.</w:t>
      </w:r>
    </w:p>
    <w:p>
      <w:pPr>
        <w:pStyle w:val="Normal"/>
        <w:ind w:firstLine="567" w:right="0"/>
        <w:jc w:val="both"/>
        <w:rPr/>
      </w:pPr>
      <w:r>
        <w:rPr/>
        <w:t>Попытка приобрести/купить вышеуказанные запрещённые вещи, а так же их обнаружение у ребёнка будут расценены как нарушение правил поведения. В таком случае руководство Сборов оставляет за собой право принять адекватные ситуации меры.</w:t>
      </w:r>
    </w:p>
    <w:p>
      <w:pPr>
        <w:pStyle w:val="Normal"/>
        <w:ind w:firstLine="567" w:right="0"/>
        <w:jc w:val="both"/>
        <w:rPr/>
      </w:pPr>
      <w:r>
        <w:rPr/>
        <w:t>За нарушение любого из перечисленных пунктов, за аморальное поведение и нарушение федерального законодательства ребёнок может быть исключен, при этом стоимость Сборов не возвращается, а родители обязаны возместить нанесённый материальный ущерб, а также любые дополнительные расходы по возвращению ребёнка домой.</w:t>
      </w:r>
    </w:p>
    <w:p>
      <w:pPr>
        <w:pStyle w:val="Normal"/>
        <w:jc w:val="right"/>
        <w:rPr>
          <w:color w:val="000000"/>
        </w:rPr>
      </w:pPr>
      <w:r>
        <w:rPr>
          <w:color w:val="000000"/>
        </w:rPr>
      </w:r>
    </w:p>
    <w:p>
      <w:pPr>
        <w:pStyle w:val="Normal"/>
        <w:rPr>
          <w:color w:val="000000"/>
        </w:rPr>
      </w:pPr>
      <w:r>
        <w:rPr>
          <w:color w:val="000000"/>
        </w:rPr>
        <w:t xml:space="preserve">« 01 »  марта 2024 г.   </w:t>
      </w:r>
    </w:p>
    <w:p>
      <w:pPr>
        <w:pStyle w:val="Normal"/>
        <w:rPr>
          <w:color w:val="000000"/>
        </w:rPr>
      </w:pPr>
      <w:r>
        <w:rPr>
          <w:color w:val="000000"/>
        </w:rPr>
        <w:t xml:space="preserve">Генеральный директор </w:t>
      </w:r>
    </w:p>
    <w:p>
      <w:pPr>
        <w:pStyle w:val="Normal"/>
        <w:rPr/>
      </w:pPr>
      <w:r>
        <w:rPr>
          <w:color w:val="000000"/>
        </w:rPr>
        <w:t>спортивного проекта «</w:t>
      </w:r>
      <w:r>
        <w:rPr>
          <w:color w:val="000000"/>
          <w:lang w:val="en-US"/>
        </w:rPr>
        <w:t>IceStyle</w:t>
      </w:r>
      <w:r>
        <w:rPr>
          <w:color w:val="000000"/>
        </w:rPr>
        <w:t>»                                                                                     Суярков С.В.</w:t>
      </w:r>
    </w:p>
    <w:p>
      <w:pPr>
        <w:pStyle w:val="Normal"/>
        <w:rPr>
          <w:sz w:val="18"/>
          <w:szCs w:val="18"/>
        </w:rPr>
      </w:pPr>
      <w:r>
        <w:rPr>
          <w:color w:val="000000"/>
        </w:rPr>
        <w:t xml:space="preserve">                                               </w:t>
      </w:r>
      <w:r>
        <w:rPr>
          <w:sz w:val="18"/>
          <w:szCs w:val="18"/>
        </w:rPr>
        <w:tab/>
        <w:tab/>
        <w:tab/>
        <w:tab/>
        <w:t xml:space="preserve">       </w:t>
      </w:r>
    </w:p>
    <w:p>
      <w:pPr>
        <w:pStyle w:val="Normal"/>
        <w:rPr>
          <w:sz w:val="18"/>
          <w:szCs w:val="18"/>
        </w:rPr>
      </w:pPr>
      <w:r>
        <w:rPr>
          <w:sz w:val="18"/>
          <w:szCs w:val="18"/>
        </w:rPr>
      </w:r>
    </w:p>
    <w:p>
      <w:pPr>
        <w:pStyle w:val="Normal"/>
        <w:jc w:val="right"/>
        <w:rPr/>
      </w:pPr>
      <w:r>
        <w:rPr>
          <w:sz w:val="18"/>
          <w:szCs w:val="18"/>
        </w:rPr>
        <w:t xml:space="preserve"> </w:t>
      </w:r>
      <w:r>
        <w:rPr/>
        <w:t>Подпись родителя____________________</w:t>
      </w:r>
    </w:p>
    <w:sectPr>
      <w:type w:val="nextPage"/>
      <w:pgSz w:w="11906" w:h="16838"/>
      <w:pgMar w:left="900" w:right="850" w:gutter="0" w:header="0" w:top="568" w:footer="0" w:bottom="719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Symbol">
    <w:charset w:val="02"/>
    <w:family w:val="auto"/>
    <w:pitch w:val="variable"/>
  </w:font>
  <w:font w:name="Courier New">
    <w:charset w:val="00"/>
    <w:family w:val="auto"/>
    <w:pitch w:val="variable"/>
  </w:font>
  <w:font w:name="Wingdings">
    <w:charset w:val="02"/>
    <w:family w:val="auto"/>
    <w:pitch w:val="variable"/>
  </w:font>
  <w:font w:name="Tahoma">
    <w:charset w:val="00"/>
    <w:family w:val="auto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/>
    </w:lvl>
  </w:abstractNum>
  <w:abstractNum w:abstractNumId="2"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/>
    </w:lvl>
  </w:abstractNum>
  <w:abstractNum w:abstractNumId="3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w="http://schemas.openxmlformats.org/wordprocessingml/2006/main">
  <w:zoom w:percent="125"/>
  <w:defaultTabStop w:val="708"/>
  <w:autoHyphenation w:val="true"/>
  <w:compat>
    <w:compatSetting w:name="compatibilityMode" w:uri="http://schemas.microsoft.com/office/word" w:val="11"/>
  </w:compat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DejaVu Sans" w:cs="DejaVu Sans"/>
        <w:sz w:val="24"/>
        <w:szCs w:val="24"/>
        <w:lang w:val="en-US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bidi w:val="0"/>
    </w:pPr>
    <w:rPr>
      <w:rFonts w:ascii="Times New Roman" w:hAnsi="Times New Roman" w:eastAsia="Times New Roman" w:cs="Times New Roman"/>
      <w:color w:val="auto"/>
      <w:sz w:val="24"/>
      <w:szCs w:val="24"/>
      <w:lang w:val="ru-RU" w:bidi="ar-SA" w:eastAsia="zh-CN"/>
    </w:rPr>
  </w:style>
  <w:style w:type="character" w:styleId="WW8Num1z0">
    <w:name w:val="WW8Num1z0"/>
    <w:qFormat/>
    <w:rPr>
      <w:rFonts w:ascii="Symbol" w:hAnsi="Symbol" w:cs="Symbol"/>
    </w:rPr>
  </w:style>
  <w:style w:type="character" w:styleId="WW8Num1z2">
    <w:name w:val="WW8Num1z2"/>
    <w:qFormat/>
    <w:rPr>
      <w:rFonts w:ascii="Courier New" w:hAnsi="Courier New" w:cs="Courier New"/>
    </w:rPr>
  </w:style>
  <w:style w:type="character" w:styleId="WW8Num1z3">
    <w:name w:val="WW8Num1z3"/>
    <w:qFormat/>
    <w:rPr>
      <w:rFonts w:ascii="Wingdings" w:hAnsi="Wingdings" w:cs="Wingdings"/>
    </w:rPr>
  </w:style>
  <w:style w:type="character" w:styleId="WW8Num2z0">
    <w:name w:val="WW8Num2z0"/>
    <w:qFormat/>
    <w:rPr/>
  </w:style>
  <w:style w:type="character" w:styleId="WW8Num3z0">
    <w:name w:val="WW8Num3z0"/>
    <w:qFormat/>
    <w:rPr/>
  </w:style>
  <w:style w:type="character" w:styleId="Style14">
    <w:name w:val="Основной шрифт"/>
    <w:qFormat/>
    <w:rPr/>
  </w:style>
  <w:style w:type="character" w:styleId="Hyperlink">
    <w:name w:val="Hyperlink"/>
    <w:rPr>
      <w:color w:val="0000FF"/>
      <w:u w:val="single"/>
    </w:rPr>
  </w:style>
  <w:style w:type="character" w:styleId="FontStyle12">
    <w:name w:val="Font Style12"/>
    <w:qFormat/>
    <w:rPr>
      <w:rFonts w:ascii="Arial" w:hAnsi="Arial" w:cs="Arial"/>
      <w:sz w:val="22"/>
      <w:szCs w:val="22"/>
    </w:rPr>
  </w:style>
  <w:style w:type="paragraph" w:styleId="Heading">
    <w:name w:val="Heading"/>
    <w:basedOn w:val="Normal"/>
    <w:next w:val="BodyText"/>
    <w:qFormat/>
    <w:pPr>
      <w:keepNext w:val="true"/>
      <w:spacing w:before="240" w:after="120"/>
    </w:pPr>
    <w:rPr>
      <w:rFonts w:ascii="Arial" w:hAnsi="Arial" w:eastAsia="DejaVu Sans" w:cs="DejaVu Sans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/>
  </w:style>
  <w:style w:type="paragraph" w:styleId="Caption">
    <w:name w:val="Caption"/>
    <w:basedOn w:val="Normal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/>
  </w:style>
  <w:style w:type="paragraph" w:styleId="Style15">
    <w:name w:val="Текст выноски"/>
    <w:basedOn w:val="Normal"/>
    <w:qFormat/>
    <w:pPr/>
    <w:rPr>
      <w:rFonts w:ascii="Tahoma" w:hAnsi="Tahoma" w:cs="Tahoma"/>
      <w:sz w:val="16"/>
      <w:szCs w:val="16"/>
    </w:rPr>
  </w:style>
  <w:style w:type="paragraph" w:styleId="Style41">
    <w:name w:val="Style4"/>
    <w:basedOn w:val="Normal"/>
    <w:qFormat/>
    <w:pPr>
      <w:widowControl w:val="false"/>
      <w:autoSpaceDE w:val="false"/>
      <w:spacing w:lineRule="exact" w:line="274"/>
    </w:pPr>
    <w:rPr>
      <w:rFonts w:ascii="Arial" w:hAnsi="Arial" w:cs="Arial"/>
    </w:rPr>
  </w:style>
  <w:style w:type="paragraph" w:styleId="Style16">
    <w:name w:val="Обычный (веб)"/>
    <w:basedOn w:val="Normal"/>
    <w:qFormat/>
    <w:pPr>
      <w:spacing w:before="280" w:after="280"/>
    </w:pPr>
    <w:rPr>
      <w:rFonts w:eastAsia="Calibri"/>
    </w:rPr>
  </w:style>
  <w:style w:type="numbering" w:styleId="WW8Num1">
    <w:name w:val="WW8Num1"/>
    <w:qFormat/>
  </w:style>
  <w:style w:type="numbering" w:styleId="WW8Num2">
    <w:name w:val="WW8Num2"/>
    <w:qFormat/>
  </w:style>
  <w:style w:type="numbering" w:styleId="WW8Num3">
    <w:name w:val="WW8Num3"/>
    <w:qFormat/>
  </w:style>
  <w:style w:type="numbering" w:styleId="WW8Num4">
    <w:name w:val="WW8Num4"/>
    <w:qFormat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92</TotalTime>
  <Application>LibreOffice/24.2.7.2$Linux_X86_64 LibreOffice_project/420$Build-2</Application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2011-03-13T19:53:00Z</dcterms:created>
  <dc:creator>Svetlana Sviridenko</dc:creator>
  <dc:description/>
  <cp:keywords/>
  <dc:language>en-US</dc:language>
  <cp:lastModifiedBy>Сергей Суярков</cp:lastModifiedBy>
  <cp:lastPrinted>2024-05-22T09:09:00Z</cp:lastPrinted>
  <dcterms:modified xsi:type="dcterms:W3CDTF">2024-05-22T09:10:00Z</dcterms:modified>
  <cp:revision>33</cp:revision>
  <dc:subject/>
  <dc:title>Заявка</dc:title>
</cp:coreProperties>
</file>