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ff0000"/>
        </w:rPr>
      </w:pPr>
      <w:bookmarkStart w:colFirst="0" w:colLast="0" w:name="_r8oq5a9yqj4v" w:id="0"/>
      <w:bookmarkEnd w:id="0"/>
      <w:r w:rsidDel="00000000" w:rsidR="00000000" w:rsidRPr="00000000">
        <w:rPr>
          <w:rtl w:val="0"/>
        </w:rPr>
        <w:t xml:space="preserve">JD For Chief Revenue Officer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rtl w:val="0"/>
        </w:rPr>
        <w:t xml:space="preserve">Job Title: Chief Revenue Officer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Company: [Company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Location: [City, State]</w:t>
      </w:r>
    </w:p>
    <w:p w:rsidR="00000000" w:rsidDel="00000000" w:rsidP="00000000" w:rsidRDefault="00000000" w:rsidRPr="00000000" w14:paraId="00000008">
      <w:pPr>
        <w:pStyle w:val="Heading1"/>
        <w:spacing w:before="240" w:line="276" w:lineRule="auto"/>
        <w:rPr/>
      </w:pPr>
      <w:bookmarkStart w:colFirst="0" w:colLast="0" w:name="_8a3mazsvikmk" w:id="1"/>
      <w:bookmarkEnd w:id="1"/>
      <w:r w:rsidDel="00000000" w:rsidR="00000000" w:rsidRPr="00000000">
        <w:rPr>
          <w:rtl w:val="0"/>
        </w:rPr>
        <w:t xml:space="preserve">Job Description:</w:t>
      </w:r>
    </w:p>
    <w:p w:rsidR="00000000" w:rsidDel="00000000" w:rsidP="00000000" w:rsidRDefault="00000000" w:rsidRPr="00000000" w14:paraId="00000009">
      <w:pPr>
        <w:rPr/>
      </w:pPr>
      <w:r w:rsidDel="00000000" w:rsidR="00000000" w:rsidRPr="00000000">
        <w:rPr>
          <w:rtl w:val="0"/>
        </w:rPr>
        <w:t xml:space="preserve">As the Chief Revenue Officer (CRO) of [Company Name], you will be responsible for overseeing the company's revenue streams and driving revenue growth. You will lead and manage the sales, marketing, and customer success teams to deliver exceptional results. As a key member of the executive team, you will work closely with the CEO and other executives to ensure that the company's revenue goals are achieved.</w:t>
      </w:r>
    </w:p>
    <w:p w:rsidR="00000000" w:rsidDel="00000000" w:rsidP="00000000" w:rsidRDefault="00000000" w:rsidRPr="00000000" w14:paraId="0000000A">
      <w:pPr>
        <w:pStyle w:val="Heading1"/>
        <w:spacing w:before="240" w:line="276" w:lineRule="auto"/>
        <w:rPr/>
      </w:pPr>
      <w:bookmarkStart w:colFirst="0" w:colLast="0" w:name="_6ni6bg57y4tu" w:id="2"/>
      <w:bookmarkEnd w:id="2"/>
      <w:r w:rsidDel="00000000" w:rsidR="00000000" w:rsidRPr="00000000">
        <w:rPr>
          <w:rtl w:val="0"/>
        </w:rPr>
        <w:t xml:space="preserve">Key Responsibilities:</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Develop and execute the company's revenue strategy to drive growth and profitability</w:t>
      </w:r>
    </w:p>
    <w:p w:rsidR="00000000" w:rsidDel="00000000" w:rsidP="00000000" w:rsidRDefault="00000000" w:rsidRPr="00000000" w14:paraId="0000000C">
      <w:pPr>
        <w:numPr>
          <w:ilvl w:val="0"/>
          <w:numId w:val="4"/>
        </w:numPr>
        <w:ind w:left="720" w:hanging="360"/>
        <w:rPr/>
      </w:pPr>
      <w:r w:rsidDel="00000000" w:rsidR="00000000" w:rsidRPr="00000000">
        <w:rPr>
          <w:rtl w:val="0"/>
        </w:rPr>
        <w:t xml:space="preserve">Lead and manage the sales, marketing, and customer success teams to ensure optimal performance and alignment with revenue goals</w:t>
      </w:r>
    </w:p>
    <w:p w:rsidR="00000000" w:rsidDel="00000000" w:rsidP="00000000" w:rsidRDefault="00000000" w:rsidRPr="00000000" w14:paraId="0000000D">
      <w:pPr>
        <w:numPr>
          <w:ilvl w:val="0"/>
          <w:numId w:val="4"/>
        </w:numPr>
        <w:ind w:left="720" w:hanging="360"/>
        <w:rPr/>
      </w:pPr>
      <w:r w:rsidDel="00000000" w:rsidR="00000000" w:rsidRPr="00000000">
        <w:rPr>
          <w:rtl w:val="0"/>
        </w:rPr>
        <w:t xml:space="preserve">Develop and maintain strong relationships with key customers and partners</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Monitor and analyze market trends, competition, and customer needs to identify new revenue opportunities</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Collaborate with other executives to ensure effective communication and alignment of revenue goals with company objectives</w:t>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Develop and manage the company's budget and forecasting processes to ensure revenue goals are achieved</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Ensure that the company's revenue operations are efficient, effective, and scalable</w:t>
      </w:r>
    </w:p>
    <w:p w:rsidR="00000000" w:rsidDel="00000000" w:rsidP="00000000" w:rsidRDefault="00000000" w:rsidRPr="00000000" w14:paraId="00000012">
      <w:pPr>
        <w:pStyle w:val="Heading1"/>
        <w:spacing w:before="240" w:line="276" w:lineRule="auto"/>
        <w:rPr/>
      </w:pPr>
      <w:bookmarkStart w:colFirst="0" w:colLast="0" w:name="_hpgq2bqg4aoc" w:id="3"/>
      <w:bookmarkEnd w:id="3"/>
      <w:r w:rsidDel="00000000" w:rsidR="00000000" w:rsidRPr="00000000">
        <w:rPr>
          <w:rtl w:val="0"/>
        </w:rPr>
        <w:t xml:space="preserve">Technical Competency Requirements:</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Develops revenue growth strategies based on market analysis that drive profitability</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Executes effective sales, marketing, and customer success operations to meet revenue goals</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Manages high-performing teams, setting clear objectives and providing regular feedback</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Implements revenue management practices, optimizing pricing and revenue mix</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Utilizes advanced analytical and financial skills to track revenue performance and forecast future results</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Demonstrates proficiency with relevant software tools and technologies to optimize revenue operations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Maintains up-to-date knowledge of industry trends and best practices in revenue management</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Develops and implements efficient and scalable revenue operations processes</w:t>
      </w:r>
    </w:p>
    <w:p w:rsidR="00000000" w:rsidDel="00000000" w:rsidP="00000000" w:rsidRDefault="00000000" w:rsidRPr="00000000" w14:paraId="0000001B">
      <w:pPr>
        <w:pStyle w:val="Heading1"/>
        <w:spacing w:before="240" w:line="276" w:lineRule="auto"/>
        <w:rPr/>
      </w:pPr>
      <w:bookmarkStart w:colFirst="0" w:colLast="0" w:name="_yk6y8uclgmwg" w:id="4"/>
      <w:bookmarkEnd w:id="4"/>
      <w:r w:rsidDel="00000000" w:rsidR="00000000" w:rsidRPr="00000000">
        <w:rPr>
          <w:rtl w:val="0"/>
        </w:rPr>
        <w:t xml:space="preserve">Behavioral Competency Requirements:</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Inspires and motivates teams to achieve revenue goals through effective leadership</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Communicates effectively with stakeholders across the organization to ensure alignment with revenue goals</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Collaborates cross-functionally to achieve shared objectives</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Uses creative problem-solving and critical thinking to overcome revenue-related challenges</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Works effectively in a fast-paced and dynamic environment, adapting to changing circumstances as necessary</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Maintains a focus on achieving revenue targets while delivering high-quality outcomes</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Builds and maintains strong relationships with customers and partners</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Demonstrates a commitment to ongoing professional development and continuous learning in revenue management.</w:t>
      </w:r>
    </w:p>
    <w:p w:rsidR="00000000" w:rsidDel="00000000" w:rsidP="00000000" w:rsidRDefault="00000000" w:rsidRPr="00000000" w14:paraId="00000024">
      <w:pPr>
        <w:pStyle w:val="Heading1"/>
        <w:spacing w:before="240" w:line="276" w:lineRule="auto"/>
        <w:rPr/>
      </w:pPr>
      <w:bookmarkStart w:colFirst="0" w:colLast="0" w:name="_8z8jwauuox85" w:id="5"/>
      <w:bookmarkEnd w:id="5"/>
      <w:r w:rsidDel="00000000" w:rsidR="00000000" w:rsidRPr="00000000">
        <w:rPr>
          <w:rtl w:val="0"/>
        </w:rPr>
        <w:t xml:space="preserve">Qualifications:</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Bachelor's degree in business, marketing, or a related field</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 10+ years of experience in revenue management, sales, marketing, or related roles</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 5+ years of experience in a leadership or executive role</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 Experience in the technology industry is highly preferred</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 MBA or other relevant advanced degree is a plus</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