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Interview Questions Guide for the Accounting Assistant</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Interview Questions Guide during the Interview</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3"/>
        </w:numPr>
        <w:ind w:left="720" w:hanging="360"/>
      </w:pPr>
      <w:r w:rsidDel="00000000" w:rsidR="00000000" w:rsidRPr="00000000">
        <w:rPr>
          <w:rtl w:val="0"/>
        </w:rPr>
        <w:t xml:space="preserve">Start by explaining the purpose of the technical and behavioral competency questions to the candidate. Let them know that the questions are designed to assess their knowledge and experience for the specific role, as well as their soft skills and personal qualities.</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3"/>
        </w:numPr>
        <w:ind w:left="720" w:hanging="360"/>
      </w:pPr>
      <w:r w:rsidDel="00000000" w:rsidR="00000000" w:rsidRPr="00000000">
        <w:rPr>
          <w:rtl w:val="0"/>
        </w:rPr>
        <w:t xml:space="preserve">Review the technical and behavioral competency requirements for the role outlined in the Table in Section 2( Left column of the table). This will help you to determine which questions to ask the candidate during the interview.</w:t>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numPr>
          <w:ilvl w:val="0"/>
          <w:numId w:val="3"/>
        </w:numPr>
        <w:ind w:left="720" w:hanging="360"/>
      </w:pPr>
      <w:r w:rsidDel="00000000" w:rsidR="00000000" w:rsidRPr="00000000">
        <w:rPr>
          <w:rtl w:val="0"/>
        </w:rPr>
        <w:t xml:space="preserve">Use the interview questions provided in Table contained in Section 2 of the template to assess the candidate's technical and behavioral competencies separately. You may ask follow-up questions or clarify any points if needed.</w:t>
      </w:r>
    </w:p>
    <w:p w:rsidR="00000000" w:rsidDel="00000000" w:rsidP="00000000" w:rsidRDefault="00000000" w:rsidRPr="00000000" w14:paraId="0000000A">
      <w:pPr>
        <w:ind w:left="1440" w:firstLine="0"/>
        <w:rPr/>
      </w:pPr>
      <w:r w:rsidDel="00000000" w:rsidR="00000000" w:rsidRPr="00000000">
        <w:rPr>
          <w:rtl w:val="0"/>
        </w:rPr>
      </w:r>
    </w:p>
    <w:p w:rsidR="00000000" w:rsidDel="00000000" w:rsidP="00000000" w:rsidRDefault="00000000" w:rsidRPr="00000000" w14:paraId="0000000B">
      <w:pPr>
        <w:numPr>
          <w:ilvl w:val="0"/>
          <w:numId w:val="3"/>
        </w:numPr>
        <w:ind w:left="720" w:hanging="360"/>
      </w:pPr>
      <w:r w:rsidDel="00000000" w:rsidR="00000000" w:rsidRPr="00000000">
        <w:rPr>
          <w:rtl w:val="0"/>
        </w:rPr>
        <w:t xml:space="preserve">Begin with the technical competency questions. These questions should focus on the candidate's technical skills and experience for the role for which they are being interviewed.for which they are being interviewed. Ask the candidate to provide specific examples of how they have used these tools and processes in their previous roles.</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3"/>
        </w:numPr>
        <w:ind w:left="720" w:hanging="360"/>
      </w:pPr>
      <w:r w:rsidDel="00000000" w:rsidR="00000000" w:rsidRPr="00000000">
        <w:rPr>
          <w:rtl w:val="0"/>
        </w:rPr>
        <w:t xml:space="preserve">After asking the technical competency questions, move on to the behavioral competency questions. These questions should focus on the candidate's soft skills and personal qualities, such as teamwork, initiative, adaptability, confidentiality, communication, research, and analysis. Ask the candidate to provide specific examples of how they have demonstrated these skills in previous roles.</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3"/>
        </w:numPr>
        <w:ind w:left="720" w:hanging="360"/>
      </w:pPr>
      <w:r w:rsidDel="00000000" w:rsidR="00000000" w:rsidRPr="00000000">
        <w:rPr>
          <w:rtl w:val="0"/>
        </w:rPr>
        <w:t xml:space="preserve">Use a mix of open-ended and situational questions to assess the candidate's technical and behavioral competencies. Open-ended questions allow the candidate to provide more detailed answers, while situational questions can help to gauge the candidate's ability to handle specific scenarios.</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3"/>
        </w:numPr>
        <w:ind w:left="720" w:hanging="360"/>
      </w:pPr>
      <w:r w:rsidDel="00000000" w:rsidR="00000000" w:rsidRPr="00000000">
        <w:rPr>
          <w:rtl w:val="0"/>
        </w:rPr>
        <w:t xml:space="preserve">Take notes during the interview to record the candidate's responses to each question. This will help you to compare candidates and make an informed hiring decision.</w:t>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numPr>
          <w:ilvl w:val="0"/>
          <w:numId w:val="3"/>
        </w:numPr>
        <w:ind w:left="720" w:hanging="360"/>
      </w:pPr>
      <w:r w:rsidDel="00000000" w:rsidR="00000000" w:rsidRPr="00000000">
        <w:rPr>
          <w:rtl w:val="0"/>
        </w:rPr>
        <w:t xml:space="preserve">At the end of the interview, summarize the candidate's strengths and areas for improvement based on their responses to the technical and behavioral competency questions. This can help to guide your decision-making process and ensure that you hire the most suitable candidate for the role.</w:t>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numPr>
          <w:ilvl w:val="0"/>
          <w:numId w:val="3"/>
        </w:numPr>
        <w:ind w:left="720" w:hanging="360"/>
      </w:pPr>
      <w:r w:rsidDel="00000000" w:rsidR="00000000" w:rsidRPr="00000000">
        <w:rPr>
          <w:rtl w:val="0"/>
        </w:rPr>
        <w:t xml:space="preserve">At the end of the interview, thank the candidate for their time and let them know when they can expect to hear back from you regarding the hiring decision.</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pStyle w:val="Heading1"/>
        <w:rPr>
          <w:color w:val="ff0000"/>
        </w:rPr>
      </w:pPr>
      <w:bookmarkStart w:colFirst="0" w:colLast="0" w:name="_p60m2533t1n8" w:id="2"/>
      <w:bookmarkEnd w:id="2"/>
      <w:r w:rsidDel="00000000" w:rsidR="00000000" w:rsidRPr="00000000">
        <w:rPr>
          <w:rtl w:val="0"/>
        </w:rPr>
        <w:t xml:space="preserve">Section 2: Interview Questions For Accounting Assistant</w:t>
      </w:r>
      <w:r w:rsidDel="00000000" w:rsidR="00000000" w:rsidRPr="00000000">
        <w:rPr>
          <w:color w:val="ff0000"/>
          <w:rtl w:val="0"/>
        </w:rPr>
        <w:t xml:space="preserve">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2"/>
        <w:spacing w:before="0" w:lineRule="auto"/>
        <w:ind w:firstLine="0"/>
        <w:rPr>
          <w:rFonts w:ascii="Arial" w:cs="Arial" w:eastAsia="Arial" w:hAnsi="Arial"/>
          <w:i w:val="1"/>
          <w:iCs w:val="1"/>
          <w:sz w:val="24"/>
          <w:szCs w:val="24"/>
        </w:rPr>
      </w:pPr>
      <w:bookmarkStart w:colFirst="0" w:colLast="0" w:name="_jojizqi7k3lt" w:id="3"/>
      <w:bookmarkEnd w:id="3"/>
      <w:r w:rsidDel="00000000" w:rsidR="00000000" w:rsidRPr="00000000">
        <w:rPr>
          <w:rFonts w:ascii="Arial" w:cs="Arial" w:eastAsia="Arial" w:hAnsi="Arial"/>
          <w:i w:val="1"/>
          <w:iCs w:val="1"/>
          <w:sz w:val="24"/>
          <w:szCs w:val="24"/>
          <w:rtl w:val="0"/>
        </w:rPr>
        <w:t xml:space="preserve">Interview Questions For Assessing Technical Competencies: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5445"/>
        <w:tblGridChange w:id="0">
          <w:tblGrid>
            <w:gridCol w:w="391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1E">
            <w:pPr>
              <w:numPr>
                <w:ilvl w:val="0"/>
                <w:numId w:val="5"/>
              </w:numPr>
              <w:ind w:left="720" w:hanging="360"/>
            </w:pPr>
            <w:r w:rsidDel="00000000" w:rsidR="00000000" w:rsidRPr="00000000">
              <w:rPr>
                <w:rtl w:val="0"/>
              </w:rPr>
              <w:t xml:space="preserve">Utilizes accounting software (QuickBooks or SAP) to record and analyze financial data accurately.</w:t>
            </w:r>
          </w:p>
          <w:p w:rsidR="00000000" w:rsidDel="00000000" w:rsidP="00000000" w:rsidRDefault="00000000" w:rsidRPr="00000000" w14:paraId="0000001F">
            <w:pPr>
              <w:numPr>
                <w:ilvl w:val="0"/>
                <w:numId w:val="5"/>
              </w:numPr>
              <w:ind w:left="720" w:hanging="360"/>
            </w:pPr>
            <w:r w:rsidDel="00000000" w:rsidR="00000000" w:rsidRPr="00000000">
              <w:rPr>
                <w:rtl w:val="0"/>
              </w:rPr>
              <w:t xml:space="preserve">Adapts to updates and changes in accounting software and systems effectively.</w:t>
            </w:r>
          </w:p>
          <w:p w:rsidR="00000000" w:rsidDel="00000000" w:rsidP="00000000" w:rsidRDefault="00000000" w:rsidRPr="00000000" w14:paraId="00000020">
            <w:pPr>
              <w:numPr>
                <w:ilvl w:val="0"/>
                <w:numId w:val="5"/>
              </w:numPr>
              <w:ind w:left="720" w:hanging="360"/>
            </w:pPr>
            <w:r w:rsidDel="00000000" w:rsidR="00000000" w:rsidRPr="00000000">
              <w:rPr>
                <w:rtl w:val="0"/>
              </w:rPr>
              <w:t xml:space="preserve">Applies excellent numerical and analytical skills to interpret financial data effectively.</w:t>
            </w:r>
          </w:p>
          <w:p w:rsidR="00000000" w:rsidDel="00000000" w:rsidP="00000000" w:rsidRDefault="00000000" w:rsidRPr="00000000" w14:paraId="00000021">
            <w:pPr>
              <w:numPr>
                <w:ilvl w:val="0"/>
                <w:numId w:val="5"/>
              </w:numPr>
              <w:ind w:left="720" w:hanging="360"/>
            </w:pPr>
            <w:r w:rsidDel="00000000" w:rsidR="00000000" w:rsidRPr="00000000">
              <w:rPr>
                <w:rtl w:val="0"/>
              </w:rPr>
              <w:t xml:space="preserve">Utilizes Microsoft Excel and other Office applications proficiently for financial analysis.</w:t>
            </w:r>
          </w:p>
          <w:p w:rsidR="00000000" w:rsidDel="00000000" w:rsidP="00000000" w:rsidRDefault="00000000" w:rsidRPr="00000000" w14:paraId="00000022">
            <w:pPr>
              <w:numPr>
                <w:ilvl w:val="0"/>
                <w:numId w:val="5"/>
              </w:numPr>
              <w:ind w:left="720" w:hanging="360"/>
            </w:pPr>
            <w:r w:rsidDel="00000000" w:rsidR="00000000" w:rsidRPr="00000000">
              <w:rPr>
                <w:rtl w:val="0"/>
              </w:rPr>
              <w:t xml:space="preserve">Demonstrates knowledge of financial regulations and compliance requirements in all tasks.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3">
            <w:pPr>
              <w:numPr>
                <w:ilvl w:val="0"/>
                <w:numId w:val="2"/>
              </w:numPr>
              <w:ind w:left="720" w:hanging="360"/>
            </w:pPr>
            <w:r w:rsidDel="00000000" w:rsidR="00000000" w:rsidRPr="00000000">
              <w:rPr>
                <w:rtl w:val="0"/>
              </w:rPr>
              <w:t xml:space="preserve">Can you provide examples of accounting software you have used in the past? How did you leverage the software to record and analyze financial data accurately?</w:t>
            </w:r>
          </w:p>
          <w:p w:rsidR="00000000" w:rsidDel="00000000" w:rsidP="00000000" w:rsidRDefault="00000000" w:rsidRPr="00000000" w14:paraId="00000024">
            <w:pPr>
              <w:numPr>
                <w:ilvl w:val="0"/>
                <w:numId w:val="2"/>
              </w:numPr>
              <w:ind w:left="720" w:hanging="360"/>
            </w:pPr>
            <w:r w:rsidDel="00000000" w:rsidR="00000000" w:rsidRPr="00000000">
              <w:rPr>
                <w:rtl w:val="0"/>
              </w:rPr>
              <w:t xml:space="preserve">How do you stay updated with changes and updates in accounting software and systems? Can you share an instance where you effectively adapted to a significant change in accounting software?</w:t>
            </w:r>
          </w:p>
          <w:p w:rsidR="00000000" w:rsidDel="00000000" w:rsidP="00000000" w:rsidRDefault="00000000" w:rsidRPr="00000000" w14:paraId="00000025">
            <w:pPr>
              <w:numPr>
                <w:ilvl w:val="0"/>
                <w:numId w:val="2"/>
              </w:numPr>
              <w:ind w:left="720" w:hanging="360"/>
            </w:pPr>
            <w:r w:rsidDel="00000000" w:rsidR="00000000" w:rsidRPr="00000000">
              <w:rPr>
                <w:rtl w:val="0"/>
              </w:rPr>
              <w:t xml:space="preserve">Describe a situation where you utilized your numerical and analytical skills to interpret financial data effectively. What methods or techniques did you employ to ensure accurate analysis?</w:t>
            </w:r>
          </w:p>
          <w:p w:rsidR="00000000" w:rsidDel="00000000" w:rsidP="00000000" w:rsidRDefault="00000000" w:rsidRPr="00000000" w14:paraId="00000026">
            <w:pPr>
              <w:numPr>
                <w:ilvl w:val="0"/>
                <w:numId w:val="2"/>
              </w:numPr>
              <w:ind w:left="720" w:hanging="360"/>
            </w:pPr>
            <w:r w:rsidDel="00000000" w:rsidR="00000000" w:rsidRPr="00000000">
              <w:rPr>
                <w:rtl w:val="0"/>
              </w:rPr>
              <w:t xml:space="preserve">Give us an example of how you have utilized Microsoft Excel and other Office applications for financial analysis. What specific tools or functions do you find most useful in these applications for financial analysis tasks?</w:t>
            </w:r>
          </w:p>
          <w:p w:rsidR="00000000" w:rsidDel="00000000" w:rsidP="00000000" w:rsidRDefault="00000000" w:rsidRPr="00000000" w14:paraId="00000027">
            <w:pPr>
              <w:numPr>
                <w:ilvl w:val="0"/>
                <w:numId w:val="2"/>
              </w:numPr>
              <w:ind w:left="720" w:hanging="360"/>
            </w:pPr>
            <w:r w:rsidDel="00000000" w:rsidR="00000000" w:rsidRPr="00000000">
              <w:rPr>
                <w:rtl w:val="0"/>
              </w:rPr>
              <w:t xml:space="preserve">How familiar are you with financial regulations and compliance requirements? Can you share an experience where you applied this knowledge to ensure compliance in your tasks?</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9">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B">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D">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F">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Style w:val="Heading2"/>
        <w:spacing w:before="0" w:lineRule="auto"/>
        <w:ind w:firstLine="0"/>
        <w:rPr>
          <w:rFonts w:ascii="Arial" w:cs="Arial" w:eastAsia="Arial" w:hAnsi="Arial"/>
          <w:i w:val="1"/>
          <w:iCs w:val="1"/>
          <w:sz w:val="24"/>
          <w:szCs w:val="24"/>
        </w:rPr>
      </w:pPr>
      <w:bookmarkStart w:colFirst="0" w:colLast="0" w:name="_pqs9f5w5cip6" w:id="4"/>
      <w:bookmarkEnd w:id="4"/>
      <w:r w:rsidDel="00000000" w:rsidR="00000000" w:rsidRPr="00000000">
        <w:rPr>
          <w:rFonts w:ascii="Arial" w:cs="Arial" w:eastAsia="Arial" w:hAnsi="Arial"/>
          <w:i w:val="1"/>
          <w:iCs w:val="1"/>
          <w:sz w:val="24"/>
          <w:szCs w:val="24"/>
          <w:rtl w:val="0"/>
        </w:rPr>
        <w:t xml:space="preserve">Interview Questions For Assessing Behavioral Competencies: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5445"/>
        <w:tblGridChange w:id="0">
          <w:tblGrid>
            <w:gridCol w:w="391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C">
            <w:pPr>
              <w:numPr>
                <w:ilvl w:val="0"/>
                <w:numId w:val="4"/>
              </w:numPr>
              <w:ind w:left="720" w:hanging="360"/>
              <w:rPr>
                <w:u w:val="none"/>
              </w:rPr>
            </w:pPr>
            <w:r w:rsidDel="00000000" w:rsidR="00000000" w:rsidRPr="00000000">
              <w:rPr>
                <w:rtl w:val="0"/>
              </w:rPr>
              <w:t xml:space="preserve">Handles financial information with integrity and ethical responsibility.</w:t>
            </w:r>
          </w:p>
          <w:p w:rsidR="00000000" w:rsidDel="00000000" w:rsidP="00000000" w:rsidRDefault="00000000" w:rsidRPr="00000000" w14:paraId="0000003D">
            <w:pPr>
              <w:numPr>
                <w:ilvl w:val="0"/>
                <w:numId w:val="4"/>
              </w:numPr>
              <w:ind w:left="720" w:hanging="360"/>
            </w:pPr>
            <w:r w:rsidDel="00000000" w:rsidR="00000000" w:rsidRPr="00000000">
              <w:rPr>
                <w:rtl w:val="0"/>
              </w:rPr>
              <w:t xml:space="preserve">Exhibits a high level of professionalism and accountability in all interactions.</w:t>
            </w:r>
          </w:p>
          <w:p w:rsidR="00000000" w:rsidDel="00000000" w:rsidP="00000000" w:rsidRDefault="00000000" w:rsidRPr="00000000" w14:paraId="0000003E">
            <w:pPr>
              <w:numPr>
                <w:ilvl w:val="0"/>
                <w:numId w:val="4"/>
              </w:numPr>
              <w:ind w:left="720" w:hanging="360"/>
            </w:pPr>
            <w:r w:rsidDel="00000000" w:rsidR="00000000" w:rsidRPr="00000000">
              <w:rPr>
                <w:rtl w:val="0"/>
              </w:rPr>
              <w:t xml:space="preserve">Works well under pressure, meeting deadlines while maintaining quality.</w:t>
            </w:r>
          </w:p>
          <w:p w:rsidR="00000000" w:rsidDel="00000000" w:rsidP="00000000" w:rsidRDefault="00000000" w:rsidRPr="00000000" w14:paraId="0000003F">
            <w:pPr>
              <w:numPr>
                <w:ilvl w:val="0"/>
                <w:numId w:val="4"/>
              </w:numPr>
              <w:ind w:left="720" w:hanging="360"/>
            </w:pPr>
            <w:r w:rsidDel="00000000" w:rsidR="00000000" w:rsidRPr="00000000">
              <w:rPr>
                <w:rtl w:val="0"/>
              </w:rPr>
              <w:t xml:space="preserve">Applies problem-solving and critical-thinking skills to resolve financial challenges.</w:t>
            </w:r>
          </w:p>
          <w:p w:rsidR="00000000" w:rsidDel="00000000" w:rsidP="00000000" w:rsidRDefault="00000000" w:rsidRPr="00000000" w14:paraId="00000040">
            <w:pPr>
              <w:numPr>
                <w:ilvl w:val="0"/>
                <w:numId w:val="4"/>
              </w:numPr>
              <w:ind w:left="720" w:hanging="360"/>
            </w:pPr>
            <w:r w:rsidDel="00000000" w:rsidR="00000000" w:rsidRPr="00000000">
              <w:rPr>
                <w:rtl w:val="0"/>
              </w:rPr>
              <w:t xml:space="preserve">Demonstrates proactive and self-motivated behavior in independent work tasks.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41">
            <w:pPr>
              <w:numPr>
                <w:ilvl w:val="0"/>
                <w:numId w:val="1"/>
              </w:numPr>
              <w:ind w:left="720" w:hanging="360"/>
            </w:pPr>
            <w:r w:rsidDel="00000000" w:rsidR="00000000" w:rsidRPr="00000000">
              <w:rPr>
                <w:rtl w:val="0"/>
              </w:rPr>
              <w:t xml:space="preserve">Tell me about a time when you had access to sensitive financial information. How did you handle it with integrity and ethical responsibility?</w:t>
            </w:r>
          </w:p>
          <w:p w:rsidR="00000000" w:rsidDel="00000000" w:rsidP="00000000" w:rsidRDefault="00000000" w:rsidRPr="00000000" w14:paraId="00000042">
            <w:pPr>
              <w:numPr>
                <w:ilvl w:val="0"/>
                <w:numId w:val="1"/>
              </w:numPr>
              <w:ind w:left="720" w:hanging="360"/>
            </w:pPr>
            <w:r w:rsidDel="00000000" w:rsidR="00000000" w:rsidRPr="00000000">
              <w:rPr>
                <w:rtl w:val="0"/>
              </w:rPr>
              <w:t xml:space="preserve">Describe a situation where you demonstrated a high level of professionalism and accountability in your interactions with colleagues, clients, or superiors.</w:t>
            </w:r>
          </w:p>
          <w:p w:rsidR="00000000" w:rsidDel="00000000" w:rsidP="00000000" w:rsidRDefault="00000000" w:rsidRPr="00000000" w14:paraId="00000043">
            <w:pPr>
              <w:numPr>
                <w:ilvl w:val="0"/>
                <w:numId w:val="1"/>
              </w:numPr>
              <w:ind w:left="720" w:hanging="360"/>
            </w:pPr>
            <w:r w:rsidDel="00000000" w:rsidR="00000000" w:rsidRPr="00000000">
              <w:rPr>
                <w:rtl w:val="0"/>
              </w:rPr>
              <w:t xml:space="preserve">Can you share an example of a time when you had to work under pressure to meet a deadline while maintaining the quality of your work? How did you handle the situation?</w:t>
            </w:r>
          </w:p>
          <w:p w:rsidR="00000000" w:rsidDel="00000000" w:rsidP="00000000" w:rsidRDefault="00000000" w:rsidRPr="00000000" w14:paraId="00000044">
            <w:pPr>
              <w:numPr>
                <w:ilvl w:val="0"/>
                <w:numId w:val="1"/>
              </w:numPr>
              <w:ind w:left="720" w:hanging="360"/>
            </w:pPr>
            <w:r w:rsidDel="00000000" w:rsidR="00000000" w:rsidRPr="00000000">
              <w:rPr>
                <w:rtl w:val="0"/>
              </w:rPr>
              <w:t xml:space="preserve">Give an example of a financial challenge you encountered in your previous role and how you applied problem-solving and critical-thinking skills to resolve it.</w:t>
            </w:r>
          </w:p>
          <w:p w:rsidR="00000000" w:rsidDel="00000000" w:rsidP="00000000" w:rsidRDefault="00000000" w:rsidRPr="00000000" w14:paraId="00000045">
            <w:pPr>
              <w:numPr>
                <w:ilvl w:val="0"/>
                <w:numId w:val="1"/>
              </w:numPr>
              <w:ind w:left="720" w:hanging="360"/>
            </w:pPr>
            <w:r w:rsidDel="00000000" w:rsidR="00000000" w:rsidRPr="00000000">
              <w:rPr>
                <w:rtl w:val="0"/>
              </w:rPr>
              <w:t xml:space="preserve">Describe a time when you took the initiative and showed self-motivated behavior in independently completing a complex accounting task or project. How did your proactive approach contribute to the success of the task?</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7">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9">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B">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D">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ageBreakBefore w:val="0"/>
      <w:jc w:val="right"/>
      <w:rPr/>
    </w:pPr>
    <w:r w:rsidDel="00000000" w:rsidR="00000000" w:rsidRPr="00000000">
      <w:rPr/>
      <w:drawing>
        <wp:inline distB="114300" distT="114300" distL="114300" distR="114300">
          <wp:extent cx="857250" cy="457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