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9"/>
        <w:gridCol w:w="13120"/>
        <w:tblGridChange w:id="0">
          <w:tblGrid>
            <w:gridCol w:w="2899"/>
            <w:gridCol w:w="13120"/>
          </w:tblGrid>
        </w:tblGridChange>
      </w:tblGrid>
      <w:tr>
        <w:trPr>
          <w:trHeight w:val="326" w:hRule="atLeast"/>
        </w:trPr>
        <w:tc>
          <w:tcPr>
            <w:gridSpan w:val="2"/>
            <w:shd w:fill="bdd7ee" w:val="clea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PLANO DE CURSO / BIMESTRE - CRMG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8º  ano – Ensino Fundamental II</w:t>
            </w:r>
          </w:p>
        </w:tc>
      </w:tr>
      <w:tr>
        <w:trPr>
          <w:trHeight w:val="326" w:hRule="atLeast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Arte</w:t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6"/>
        <w:gridCol w:w="3998"/>
        <w:gridCol w:w="4161"/>
        <w:gridCol w:w="6664"/>
        <w:tblGridChange w:id="0">
          <w:tblGrid>
            <w:gridCol w:w="1196"/>
            <w:gridCol w:w="3998"/>
            <w:gridCol w:w="4161"/>
            <w:gridCol w:w="6664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13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Contextos e Práticas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017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18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19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01A">
            <w:pPr>
              <w:tabs>
                <w:tab w:val="left" w:pos="286"/>
              </w:tabs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As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artes visuais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, além das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formas tradicionais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 (pintura, escultura, desenho, gravura, arquitetura, artefato, desenho industrial), incluem outras modalidades que resultam dos avanços tecnológicos e transformações estéticas a partir da modernidade (fotografia, 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artes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 gráficas, cinema, televisão, vídeo, computação.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Design, forma, função e o significado dos objetos.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(EF69AR01P8) Pesquisar, apreciar e analisar formas distintas das artes visuais tradicionais e contemporâneas, em obras de artistas brasileiros de diferentes épocas e em diferentes matrizes estéticas e culturais, de modo a ampliar a experiência com diferentes contextos e práticas artístico-visuais e cultivar a percepção, o imaginário, a capacidade de simbolizar e o repertório imagético.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FEVEREIRO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25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Artes visuais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Contextos e Práticas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8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Design, forma, função e o significado dos objetos.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(EF69AR02P8) Pesquisar e analisar diferentes estilos visuais, contextualizando-os no tempo e no espaço e associando-os à cultura local.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3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03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F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040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41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4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Linguagens da dança: clássica, moderna e contemporânea.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(EF69AR09P8) Pesquisar diferentes formas de expressão, representação e encenação da dança, reconhecendo e apreciando composições de dança de artistas e grupos brasileiros (enfatizando a cultura popular regional e local) e estrangeiros de diferentes épocas.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MARÇO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4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4E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0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 e estilo na música.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(EF69AR16P8) Analisar criticamente, por meio da apreciação musical, usos e funções da música em seus contextos de produção e circulação, relacionando as práticas musicais às diferentes dimensões da vida social, cultural, política, histórica e econômica.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MARÇO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5B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E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5F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60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Foco e percepção: intenção sonora na música.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(EF69AR17P8) Explorar e analisar, criticamente, diferentes meios e equipamentos culturais de circulação da música e do conhecimento musical, enfatizando artistas locais e regionais.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69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MARÇO</w:t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 </w:t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Contextos e Práticas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F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Estudo e apreciação de grupos de teatro.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(EF69AR24P8) Reconhecer e apreciar artistas e grupos de teatro brasileiros (locais e regionais) e estrangeiros de diferentes épocas, investigando os modos de criação, produção em teatro.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07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7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Contextos e Práticas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F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80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81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e processo de criação nas linguagens artísticas.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(EF69AR31P8) Relacionar as práticas artísticas às diferentes dimensões da vida social, cultural, política, histórica e econômica.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8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ABRIL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8B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08C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Processos de Criação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E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8F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90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Design e processo de criação nas linguagens artísticas.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(EF69AR32P8) Analisar em projetos temáticos, as relações processuais entre diversas linguagens artísticas, locais e regionais.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5"/>
        <w:gridCol w:w="3998"/>
        <w:gridCol w:w="4161"/>
        <w:gridCol w:w="6665"/>
        <w:tblGridChange w:id="0">
          <w:tblGrid>
            <w:gridCol w:w="1195"/>
            <w:gridCol w:w="3998"/>
            <w:gridCol w:w="4161"/>
            <w:gridCol w:w="6665"/>
          </w:tblGrid>
        </w:tblGridChange>
      </w:tblGrid>
      <w:tr>
        <w:trPr>
          <w:trHeight w:val="257" w:hRule="atLeast"/>
        </w:trPr>
        <w:tc>
          <w:tcPr>
            <w:gridSpan w:val="4"/>
            <w:shd w:fill="deebf6" w:val="clear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A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A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A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 </w:t>
            </w:r>
          </w:p>
          <w:p w:rsidR="00000000" w:rsidDel="00000000" w:rsidP="00000000" w:rsidRDefault="00000000" w:rsidRPr="00000000" w14:paraId="000000A6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0A7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Contextos e Práticas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Apropriação das linguagens das artes visuais por outras linguagens, como nos meios tecnológicos – vídeo e filme –, como acontece em videoinstalações ou em projeções no espaço expositiva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A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(EF69AR03P8) Analisar situações nas quais as linguagens das artes visuais se integram às linguagens cenográficas, coreográficas, musicais etc.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B1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B2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B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Processos de Criação</w:t>
            </w:r>
          </w:p>
        </w:tc>
        <w:tc>
          <w:tcPr/>
          <w:p w:rsidR="00000000" w:rsidDel="00000000" w:rsidP="00000000" w:rsidRDefault="00000000" w:rsidRPr="00000000" w14:paraId="000000BA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Poéticas pessoais: elementos individuais e adquiridos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B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(EF69AR12P8) Investigar e demonstrar procedimentos de improvisação e criação do movimento como fonte para a construção de vocabulários e repertórios próprios.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C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C3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C8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0C9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Adorno e composição do espaço e movimento na dança.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HABILIDADE: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(EF69AR13P8) Investigar e praticar brincadeiras, jogos, danças coletivas e outras práticas de dança de diferentes matrizes estéticas e culturais, partindo da cultura local, como referência para a criação e a composição de danças autorais, individualmente e em grupo.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D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MAIO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D6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D7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D8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Contextos e Práticas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Autoria na música.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Percepção múltipla de como as pessoas se expressam com a entonação de voz, gestos, forma de narrar um acontecimento, criação de um personagem relacionado a uma função ou tema, entre outros.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D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(EF69AR18P8) Reconhecer e apreciar o papel de músicos e grupos de música locais e regionais que contribuíram para o desenvolvimento de formas e gêneros musicais.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E3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E4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E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E9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0EA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Elementos da Linguagem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Forma musical: unitária, binária, ternária, rondó, tema e variação.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F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(EF69AR20P8) Explorar e comparar elementos constitutivos da música (altura, intensidade, timbre, melodia, ritmo etc.), por meio de recursos tecnológicos (games e plataformas digitais), jogos, canções e práticas diversas de composição/criação, execução e apreciação musicais.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0F5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0F6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0F7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JUNHO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Processos de Criação</w:t>
            </w:r>
          </w:p>
        </w:tc>
        <w:tc>
          <w:tcPr/>
          <w:p w:rsidR="00000000" w:rsidDel="00000000" w:rsidP="00000000" w:rsidRDefault="00000000" w:rsidRPr="00000000" w14:paraId="000000FF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Improvisação; - Processos colaborativos; - Interatividade.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(EF69AR27P8) Pesquisar formas de dramaturgias e espaços cênicos para o acontecimento teatral, em diálogo com o teatro contemporâneo.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07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108">
            <w:pPr>
              <w:tabs>
                <w:tab w:val="left" w:pos="286"/>
              </w:tabs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>
            <w:vMerge w:val="restart"/>
          </w:tcPr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JUNHO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Processos de Criação</w:t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1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1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13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1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115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Improvisação; - Processos colaborativos; - Interatividade.</w:t>
            </w:r>
          </w:p>
        </w:tc>
      </w:tr>
      <w:tr>
        <w:trPr>
          <w:trHeight w:val="379" w:hRule="atLeast"/>
        </w:trPr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(EF69AR28P8) Investigar e experimentar diferentes funções teatrais e discutir os limites e desafios do trabalho artístico coletivo e colaborativo.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1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JULHO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21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122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2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Matrizes Estéticas e Culturais</w:t>
            </w:r>
          </w:p>
          <w:p w:rsidR="00000000" w:rsidDel="00000000" w:rsidP="00000000" w:rsidRDefault="00000000" w:rsidRPr="00000000" w14:paraId="00000124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História do design.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28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(EF69AR33P8) Analisar aspectos históricos, sociais e políticos da produção artística local e regional, problematizando as narrativas eurocêntricas e as diversas categorizações da arte (arte, artesanato, folclore, design etc.).</w:t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2D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2E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2F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130">
            <w:pPr>
              <w:tabs>
                <w:tab w:val="left" w:pos="286"/>
              </w:tabs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6019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6"/>
        <w:gridCol w:w="118"/>
        <w:gridCol w:w="3609"/>
        <w:gridCol w:w="4161"/>
        <w:gridCol w:w="6665"/>
        <w:tblGridChange w:id="0">
          <w:tblGrid>
            <w:gridCol w:w="1466"/>
            <w:gridCol w:w="118"/>
            <w:gridCol w:w="3609"/>
            <w:gridCol w:w="4161"/>
            <w:gridCol w:w="6665"/>
          </w:tblGrid>
        </w:tblGridChange>
      </w:tblGrid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139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shd w:fill="deebf6" w:val="clear"/>
          </w:tcPr>
          <w:p w:rsidR="00000000" w:rsidDel="00000000" w:rsidP="00000000" w:rsidRDefault="00000000" w:rsidRPr="00000000" w14:paraId="0000013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13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4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4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AGOSTO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45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46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47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48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Materialidades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Meios, suportes, linguagens e técnicas: design gráfico e de produto; programação visual; ilustração; overprint; silkscreen; arte postal, etc.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4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(EF69AR05P8) Experimentar e analisar diferentes formas de expressão artística (desenho, pintura, colagem, quadrinhos, dobradura, escultura, modelagem, instalação, vídeo, fotografia, performance etc.), explorando práticas tradicionais (locais e regionais) de produção artística.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55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56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57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158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/>
          <w:p w:rsidR="00000000" w:rsidDel="00000000" w:rsidP="00000000" w:rsidRDefault="00000000" w:rsidRPr="00000000" w14:paraId="0000015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AGOSTO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5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5E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Processos de Criação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Design gráfico e projeto do produto: sustentabilidade e ergonomia.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/>
          <w:p w:rsidR="00000000" w:rsidDel="00000000" w:rsidP="00000000" w:rsidRDefault="00000000" w:rsidRPr="00000000" w14:paraId="0000016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(EF69AR06P8) Desenvolver processos de criação em artes visuais, com base em temas ou interesses artísticos, de modo individual, coletivo e colaborativo, fazendo uso de materiais, instrumentos e recursos convencionais, alternativos e digitais.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6C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6D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6E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16F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7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AGOSTO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75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176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Processos de Criação</w:t>
            </w:r>
          </w:p>
        </w:tc>
        <w:tc>
          <w:tcPr/>
          <w:p w:rsidR="00000000" w:rsidDel="00000000" w:rsidP="00000000" w:rsidRDefault="00000000" w:rsidRPr="00000000" w14:paraId="00000179">
            <w:pPr>
              <w:tabs>
                <w:tab w:val="left" w:pos="286"/>
              </w:tabs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Design gráfico e projeto do produto: sustentabilidade e ergonomia.</w:t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7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(EF69AR07P8) Dialogar com princípios conceituais, proposições temáticas, repertórios imagéticos e processos de criação nas suas produções visuais.</w:t>
            </w:r>
          </w:p>
          <w:p w:rsidR="00000000" w:rsidDel="00000000" w:rsidP="00000000" w:rsidRDefault="00000000" w:rsidRPr="00000000" w14:paraId="0000017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83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8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85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8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AGOSTO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89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18A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Elementos da Linguagem</w:t>
            </w:r>
          </w:p>
        </w:tc>
        <w:tc>
          <w:tcPr/>
          <w:p w:rsidR="00000000" w:rsidDel="00000000" w:rsidP="00000000" w:rsidRDefault="00000000" w:rsidRPr="00000000" w14:paraId="0000018D">
            <w:pPr>
              <w:tabs>
                <w:tab w:val="left" w:pos="286"/>
              </w:tabs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72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9" w:hRule="atLeast"/>
        </w:trPr>
        <w:tc>
          <w:tcPr/>
          <w:p w:rsidR="00000000" w:rsidDel="00000000" w:rsidP="00000000" w:rsidRDefault="00000000" w:rsidRPr="00000000" w14:paraId="0000018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(EF69AR11P8) Experimentar e analisar os fatores de movimento (tempo, peso, fluência e espaço) como elementos que, combinados, geram as ações corporais e o movimento dançado.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95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96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97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198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17"/>
              </w:tabs>
              <w:spacing w:after="0" w:before="0" w:line="276" w:lineRule="auto"/>
              <w:ind w:left="720" w:right="0" w:hanging="36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Fatores estruturantes do movimento, relacionando:  1. o tempo ao pulso, ritmo, duração, intensidade, velocidade e as ações de começo, intervalo e encerramento;  2. o peso aos movimentos de subida e descida, considerando a força necessária;  3. a fluência dos movimentos contidos ou com liberdade de expressão; 4. o espaço à dimensão ocupada quando se estica ao máximo os membros do corpo, em todas as direções.</w:t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19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SETEMBRO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9D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19E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Adorno e composição do espaço e movimento na dança.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(EF69AR14P8) Analisar e experimentar diferentes elementos (figurino, iluminação, cenário, trilha sonora etc.) e espaços (convencionais e não convencionais) para composição cênica e apresentação coreográfica.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1AA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SETEMBRO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B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AC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1AD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AE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Notação e Registro Musical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(EF69AR22P8) Explorar e identificar diferentes formas de registro musical (notação musical tradicional, partituras criativas e procedimentos da música contemporânea), bem como procedimentos e técnicas de registro em áudio e audiovisual.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B7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B8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B9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Partitura convencional e não convencional.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1B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SETEMBRO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E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BF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1C0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Contextos e Práticas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3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C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C5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C6">
            <w:pPr>
              <w:tabs>
                <w:tab w:val="left" w:pos="286"/>
              </w:tabs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 linguagem do cinema: interpretação e pesquisa de personagens e cenas.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(EF69AR25P8) Identificar e analisar diferentes estilos cênicos, contextualizando-os no tempo e no espaço de modo a aprimorar a capacidade de apreciação da estética teatral.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vMerge w:val="restart"/>
          </w:tcPr>
          <w:p w:rsidR="00000000" w:rsidDel="00000000" w:rsidP="00000000" w:rsidRDefault="00000000" w:rsidRPr="00000000" w14:paraId="000001C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SETEMBRO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1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1D2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1D3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Patrimônio Cultural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1DA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1DB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1DC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1DD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Fotografia e cinema brasileiro.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(EF69AR34P8) Analisar e valorizar o patrimônio cultural, material e imaterial, de culturas diversas, em especial a brasileira, incluindo suas matrizes indígenas, africanas e europeias, de diferentes épocas, e favorecendo a construção de vocabulário e repertório relativos às diferentes linguagens artísticas.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5"/>
            <w:shd w:fill="deebf6" w:val="clear"/>
          </w:tcPr>
          <w:p w:rsidR="00000000" w:rsidDel="00000000" w:rsidP="00000000" w:rsidRDefault="00000000" w:rsidRPr="00000000" w14:paraId="0000020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4º  BIMESTRE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7" w:hRule="atLeast"/>
        </w:trPr>
        <w:tc>
          <w:tcPr>
            <w:gridSpan w:val="2"/>
            <w:shd w:fill="deebf6" w:val="clear"/>
          </w:tcPr>
          <w:p w:rsidR="00000000" w:rsidDel="00000000" w:rsidP="00000000" w:rsidRDefault="00000000" w:rsidRPr="00000000" w14:paraId="000002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1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CURRÍCULO REFERÊNCIA DE MINAS GERAIS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14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MATRIZ DE REFERÊNCIA (SAEB)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215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CONTEÚDOS RELACIONADOS ( PNLD)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21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1A">
            <w:pPr>
              <w:spacing w:after="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Visuais</w:t>
            </w:r>
          </w:p>
          <w:p w:rsidR="00000000" w:rsidDel="00000000" w:rsidP="00000000" w:rsidRDefault="00000000" w:rsidRPr="00000000" w14:paraId="0000021B">
            <w:pPr>
              <w:spacing w:after="0" w:line="276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Sistemas da Linguagem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="276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Profissionais do design: programador visual; designer industrial, digital, gráfico, de produto; ilustrador; etc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22">
            <w:pPr>
              <w:spacing w:after="0" w:line="24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(EF69AR08P8) Diferenciar as categorias de artista, artesão, produtor cultural, curador, designer, entre outras, estabelecendo relações entre os profissionais locais e regionais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0"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2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OUTUBRO</w:t>
            </w:r>
          </w:p>
        </w:tc>
        <w:tc>
          <w:tcPr/>
          <w:p w:rsidR="00000000" w:rsidDel="00000000" w:rsidP="00000000" w:rsidRDefault="00000000" w:rsidRPr="00000000" w14:paraId="000002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Dança</w:t>
            </w:r>
          </w:p>
          <w:p w:rsidR="00000000" w:rsidDel="00000000" w:rsidP="00000000" w:rsidRDefault="00000000" w:rsidRPr="00000000" w14:paraId="0000022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2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Poéticas pessoais: elementos individuais e adquiridos.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(EF69AR15P8) Discutir as experiências pessoais e coletivas em dança vivenciadas na escola e em outros contextos, problematizando estereótipos e preconceitos.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gridSpan w:val="2"/>
          </w:tcPr>
          <w:p w:rsidR="00000000" w:rsidDel="00000000" w:rsidP="00000000" w:rsidRDefault="00000000" w:rsidRPr="00000000" w14:paraId="00000235">
            <w:pPr>
              <w:rPr/>
            </w:pPr>
            <w:r w:rsidDel="00000000" w:rsidR="00000000" w:rsidRPr="00000000">
              <w:rPr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Música</w:t>
            </w:r>
          </w:p>
          <w:p w:rsidR="00000000" w:rsidDel="00000000" w:rsidP="00000000" w:rsidRDefault="00000000" w:rsidRPr="00000000" w14:paraId="000002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Processos de Criação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Composição musical: etapas de criação.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gridSpan w:val="2"/>
          </w:tcPr>
          <w:p w:rsidR="00000000" w:rsidDel="00000000" w:rsidP="00000000" w:rsidRDefault="00000000" w:rsidRPr="00000000" w14:paraId="000002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(EF69AR23P8) Explorar e criar improvisações, composições, arranjos, jingles, trilhas sonoras, entre outros, utilizando vozes, sons corporais e/ou instrumentos acústicos ou eletrônicos, convencionais ou não convencionais, expressando ideias musicais de maneira individual, coletiva e colaborativa.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243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24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245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2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2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rPr/>
            </w:pPr>
            <w:r w:rsidDel="00000000" w:rsidR="00000000" w:rsidRPr="00000000">
              <w:rPr>
                <w:rtl w:val="0"/>
              </w:rPr>
              <w:t xml:space="preserve">NOVEMBRO</w:t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Teatro</w:t>
            </w:r>
          </w:p>
          <w:p w:rsidR="00000000" w:rsidDel="00000000" w:rsidP="00000000" w:rsidRDefault="00000000" w:rsidRPr="00000000" w14:paraId="000002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Processos de Criação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4F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250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251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252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D16 – Identificar efeitos e ironia ou humor em textos variados.</w:t>
            </w:r>
          </w:p>
          <w:p w:rsidR="00000000" w:rsidDel="00000000" w:rsidP="00000000" w:rsidRDefault="00000000" w:rsidRPr="00000000" w14:paraId="0000025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Etapas de um projeto de teatro (concepção e execução).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(EF69AR30P8) Compor improvisações e acontecimentos cênicos com base em textos dramáticos ou outros estímulos (música, imagens, objetos etc.), caracterizando personagens (com figurinos e adereços), cenário, iluminação e sonoplastia.</w:t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2" w:hRule="atLeast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2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/>
            </w:pPr>
            <w:r w:rsidDel="00000000" w:rsidR="00000000" w:rsidRPr="00000000">
              <w:rPr>
                <w:rtl w:val="0"/>
              </w:rPr>
              <w:t xml:space="preserve">DEZEMBRO</w:t>
            </w:r>
          </w:p>
        </w:tc>
        <w:tc>
          <w:tcPr/>
          <w:p w:rsidR="00000000" w:rsidDel="00000000" w:rsidP="00000000" w:rsidRDefault="00000000" w:rsidRPr="00000000" w14:paraId="000002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TEMÁTICA:</w:t>
            </w:r>
          </w:p>
          <w:p w:rsidR="00000000" w:rsidDel="00000000" w:rsidP="00000000" w:rsidRDefault="00000000" w:rsidRPr="00000000" w14:paraId="000002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Artes Integradas</w:t>
            </w:r>
          </w:p>
          <w:p w:rsidR="00000000" w:rsidDel="00000000" w:rsidP="00000000" w:rsidRDefault="00000000" w:rsidRPr="00000000" w14:paraId="000002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OBJETO DE CONHECIMENTO:</w:t>
            </w:r>
          </w:p>
          <w:p w:rsidR="00000000" w:rsidDel="00000000" w:rsidP="00000000" w:rsidRDefault="00000000" w:rsidRPr="00000000" w14:paraId="000002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Arte e Tecnologia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3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 – Localizar informações explícitas no texto.</w:t>
            </w:r>
          </w:p>
          <w:p w:rsidR="00000000" w:rsidDel="00000000" w:rsidP="00000000" w:rsidRDefault="00000000" w:rsidRPr="00000000" w14:paraId="00000264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D6 – Identificar o tema de um texto.</w:t>
            </w:r>
          </w:p>
          <w:p w:rsidR="00000000" w:rsidDel="00000000" w:rsidP="00000000" w:rsidRDefault="00000000" w:rsidRPr="00000000" w14:paraId="00000265">
            <w:pPr>
              <w:tabs>
                <w:tab w:val="left" w:pos="286"/>
              </w:tabs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D12 – Identificar a finalidade de textos de diferentes gêneros.</w:t>
            </w:r>
          </w:p>
          <w:p w:rsidR="00000000" w:rsidDel="00000000" w:rsidP="00000000" w:rsidRDefault="00000000" w:rsidRPr="00000000" w14:paraId="00000266">
            <w:pPr>
              <w:tabs>
                <w:tab w:val="left" w:pos="286"/>
              </w:tabs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Exploração e registros tecnológicos e artísticos.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74" w:hRule="atLeast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HABILIDADES:</w:t>
            </w:r>
          </w:p>
          <w:p w:rsidR="00000000" w:rsidDel="00000000" w:rsidP="00000000" w:rsidRDefault="00000000" w:rsidRPr="00000000" w14:paraId="000002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(EF69AR35P8) Identificar e manipular diferentes tecnologias e recursos digitais para acessar, apreciar, produzir e registrar práticas e repertórios artísticos, de modo reflexivo, ético e responsável.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Liberation Sans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after="160" w:line="259" w:lineRule="auto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paragraph" w:styleId="Ttulo">
    <w:name w:val="Title"/>
    <w:basedOn w:val="Normal"/>
    <w:next w:val="Co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34"/>
    <w:qFormat w:val="1"/>
    <w:rsid w:val="00926EC6"/>
    <w:pPr>
      <w:ind w:left="720"/>
      <w:contextualSpacing w:val="1"/>
    </w:pPr>
  </w:style>
  <w:style w:type="paragraph" w:styleId="SemEspaamento">
    <w:name w:val="No Spacing"/>
    <w:uiPriority w:val="1"/>
    <w:qFormat w:val="1"/>
    <w:rsid w:val="006879DE"/>
    <w:pPr>
      <w:ind w:firstLine="567"/>
      <w:jc w:val="both"/>
    </w:pPr>
    <w:rPr>
      <w:rFonts w:ascii="Arial" w:cs="Times New Roman" w:eastAsia="Times New Roman" w:hAnsi="Arial"/>
      <w:sz w:val="24"/>
      <w:szCs w:val="28"/>
      <w:lang w:eastAsia="pt-BR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rsid w:val="0027372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SSrg+0HsGVGCY9Qs4ZuZ7XsYpg==">AMUW2mUtJi8w3AcdXSSJRRmP23n6eEu4plB7PTgvLoaeme7c3+n9qeL8s5EKMBqM+bqj0UTASjPTmxPO5JpcR7pbeH+gOax0XTrw5pSCYdXS6TGNPw41oAVyOxqq+Ht4IgBiwj3kATge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2020-02-14T12:00:00Z</dcterms:created>
  <dc:creator>Esfapege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