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2C2" w:rsidRPr="005B7F6C" w:rsidRDefault="002022C2" w:rsidP="005B7F6C">
      <w:pPr>
        <w:spacing w:after="0" w:line="276" w:lineRule="auto"/>
        <w:jc w:val="center"/>
        <w:rPr>
          <w:rFonts w:asciiTheme="majorHAnsi" w:hAnsiTheme="majorHAnsi" w:cstheme="majorHAnsi"/>
          <w:b/>
          <w:bCs/>
          <w:sz w:val="28"/>
          <w:szCs w:val="28"/>
        </w:rPr>
      </w:pPr>
      <w:r w:rsidRPr="005B7F6C">
        <w:rPr>
          <w:rFonts w:asciiTheme="majorHAnsi" w:hAnsiTheme="majorHAnsi" w:cstheme="majorHAnsi"/>
          <w:b/>
          <w:bCs/>
          <w:sz w:val="28"/>
          <w:szCs w:val="28"/>
        </w:rPr>
        <w:t>Công Nghệ (Tiết 1</w:t>
      </w:r>
      <w:r w:rsidR="00A51C60" w:rsidRPr="005B7F6C">
        <w:rPr>
          <w:rFonts w:asciiTheme="majorHAnsi" w:hAnsiTheme="majorHAnsi" w:cstheme="majorHAnsi"/>
          <w:b/>
          <w:bCs/>
          <w:sz w:val="28"/>
          <w:szCs w:val="28"/>
        </w:rPr>
        <w:t>0</w:t>
      </w:r>
      <w:r w:rsidRPr="005B7F6C">
        <w:rPr>
          <w:rFonts w:asciiTheme="majorHAnsi" w:hAnsiTheme="majorHAnsi" w:cstheme="majorHAnsi"/>
          <w:b/>
          <w:bCs/>
          <w:sz w:val="28"/>
          <w:szCs w:val="28"/>
        </w:rPr>
        <w:t>)</w:t>
      </w:r>
    </w:p>
    <w:p w:rsidR="002022C2" w:rsidRPr="005B7F6C" w:rsidRDefault="002022C2" w:rsidP="005B7F6C">
      <w:pPr>
        <w:spacing w:after="0" w:line="276" w:lineRule="auto"/>
        <w:jc w:val="center"/>
        <w:rPr>
          <w:rFonts w:asciiTheme="majorHAnsi" w:hAnsiTheme="majorHAnsi" w:cstheme="majorHAnsi"/>
          <w:b/>
          <w:bCs/>
          <w:sz w:val="28"/>
          <w:szCs w:val="28"/>
        </w:rPr>
      </w:pPr>
      <w:r w:rsidRPr="005B7F6C">
        <w:rPr>
          <w:rFonts w:asciiTheme="majorHAnsi" w:hAnsiTheme="majorHAnsi" w:cstheme="majorHAnsi"/>
          <w:b/>
          <w:bCs/>
          <w:sz w:val="28"/>
          <w:szCs w:val="28"/>
        </w:rPr>
        <w:t xml:space="preserve">Bài 4: </w:t>
      </w:r>
      <w:r w:rsidRPr="005B7F6C">
        <w:rPr>
          <w:rFonts w:asciiTheme="majorHAnsi" w:hAnsiTheme="majorHAnsi" w:cstheme="majorHAnsi"/>
          <w:b/>
          <w:bCs/>
        </w:rPr>
        <w:t>GIEO HẠT HOA, CÂY CẢNH TRONG CHẬU (T1)</w:t>
      </w:r>
    </w:p>
    <w:p w:rsidR="002022C2" w:rsidRPr="005B7F6C" w:rsidRDefault="002022C2" w:rsidP="005B7F6C">
      <w:pPr>
        <w:spacing w:after="0" w:line="276" w:lineRule="auto"/>
        <w:rPr>
          <w:rFonts w:asciiTheme="majorHAnsi" w:hAnsiTheme="majorHAnsi" w:cstheme="majorHAnsi"/>
          <w:b/>
          <w:bCs/>
          <w:sz w:val="28"/>
          <w:szCs w:val="28"/>
        </w:rPr>
      </w:pPr>
      <w:r w:rsidRPr="005B7F6C">
        <w:rPr>
          <w:rFonts w:asciiTheme="majorHAnsi" w:hAnsiTheme="majorHAnsi" w:cstheme="majorHAnsi"/>
          <w:b/>
          <w:bCs/>
          <w:sz w:val="28"/>
          <w:szCs w:val="28"/>
        </w:rPr>
        <w:t>I. YÊU CẦU CẦN ĐẠT</w:t>
      </w:r>
    </w:p>
    <w:p w:rsidR="00270C98" w:rsidRPr="005B7F6C" w:rsidRDefault="00270C98" w:rsidP="005B7F6C">
      <w:pPr>
        <w:pStyle w:val="Heading2"/>
        <w:rPr>
          <w:rFonts w:asciiTheme="majorHAnsi" w:hAnsiTheme="majorHAnsi" w:cstheme="majorHAnsi"/>
        </w:rPr>
      </w:pPr>
      <w:r w:rsidRPr="005B7F6C">
        <w:rPr>
          <w:rFonts w:asciiTheme="majorHAnsi" w:hAnsiTheme="majorHAnsi" w:cstheme="majorHAnsi"/>
        </w:rPr>
        <w:t>1. Năng lực đặc thù:</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Tóm tắt được nội dung các bước gieo hạt hoa, cây cảnh trong chậu.</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Nêu được các vật liệu, dụng cụ cần thiết để gieo hạt hoa, cây cảnh trong chậu.</w:t>
      </w:r>
    </w:p>
    <w:p w:rsidR="00270C98" w:rsidRPr="005B7F6C" w:rsidRDefault="00270C98" w:rsidP="005B7F6C">
      <w:pPr>
        <w:pStyle w:val="Heading2"/>
        <w:rPr>
          <w:rFonts w:asciiTheme="majorHAnsi" w:hAnsiTheme="majorHAnsi" w:cstheme="majorHAnsi"/>
        </w:rPr>
      </w:pPr>
      <w:r w:rsidRPr="005B7F6C">
        <w:rPr>
          <w:rFonts w:asciiTheme="majorHAnsi" w:hAnsiTheme="majorHAnsi" w:cstheme="majorHAnsi"/>
        </w:rPr>
        <w:t>2. Năng lực chung:</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Tự chủ và tự học: Chủ động, tích cực tham gia các hoạt động học tập cá nhân và nhóm.</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Giao tiếp và hợp tác: Biết chia sẻ, lắng nghe, cùng thảo luận để lựa chọn loại hoa, cây cảnh phù hợp.</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Giải quyết vấn đề và sáng tạo: Đề xuất được loại hoa, cây cảnh và dụng cụ, vật dụng, vật liệu phù hợp với thực tiễn và mục tiêu của bài học.</w:t>
      </w:r>
    </w:p>
    <w:p w:rsidR="00270C98" w:rsidRPr="005B7F6C" w:rsidRDefault="00270C98" w:rsidP="005B7F6C">
      <w:pPr>
        <w:pStyle w:val="Heading2"/>
        <w:rPr>
          <w:rFonts w:asciiTheme="majorHAnsi" w:hAnsiTheme="majorHAnsi" w:cstheme="majorHAnsi"/>
        </w:rPr>
      </w:pPr>
      <w:r w:rsidRPr="005B7F6C">
        <w:rPr>
          <w:rFonts w:asciiTheme="majorHAnsi" w:hAnsiTheme="majorHAnsi" w:cstheme="majorHAnsi"/>
        </w:rPr>
        <w:t>3. Phẩm chất</w:t>
      </w:r>
      <w:r w:rsidRPr="005B7F6C">
        <w:rPr>
          <w:rFonts w:asciiTheme="majorHAnsi" w:hAnsiTheme="majorHAnsi" w:cstheme="majorHAnsi"/>
        </w:rPr>
        <w:t>:</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Chăm chỉ: Tích cực tham gia các hoạt động gieo hạt và chăm sóc cây.</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Trách nhiệm: Có ý thức tự giác, tinh thần trách nhiệm trong quá trình học tập và thực hành.</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Nhân ái: Yêu thiên nhiên, biết trân trọng công sức lao động của bản thân và người khác.</w:t>
      </w:r>
    </w:p>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4. Tích hợp</w:t>
      </w:r>
    </w:p>
    <w:p w:rsidR="00270C98" w:rsidRPr="005B7F6C" w:rsidRDefault="00270C98" w:rsidP="005B7F6C">
      <w:pPr>
        <w:spacing w:after="0"/>
        <w:rPr>
          <w:rFonts w:asciiTheme="majorHAnsi" w:hAnsiTheme="majorHAnsi" w:cstheme="majorHAnsi"/>
          <w:color w:val="FF0000"/>
        </w:rPr>
      </w:pPr>
      <w:r w:rsidRPr="005B7F6C">
        <w:rPr>
          <w:rStyle w:val="Strong"/>
          <w:rFonts w:asciiTheme="majorHAnsi" w:hAnsiTheme="majorHAnsi" w:cstheme="majorHAnsi"/>
          <w:color w:val="FF0000"/>
        </w:rPr>
        <w:t>Tích hợp BVMT:</w:t>
      </w:r>
      <w:r w:rsidRPr="005B7F6C">
        <w:rPr>
          <w:rFonts w:asciiTheme="majorHAnsi" w:hAnsiTheme="majorHAnsi" w:cstheme="majorHAnsi"/>
          <w:color w:val="FF0000"/>
        </w:rPr>
        <w:t xml:space="preserve"> Giáo dục HS ý thức giữ gìn môi trường xanh – sạch – đẹp, biết làm việc an toàn, gọn gàng, vệ sinh khi trồng và chăm sóc cây.</w:t>
      </w:r>
    </w:p>
    <w:p w:rsidR="002022C2" w:rsidRPr="005B7F6C" w:rsidRDefault="002022C2" w:rsidP="005B7F6C">
      <w:pPr>
        <w:spacing w:after="0" w:line="276" w:lineRule="auto"/>
        <w:rPr>
          <w:rFonts w:asciiTheme="majorHAnsi" w:hAnsiTheme="majorHAnsi" w:cstheme="majorHAnsi"/>
          <w:b/>
          <w:bCs/>
          <w:sz w:val="28"/>
          <w:szCs w:val="28"/>
        </w:rPr>
      </w:pPr>
      <w:r w:rsidRPr="005B7F6C">
        <w:rPr>
          <w:rFonts w:asciiTheme="majorHAnsi" w:hAnsiTheme="majorHAnsi" w:cstheme="majorHAnsi"/>
          <w:b/>
          <w:bCs/>
          <w:sz w:val="28"/>
          <w:szCs w:val="28"/>
        </w:rPr>
        <w:t>II. ĐỒ DÙNG DẠY HỌC</w:t>
      </w:r>
    </w:p>
    <w:p w:rsidR="002022C2" w:rsidRPr="005B7F6C" w:rsidRDefault="002022C2" w:rsidP="005B7F6C">
      <w:pPr>
        <w:spacing w:after="0" w:line="276" w:lineRule="auto"/>
        <w:jc w:val="both"/>
        <w:rPr>
          <w:rFonts w:asciiTheme="majorHAnsi" w:hAnsiTheme="majorHAnsi" w:cstheme="majorHAnsi"/>
          <w:sz w:val="28"/>
          <w:szCs w:val="28"/>
        </w:rPr>
      </w:pPr>
      <w:r w:rsidRPr="005B7F6C">
        <w:rPr>
          <w:rFonts w:asciiTheme="majorHAnsi" w:hAnsiTheme="majorHAnsi" w:cstheme="majorHAnsi"/>
          <w:sz w:val="28"/>
          <w:szCs w:val="28"/>
        </w:rPr>
        <w:t>- GV: máy tính, ti vi; hình ảnh, video hoặc các vật dụng, dụng cụ phù hợp để gieo hạt hoa, cây cảnh; các thẻ chữ hoặc phiếu học tập để tổ chức hoạt động tìm hiểu các bước gieo hạt hoa, cây cảnh trong ch</w:t>
      </w:r>
      <w:r w:rsidR="00FD13E7" w:rsidRPr="005B7F6C">
        <w:rPr>
          <w:rFonts w:asciiTheme="majorHAnsi" w:hAnsiTheme="majorHAnsi" w:cstheme="majorHAnsi"/>
          <w:sz w:val="28"/>
          <w:szCs w:val="28"/>
        </w:rPr>
        <w:t>ậu.</w:t>
      </w:r>
    </w:p>
    <w:p w:rsidR="002022C2" w:rsidRPr="005B7F6C" w:rsidRDefault="002022C2"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sgk, vở ghi.</w:t>
      </w:r>
    </w:p>
    <w:p w:rsidR="002022C2" w:rsidRPr="005B7F6C" w:rsidRDefault="002022C2" w:rsidP="005B7F6C">
      <w:pPr>
        <w:spacing w:after="0" w:line="276" w:lineRule="auto"/>
        <w:rPr>
          <w:rFonts w:asciiTheme="majorHAnsi" w:hAnsiTheme="majorHAnsi" w:cstheme="majorHAnsi"/>
          <w:b/>
          <w:bCs/>
          <w:sz w:val="28"/>
          <w:szCs w:val="28"/>
        </w:rPr>
      </w:pPr>
      <w:r w:rsidRPr="005B7F6C">
        <w:rPr>
          <w:rFonts w:asciiTheme="majorHAnsi" w:hAnsiTheme="majorHAnsi" w:cstheme="majorHAns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59"/>
        <w:gridCol w:w="4645"/>
      </w:tblGrid>
      <w:tr w:rsidR="002022C2" w:rsidRPr="005B7F6C" w:rsidTr="00F96A08">
        <w:tc>
          <w:tcPr>
            <w:tcW w:w="5245" w:type="dxa"/>
            <w:tcBorders>
              <w:top w:val="single" w:sz="4" w:space="0" w:color="auto"/>
              <w:bottom w:val="single" w:sz="4" w:space="0" w:color="auto"/>
            </w:tcBorders>
            <w:shd w:val="clear" w:color="auto" w:fill="auto"/>
          </w:tcPr>
          <w:p w:rsidR="002022C2" w:rsidRPr="005B7F6C" w:rsidRDefault="002022C2" w:rsidP="005B7F6C">
            <w:pPr>
              <w:spacing w:after="0" w:line="276" w:lineRule="auto"/>
              <w:jc w:val="center"/>
              <w:rPr>
                <w:rFonts w:asciiTheme="majorHAnsi" w:hAnsiTheme="majorHAnsi" w:cstheme="majorHAnsi"/>
                <w:b/>
                <w:bCs/>
                <w:sz w:val="28"/>
                <w:szCs w:val="28"/>
              </w:rPr>
            </w:pPr>
            <w:r w:rsidRPr="005B7F6C">
              <w:rPr>
                <w:rFonts w:asciiTheme="majorHAnsi" w:hAnsiTheme="majorHAnsi" w:cstheme="majorHAnsi"/>
                <w:b/>
                <w:bCs/>
                <w:sz w:val="28"/>
                <w:szCs w:val="28"/>
              </w:rPr>
              <w:t>Hoạt động của GV</w:t>
            </w:r>
          </w:p>
        </w:tc>
        <w:tc>
          <w:tcPr>
            <w:tcW w:w="4678" w:type="dxa"/>
            <w:tcBorders>
              <w:top w:val="single" w:sz="4" w:space="0" w:color="auto"/>
              <w:bottom w:val="single" w:sz="4" w:space="0" w:color="auto"/>
            </w:tcBorders>
            <w:shd w:val="clear" w:color="auto" w:fill="auto"/>
          </w:tcPr>
          <w:p w:rsidR="002022C2" w:rsidRPr="005B7F6C" w:rsidRDefault="002022C2" w:rsidP="005B7F6C">
            <w:pPr>
              <w:spacing w:after="0" w:line="276" w:lineRule="auto"/>
              <w:jc w:val="center"/>
              <w:rPr>
                <w:rFonts w:asciiTheme="majorHAnsi" w:hAnsiTheme="majorHAnsi" w:cstheme="majorHAnsi"/>
                <w:b/>
                <w:bCs/>
                <w:sz w:val="28"/>
                <w:szCs w:val="28"/>
              </w:rPr>
            </w:pPr>
            <w:r w:rsidRPr="005B7F6C">
              <w:rPr>
                <w:rFonts w:asciiTheme="majorHAnsi" w:hAnsiTheme="majorHAnsi" w:cstheme="majorHAnsi"/>
                <w:b/>
                <w:bCs/>
                <w:sz w:val="28"/>
                <w:szCs w:val="28"/>
              </w:rPr>
              <w:t>Hoạt động của HS</w:t>
            </w:r>
          </w:p>
        </w:tc>
      </w:tr>
      <w:tr w:rsidR="002022C2" w:rsidRPr="005B7F6C" w:rsidTr="00F96A08">
        <w:tc>
          <w:tcPr>
            <w:tcW w:w="5245" w:type="dxa"/>
            <w:tcBorders>
              <w:top w:val="single" w:sz="4" w:space="0" w:color="auto"/>
            </w:tcBorders>
            <w:shd w:val="clear" w:color="auto" w:fill="auto"/>
          </w:tcPr>
          <w:p w:rsidR="00270C98" w:rsidRPr="005B7F6C" w:rsidRDefault="00270C98" w:rsidP="005B7F6C">
            <w:pPr>
              <w:spacing w:after="0" w:line="288"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t>1. Khởi động:</w:t>
            </w:r>
          </w:p>
          <w:p w:rsidR="00270C98" w:rsidRPr="005B7F6C" w:rsidRDefault="00270C98" w:rsidP="005B7F6C">
            <w:pPr>
              <w:spacing w:after="0" w:line="288"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t xml:space="preserve">- Mục tiêu: </w:t>
            </w:r>
          </w:p>
          <w:p w:rsidR="00270C98" w:rsidRPr="005B7F6C" w:rsidRDefault="00270C98" w:rsidP="005B7F6C">
            <w:pPr>
              <w:spacing w:after="0" w:line="288" w:lineRule="auto"/>
              <w:jc w:val="both"/>
              <w:rPr>
                <w:rFonts w:asciiTheme="majorHAnsi" w:hAnsiTheme="majorHAnsi" w:cstheme="majorHAnsi"/>
                <w:sz w:val="28"/>
                <w:szCs w:val="28"/>
                <w:lang w:val="nl-NL"/>
              </w:rPr>
            </w:pPr>
            <w:r w:rsidRPr="005B7F6C">
              <w:rPr>
                <w:rFonts w:asciiTheme="majorHAnsi" w:hAnsiTheme="majorHAnsi" w:cstheme="majorHAnsi"/>
                <w:sz w:val="28"/>
                <w:szCs w:val="28"/>
                <w:lang w:val="nl-NL"/>
              </w:rPr>
              <w:t>Tạo không khí vui vẻ, khấn khởi trước giờ học.</w:t>
            </w:r>
          </w:p>
          <w:p w:rsidR="00270C98" w:rsidRPr="005B7F6C" w:rsidRDefault="00270C98" w:rsidP="005B7F6C">
            <w:pPr>
              <w:spacing w:after="0" w:line="276"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t>- Cách tiến hành:</w:t>
            </w:r>
          </w:p>
          <w:p w:rsidR="002022C2" w:rsidRPr="005B7F6C" w:rsidRDefault="002022C2" w:rsidP="005B7F6C">
            <w:pPr>
              <w:spacing w:after="0" w:line="276" w:lineRule="auto"/>
              <w:jc w:val="both"/>
              <w:rPr>
                <w:rFonts w:asciiTheme="majorHAnsi" w:hAnsiTheme="majorHAnsi" w:cstheme="majorHAnsi"/>
                <w:sz w:val="28"/>
                <w:szCs w:val="28"/>
                <w:lang w:val="nl-NL"/>
              </w:rPr>
            </w:pPr>
            <w:r w:rsidRPr="005B7F6C">
              <w:rPr>
                <w:rFonts w:asciiTheme="majorHAnsi" w:hAnsiTheme="majorHAnsi" w:cstheme="majorHAnsi"/>
                <w:sz w:val="28"/>
                <w:szCs w:val="28"/>
                <w:lang w:val="nl-NL"/>
              </w:rPr>
              <w:t>- GV tổ chức cho HS xem video hướng dẫn trồng hạt trong chậu.</w:t>
            </w:r>
          </w:p>
          <w:p w:rsidR="002022C2" w:rsidRPr="005B7F6C" w:rsidRDefault="002022C2" w:rsidP="005B7F6C">
            <w:pPr>
              <w:spacing w:after="0" w:line="276" w:lineRule="auto"/>
              <w:jc w:val="both"/>
              <w:rPr>
                <w:rFonts w:asciiTheme="majorHAnsi" w:eastAsia="Times New Roman" w:hAnsiTheme="majorHAnsi" w:cstheme="majorHAnsi"/>
                <w:iCs/>
                <w:sz w:val="28"/>
                <w:szCs w:val="28"/>
              </w:rPr>
            </w:pPr>
            <w:r w:rsidRPr="005B7F6C">
              <w:rPr>
                <w:rFonts w:asciiTheme="majorHAnsi" w:eastAsia="Times New Roman" w:hAnsiTheme="majorHAnsi" w:cstheme="majorHAnsi"/>
                <w:iCs/>
                <w:sz w:val="28"/>
                <w:szCs w:val="28"/>
              </w:rPr>
              <w:t xml:space="preserve">GV hỏi: Để gieo hạt hoa, cây cảnh em cần chuẩn bị gì? Khi gieo em cần chú ý đến điều gì? </w:t>
            </w:r>
            <w:r w:rsidRPr="005B7F6C">
              <w:rPr>
                <w:rFonts w:asciiTheme="majorHAnsi" w:eastAsia="Times New Roman" w:hAnsiTheme="majorHAnsi" w:cstheme="majorHAnsi"/>
                <w:i/>
                <w:sz w:val="28"/>
                <w:szCs w:val="28"/>
              </w:rPr>
              <w:t>(Em cần chuẩn bị hạt giống, chậu, xẻng, bao tay, bình xịt nước,.. Em cần chú ý lựa chọn hạt giống và lượng nước,…)</w:t>
            </w:r>
          </w:p>
        </w:tc>
        <w:tc>
          <w:tcPr>
            <w:tcW w:w="4678" w:type="dxa"/>
            <w:tcBorders>
              <w:top w:val="single" w:sz="4" w:space="0" w:color="auto"/>
            </w:tcBorders>
            <w:shd w:val="clear" w:color="auto" w:fill="auto"/>
          </w:tcPr>
          <w:p w:rsidR="002022C2" w:rsidRPr="005B7F6C" w:rsidRDefault="002022C2" w:rsidP="005B7F6C">
            <w:pPr>
              <w:spacing w:after="0" w:line="276" w:lineRule="auto"/>
              <w:jc w:val="both"/>
              <w:rPr>
                <w:rFonts w:asciiTheme="majorHAnsi" w:hAnsiTheme="majorHAnsi" w:cstheme="majorHAnsi"/>
                <w:sz w:val="28"/>
                <w:szCs w:val="28"/>
              </w:rPr>
            </w:pPr>
          </w:p>
          <w:p w:rsidR="002022C2" w:rsidRPr="005B7F6C" w:rsidRDefault="002022C2" w:rsidP="005B7F6C">
            <w:pPr>
              <w:spacing w:after="0" w:line="276" w:lineRule="auto"/>
              <w:jc w:val="both"/>
              <w:rPr>
                <w:rFonts w:asciiTheme="majorHAnsi" w:hAnsiTheme="majorHAnsi" w:cstheme="majorHAnsi"/>
                <w:sz w:val="28"/>
                <w:szCs w:val="28"/>
              </w:rPr>
            </w:pPr>
            <w:r w:rsidRPr="005B7F6C">
              <w:rPr>
                <w:rFonts w:asciiTheme="majorHAnsi" w:hAnsiTheme="majorHAnsi" w:cstheme="majorHAnsi"/>
                <w:sz w:val="28"/>
                <w:szCs w:val="28"/>
              </w:rPr>
              <w:t>-</w:t>
            </w:r>
            <w:r w:rsidR="00FD13E7" w:rsidRPr="005B7F6C">
              <w:rPr>
                <w:rFonts w:asciiTheme="majorHAnsi" w:hAnsiTheme="majorHAnsi" w:cstheme="majorHAnsi"/>
                <w:sz w:val="28"/>
                <w:szCs w:val="28"/>
              </w:rPr>
              <w:t xml:space="preserve"> </w:t>
            </w:r>
            <w:r w:rsidRPr="005B7F6C">
              <w:rPr>
                <w:rFonts w:asciiTheme="majorHAnsi" w:hAnsiTheme="majorHAnsi" w:cstheme="majorHAnsi"/>
                <w:sz w:val="28"/>
                <w:szCs w:val="28"/>
              </w:rPr>
              <w:t>HS theo dõi.</w:t>
            </w:r>
          </w:p>
          <w:p w:rsidR="002022C2" w:rsidRPr="005B7F6C" w:rsidRDefault="002022C2" w:rsidP="005B7F6C">
            <w:pPr>
              <w:spacing w:after="0" w:line="276" w:lineRule="auto"/>
              <w:jc w:val="both"/>
              <w:rPr>
                <w:rFonts w:asciiTheme="majorHAnsi" w:hAnsiTheme="majorHAnsi" w:cstheme="majorHAnsi"/>
                <w:sz w:val="28"/>
                <w:szCs w:val="28"/>
              </w:rPr>
            </w:pPr>
          </w:p>
          <w:p w:rsidR="002022C2" w:rsidRPr="005B7F6C" w:rsidRDefault="002022C2" w:rsidP="005B7F6C">
            <w:pPr>
              <w:spacing w:after="0" w:line="276" w:lineRule="auto"/>
              <w:jc w:val="both"/>
              <w:rPr>
                <w:rFonts w:asciiTheme="majorHAnsi" w:hAnsiTheme="majorHAnsi" w:cstheme="majorHAnsi"/>
                <w:sz w:val="28"/>
                <w:szCs w:val="28"/>
              </w:rPr>
            </w:pPr>
            <w:r w:rsidRPr="005B7F6C">
              <w:rPr>
                <w:rFonts w:asciiTheme="majorHAnsi" w:hAnsiTheme="majorHAnsi" w:cstheme="majorHAnsi"/>
                <w:sz w:val="28"/>
                <w:szCs w:val="28"/>
              </w:rPr>
              <w:t>- HS nêu ý kiến.</w:t>
            </w:r>
          </w:p>
        </w:tc>
      </w:tr>
      <w:tr w:rsidR="002022C2" w:rsidRPr="005B7F6C" w:rsidTr="00F96A08">
        <w:tc>
          <w:tcPr>
            <w:tcW w:w="5245" w:type="dxa"/>
            <w:shd w:val="clear" w:color="auto" w:fill="auto"/>
          </w:tcPr>
          <w:p w:rsidR="002022C2" w:rsidRPr="005B7F6C" w:rsidRDefault="002022C2" w:rsidP="005B7F6C">
            <w:pPr>
              <w:spacing w:after="0" w:line="276" w:lineRule="auto"/>
              <w:rPr>
                <w:rFonts w:asciiTheme="majorHAnsi" w:eastAsia="Times New Roman" w:hAnsiTheme="majorHAnsi" w:cstheme="majorHAnsi"/>
                <w:iCs/>
                <w:sz w:val="28"/>
                <w:szCs w:val="28"/>
              </w:rPr>
            </w:pPr>
            <w:r w:rsidRPr="005B7F6C">
              <w:rPr>
                <w:rFonts w:asciiTheme="majorHAnsi" w:eastAsia="Times New Roman" w:hAnsiTheme="majorHAnsi" w:cstheme="majorHAnsi"/>
                <w:iCs/>
                <w:sz w:val="28"/>
                <w:szCs w:val="28"/>
              </w:rPr>
              <w:lastRenderedPageBreak/>
              <w:t>- GV giới thiệu- ghi bài</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lắng nghe.</w:t>
            </w: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b/>
                <w:bCs/>
                <w:sz w:val="28"/>
                <w:szCs w:val="28"/>
                <w:lang w:val="pt-BR"/>
              </w:rPr>
            </w:pPr>
            <w:r w:rsidRPr="005B7F6C">
              <w:rPr>
                <w:rFonts w:asciiTheme="majorHAnsi" w:eastAsia="Times New Roman" w:hAnsiTheme="majorHAnsi" w:cstheme="majorHAnsi"/>
                <w:b/>
                <w:bCs/>
                <w:sz w:val="28"/>
                <w:szCs w:val="28"/>
                <w:lang w:val="pt-BR"/>
              </w:rPr>
              <w:t>2. Hình thành kiến thức:</w:t>
            </w:r>
          </w:p>
          <w:p w:rsidR="00270C98" w:rsidRPr="005B7F6C" w:rsidRDefault="00270C98" w:rsidP="005B7F6C">
            <w:pPr>
              <w:spacing w:after="0" w:line="288"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t xml:space="preserve">- Mục tiêu: </w:t>
            </w:r>
          </w:p>
          <w:p w:rsidR="00270C98" w:rsidRPr="005B7F6C" w:rsidRDefault="00270C98" w:rsidP="005B7F6C">
            <w:pPr>
              <w:spacing w:after="0"/>
              <w:rPr>
                <w:rFonts w:asciiTheme="majorHAnsi" w:hAnsiTheme="majorHAnsi" w:cstheme="majorHAnsi"/>
                <w:lang w:val="pt-BR"/>
              </w:rPr>
            </w:pPr>
            <w:r w:rsidRPr="005B7F6C">
              <w:rPr>
                <w:rFonts w:asciiTheme="majorHAnsi" w:hAnsiTheme="majorHAnsi" w:cstheme="majorHAnsi"/>
                <w:lang w:val="pt-BR"/>
              </w:rPr>
              <w:t>- Tóm tắt được nội dung các bước gieo hạt hoa, cây cảnh trong chậu.</w:t>
            </w:r>
          </w:p>
          <w:p w:rsidR="00270C98" w:rsidRPr="005B7F6C" w:rsidRDefault="00270C98" w:rsidP="005B7F6C">
            <w:pPr>
              <w:spacing w:after="0" w:line="276"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t>- Cách tiến hành:</w:t>
            </w:r>
          </w:p>
        </w:tc>
        <w:tc>
          <w:tcPr>
            <w:tcW w:w="4678" w:type="dxa"/>
            <w:shd w:val="clear" w:color="auto" w:fill="auto"/>
          </w:tcPr>
          <w:p w:rsidR="002022C2" w:rsidRPr="005B7F6C" w:rsidRDefault="002022C2" w:rsidP="005B7F6C">
            <w:pPr>
              <w:spacing w:after="0" w:line="276" w:lineRule="auto"/>
              <w:ind w:left="720"/>
              <w:rPr>
                <w:rFonts w:asciiTheme="majorHAnsi" w:hAnsiTheme="majorHAnsi" w:cstheme="majorHAnsi"/>
                <w:sz w:val="28"/>
                <w:szCs w:val="28"/>
                <w:lang w:val="nl-NL"/>
              </w:rPr>
            </w:pP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b/>
                <w:bCs/>
                <w:i/>
                <w:iCs/>
                <w:sz w:val="28"/>
                <w:szCs w:val="28"/>
                <w:lang w:val="pt-BR"/>
              </w:rPr>
              <w:t>Tìm hiểu các bước gieo hạt hoa, cây cảnh trong chậu.</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rPr>
            </w:pP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-GV tổ chức HS đọc nội dung mục 1 trong SGK.</w:t>
            </w:r>
          </w:p>
        </w:tc>
        <w:tc>
          <w:tcPr>
            <w:tcW w:w="4678" w:type="dxa"/>
            <w:shd w:val="clear" w:color="auto" w:fill="auto"/>
          </w:tcPr>
          <w:p w:rsidR="002022C2" w:rsidRPr="005B7F6C" w:rsidRDefault="005B7F6C" w:rsidP="005B7F6C">
            <w:pPr>
              <w:spacing w:after="0" w:line="276" w:lineRule="auto"/>
              <w:rPr>
                <w:rFonts w:asciiTheme="majorHAnsi" w:hAnsiTheme="majorHAnsi" w:cstheme="majorHAnsi"/>
                <w:sz w:val="28"/>
                <w:szCs w:val="28"/>
              </w:rPr>
            </w:pPr>
            <w:r w:rsidRPr="005B7F6C">
              <w:rPr>
                <w:rFonts w:asciiTheme="majorHAnsi" w:hAnsiTheme="majorHAnsi" w:cstheme="majorHAnsi"/>
                <w:noProof/>
                <w:sz w:val="28"/>
                <w:szCs w:val="28"/>
                <w:lang w:val="vi-VN" w:eastAsia="vi-VN"/>
              </w:rPr>
              <w:drawing>
                <wp:anchor distT="0" distB="0" distL="114300" distR="114300" simplePos="0" relativeHeight="251657728" behindDoc="1" locked="0" layoutInCell="1" allowOverlap="1">
                  <wp:simplePos x="0" y="0"/>
                  <wp:positionH relativeFrom="column">
                    <wp:posOffset>51435</wp:posOffset>
                  </wp:positionH>
                  <wp:positionV relativeFrom="paragraph">
                    <wp:posOffset>428625</wp:posOffset>
                  </wp:positionV>
                  <wp:extent cx="2675255" cy="1765300"/>
                  <wp:effectExtent l="0" t="0" r="0" b="0"/>
                  <wp:wrapThrough wrapText="bothSides">
                    <wp:wrapPolygon edited="0">
                      <wp:start x="0" y="0"/>
                      <wp:lineTo x="0" y="21445"/>
                      <wp:lineTo x="21380" y="21445"/>
                      <wp:lineTo x="21380" y="0"/>
                      <wp:lineTo x="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525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C2" w:rsidRPr="005B7F6C">
              <w:rPr>
                <w:rFonts w:asciiTheme="majorHAnsi" w:hAnsiTheme="majorHAnsi" w:cstheme="majorHAnsi"/>
                <w:sz w:val="28"/>
                <w:szCs w:val="28"/>
              </w:rPr>
              <w:t>- HS đọc.</w:t>
            </w:r>
          </w:p>
          <w:p w:rsidR="00FD13E7" w:rsidRPr="005B7F6C" w:rsidRDefault="00FD13E7" w:rsidP="005B7F6C">
            <w:pPr>
              <w:spacing w:after="0" w:line="276" w:lineRule="auto"/>
              <w:rPr>
                <w:rFonts w:asciiTheme="majorHAnsi" w:hAnsiTheme="majorHAnsi" w:cstheme="majorHAnsi"/>
                <w:sz w:val="28"/>
                <w:szCs w:val="28"/>
              </w:rPr>
            </w:pP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chia lớp thành các đội, tổ chức cho HS chơi trò chơi “Ai nhanh, ai đúng” dùng các thẻ chữ sắp xếp thứ tự các bước gieo hạt hoa, cây cảnh trong chậu. Đội nào có kết quả nhanh và đúng nhất sẽ giành chiến thắng.</w:t>
            </w:r>
          </w:p>
        </w:tc>
        <w:tc>
          <w:tcPr>
            <w:tcW w:w="4678" w:type="dxa"/>
            <w:shd w:val="clear" w:color="auto" w:fill="auto"/>
          </w:tcPr>
          <w:p w:rsidR="002022C2" w:rsidRPr="005B7F6C" w:rsidRDefault="002022C2" w:rsidP="005B7F6C">
            <w:pPr>
              <w:spacing w:after="0" w:line="276" w:lineRule="auto"/>
              <w:jc w:val="both"/>
              <w:rPr>
                <w:rFonts w:asciiTheme="majorHAnsi" w:hAnsiTheme="majorHAnsi" w:cstheme="majorHAnsi"/>
                <w:sz w:val="28"/>
                <w:szCs w:val="28"/>
              </w:rPr>
            </w:pPr>
            <w:r w:rsidRPr="005B7F6C">
              <w:rPr>
                <w:rFonts w:asciiTheme="majorHAnsi" w:hAnsiTheme="majorHAnsi" w:cstheme="majorHAnsi"/>
                <w:sz w:val="28"/>
                <w:szCs w:val="28"/>
              </w:rPr>
              <w:t>- HS tham gia chơi.</w:t>
            </w:r>
          </w:p>
          <w:p w:rsidR="002022C2" w:rsidRPr="005B7F6C" w:rsidRDefault="002022C2" w:rsidP="005B7F6C">
            <w:pPr>
              <w:spacing w:after="0" w:line="276" w:lineRule="auto"/>
              <w:jc w:val="both"/>
              <w:rPr>
                <w:rFonts w:asciiTheme="majorHAnsi" w:hAnsiTheme="majorHAnsi" w:cstheme="majorHAnsi"/>
                <w:sz w:val="28"/>
                <w:szCs w:val="28"/>
              </w:rPr>
            </w:pP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xml:space="preserve">-GV nhận xét, tổng kết và tuyên dương nhóm thắng cuộc. </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Bước 1: Chuẩn bị vật liệu, dụng cụ trồng hoa, cây cảnh.</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Bước 2: Sử dụng một tấm lưới nhỏ hay một viên sỏi có kích thước lớn hơn lỗ thoát nước đặt lên trên lỗ thoát nước ở đáy chậu.</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Bước 3: Cho một lượng giá thể vừa đủ vào chậu.</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Bước 4: Đặt cây đứng thẳng ở giữa chậu cho thêm giá thể vào châu cho đến khi lấp kín gốc và rễ, dùng tay ấn nhẹ gốc cho chắc chắn.</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Bước 5: Tước nhẹ nước quanh gốc cây.</w:t>
            </w:r>
          </w:p>
        </w:tc>
        <w:tc>
          <w:tcPr>
            <w:tcW w:w="4678" w:type="dxa"/>
            <w:shd w:val="clear" w:color="auto" w:fill="auto"/>
          </w:tcPr>
          <w:p w:rsidR="002022C2" w:rsidRPr="005B7F6C" w:rsidRDefault="002022C2" w:rsidP="005B7F6C">
            <w:pPr>
              <w:spacing w:after="0" w:line="276" w:lineRule="auto"/>
              <w:jc w:val="both"/>
              <w:rPr>
                <w:rFonts w:asciiTheme="majorHAnsi" w:hAnsiTheme="majorHAnsi" w:cstheme="majorHAnsi"/>
                <w:sz w:val="28"/>
                <w:szCs w:val="28"/>
              </w:rPr>
            </w:pPr>
            <w:r w:rsidRPr="005B7F6C">
              <w:rPr>
                <w:rFonts w:asciiTheme="majorHAnsi" w:hAnsiTheme="majorHAnsi" w:cstheme="majorHAnsi"/>
                <w:sz w:val="28"/>
                <w:szCs w:val="28"/>
              </w:rPr>
              <w:t>-HS theo dõi và lắng nghe.</w:t>
            </w: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xml:space="preserve">- GV yêu cầu HS quan sát hình 1 thảo luận nhóm đôi và cho biết: </w:t>
            </w:r>
          </w:p>
          <w:p w:rsidR="002022C2" w:rsidRPr="005B7F6C" w:rsidRDefault="002022C2" w:rsidP="005B7F6C">
            <w:pPr>
              <w:tabs>
                <w:tab w:val="left" w:pos="402"/>
              </w:tabs>
              <w:spacing w:after="0" w:line="240" w:lineRule="auto"/>
              <w:jc w:val="both"/>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Kể tên các vật liệu, vật dụng và dụng cụ cần thiết để trồng hoa, cây cảnh trong chậu?</w:t>
            </w:r>
          </w:p>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Sắp xếp các ảnh trong hình 1 theo đúng thứ tự các bước trồng hoa, cây cảnh?</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lang w:val="pt-BR"/>
              </w:rPr>
            </w:pPr>
            <w:r w:rsidRPr="005B7F6C">
              <w:rPr>
                <w:rFonts w:asciiTheme="majorHAnsi" w:hAnsiTheme="majorHAnsi" w:cstheme="majorHAnsi"/>
                <w:sz w:val="28"/>
                <w:szCs w:val="28"/>
                <w:lang w:val="pt-BR"/>
              </w:rPr>
              <w:t>- HS trao đổi trong nhóm với nhau để sắp xếp.</w:t>
            </w: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lastRenderedPageBreak/>
              <w:t>- GV tổ chức các nhóm chia sẻ.</w:t>
            </w:r>
          </w:p>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Các vật liệu, vật dụng và dụng cụ cần thiết là: bao tay, giá thể (đất, mùn cưa, xơ dừa, than,..), xẻng, chậu, hạt hoa, cây cảnh,...</w:t>
            </w:r>
          </w:p>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Thứ tự đúng là: e – b – c – d – a.</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lang w:val="pt-BR"/>
              </w:rPr>
            </w:pPr>
            <w:r w:rsidRPr="005B7F6C">
              <w:rPr>
                <w:rFonts w:asciiTheme="majorHAnsi" w:hAnsiTheme="majorHAnsi" w:cstheme="majorHAnsi"/>
                <w:sz w:val="28"/>
                <w:szCs w:val="28"/>
                <w:lang w:val="pt-BR"/>
              </w:rPr>
              <w:t>- Đại diện các nhóm chia sẻ.</w:t>
            </w: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hỏi: Khi trồng hạt hoa, cây cảnh trong chậu cần lưu ý điều gì?</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chia sẻ nối tiếp.</w:t>
            </w:r>
          </w:p>
        </w:tc>
      </w:tr>
      <w:tr w:rsidR="002022C2" w:rsidRPr="005B7F6C" w:rsidTr="00F96A08">
        <w:tc>
          <w:tcPr>
            <w:tcW w:w="5245" w:type="dxa"/>
            <w:shd w:val="clear" w:color="auto" w:fill="auto"/>
          </w:tcPr>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-GV nhận xét, tổng kết và tuyên dương nhóm thắng cuộc. (Thứ tự các bước gieo hạt hoa, cây cảnh trong chậu là e – b – c – d – a.</w:t>
            </w:r>
          </w:p>
          <w:p w:rsidR="002022C2" w:rsidRPr="005B7F6C" w:rsidRDefault="005B7F6C"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noProof/>
                <w:sz w:val="28"/>
                <w:szCs w:val="28"/>
                <w:lang w:val="vi-VN" w:eastAsia="vi-VN"/>
              </w:rPr>
              <w:drawing>
                <wp:inline distT="0" distB="0" distL="0" distR="0">
                  <wp:extent cx="2775585" cy="1350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5585" cy="1350010"/>
                          </a:xfrm>
                          <a:prstGeom prst="rect">
                            <a:avLst/>
                          </a:prstGeom>
                          <a:noFill/>
                          <a:ln>
                            <a:noFill/>
                          </a:ln>
                        </pic:spPr>
                      </pic:pic>
                    </a:graphicData>
                  </a:graphic>
                </wp:inline>
              </w:drawing>
            </w:r>
          </w:p>
          <w:p w:rsidR="002022C2" w:rsidRPr="005B7F6C" w:rsidRDefault="002022C2"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xml:space="preserve">- </w:t>
            </w:r>
            <w:r w:rsidR="00FD13E7" w:rsidRPr="005B7F6C">
              <w:rPr>
                <w:rFonts w:asciiTheme="majorHAnsi" w:eastAsia="Times New Roman" w:hAnsiTheme="majorHAnsi" w:cstheme="majorHAnsi"/>
                <w:sz w:val="28"/>
                <w:szCs w:val="28"/>
                <w:lang w:val="pt-BR"/>
              </w:rPr>
              <w:t xml:space="preserve">Khi trồng hạt hoa, cây cảnh trong chậu cần lưu ý </w:t>
            </w:r>
            <w:r w:rsidRPr="005B7F6C">
              <w:rPr>
                <w:rFonts w:asciiTheme="majorHAnsi" w:eastAsia="Times New Roman" w:hAnsiTheme="majorHAnsi" w:cstheme="majorHAnsi"/>
                <w:sz w:val="28"/>
                <w:szCs w:val="28"/>
                <w:lang w:val="pt-BR"/>
              </w:rPr>
              <w:t>đảm bảo an toàn lao động và vệ sinh môi trường trong quá trình trồng hạt hoa, cây cảnh. Thu dọn dụng cụ và vệ sinh sạch sẽ sau khi trồng hoa, cây cảnh.</w:t>
            </w:r>
          </w:p>
        </w:tc>
        <w:tc>
          <w:tcPr>
            <w:tcW w:w="4678" w:type="dxa"/>
            <w:shd w:val="clear" w:color="auto" w:fill="auto"/>
          </w:tcPr>
          <w:p w:rsidR="002022C2" w:rsidRPr="005B7F6C" w:rsidRDefault="002022C2"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-HS theo dõi và lắng nghe.</w:t>
            </w:r>
          </w:p>
        </w:tc>
      </w:tr>
      <w:tr w:rsidR="00270C98" w:rsidRPr="005B7F6C" w:rsidTr="00F96A08">
        <w:tc>
          <w:tcPr>
            <w:tcW w:w="5245" w:type="dxa"/>
            <w:shd w:val="clear" w:color="auto" w:fill="auto"/>
          </w:tcPr>
          <w:p w:rsidR="00270C98" w:rsidRPr="005B7F6C" w:rsidRDefault="00270C98" w:rsidP="005B7F6C">
            <w:pPr>
              <w:spacing w:after="0"/>
              <w:rPr>
                <w:rFonts w:asciiTheme="majorHAnsi" w:hAnsiTheme="majorHAnsi" w:cstheme="majorHAnsi"/>
                <w:color w:val="FF0000"/>
              </w:rPr>
            </w:pPr>
            <w:r w:rsidRPr="005B7F6C">
              <w:rPr>
                <w:rFonts w:asciiTheme="majorHAnsi" w:hAnsiTheme="majorHAnsi" w:cstheme="majorHAnsi"/>
                <w:color w:val="FF0000"/>
              </w:rPr>
              <w:t>- GV đặt câu hỏi dẫn: “Khi trồng hạt hoa, cây cảnh trong chậu cần lưu ý điều gì để vừa giúp cây phát triển tốt, vừa giữ môi trường sạch đẹp?”</w:t>
            </w:r>
            <w:r w:rsidRPr="005B7F6C">
              <w:rPr>
                <w:rFonts w:asciiTheme="majorHAnsi" w:hAnsiTheme="majorHAnsi" w:cstheme="majorHAnsi"/>
                <w:color w:val="FF0000"/>
              </w:rPr>
              <w:br/>
              <w:t>- Gợi ý thêm: “Nếu sau khi trồng xong mà chúng ta để đất, nước, rác vương vãi, điều gì sẽ xảy ra?”</w:t>
            </w:r>
            <w:r w:rsidRPr="005B7F6C">
              <w:rPr>
                <w:rFonts w:asciiTheme="majorHAnsi" w:hAnsiTheme="majorHAnsi" w:cstheme="majorHAnsi"/>
                <w:color w:val="FF0000"/>
              </w:rPr>
              <w:br/>
              <w:t>- GV hướng dẫn HS nêu các biện pháp đảm bảo an toàn lao động và vệ sinh môi trường trong quá trình trồng.</w:t>
            </w:r>
            <w:r w:rsidRPr="005B7F6C">
              <w:rPr>
                <w:rFonts w:asciiTheme="majorHAnsi" w:hAnsiTheme="majorHAnsi" w:cstheme="majorHAnsi"/>
                <w:color w:val="FF0000"/>
              </w:rPr>
              <w:br/>
              <w:t>- GV chốt ý: Khi gieo hạt hoa, cây cảnh, cần làm việc cẩn thận, thu dọn dụng cụ, không xả đất, nước bẩn ra sân trường, biết giữ gìn môi trường xanh – sạch – đẹp.</w:t>
            </w:r>
            <w:r w:rsidRPr="005B7F6C">
              <w:rPr>
                <w:rFonts w:asciiTheme="majorHAnsi" w:hAnsiTheme="majorHAnsi" w:cstheme="majorHAnsi"/>
                <w:color w:val="FF0000"/>
              </w:rPr>
              <w:br/>
              <w:t>- GV nhận xét, tuyên dương nhóm thực hiện đúng và nhắc lại quy trình trồng cây.</w:t>
            </w:r>
          </w:p>
        </w:tc>
        <w:tc>
          <w:tcPr>
            <w:tcW w:w="4678" w:type="dxa"/>
            <w:shd w:val="clear" w:color="auto" w:fill="auto"/>
          </w:tcPr>
          <w:p w:rsidR="00270C98" w:rsidRPr="005B7F6C" w:rsidRDefault="00270C98" w:rsidP="005B7F6C">
            <w:pPr>
              <w:spacing w:after="0"/>
              <w:rPr>
                <w:rFonts w:asciiTheme="majorHAnsi" w:hAnsiTheme="majorHAnsi" w:cstheme="majorHAnsi"/>
              </w:rPr>
            </w:pPr>
            <w:r w:rsidRPr="005B7F6C">
              <w:rPr>
                <w:rFonts w:asciiTheme="majorHAnsi" w:hAnsiTheme="majorHAnsi" w:cstheme="majorHAnsi"/>
              </w:rPr>
              <w:t>- HS suy nghĩ, thảo luận nhóm và trả lời: Cần cẩn thận khi dùng dụng cụ, không làm đổ đất, tưới nước vừa phải, không làm bẩn sân lớp.</w:t>
            </w:r>
            <w:r w:rsidRPr="005B7F6C">
              <w:rPr>
                <w:rFonts w:asciiTheme="majorHAnsi" w:hAnsiTheme="majorHAnsi" w:cstheme="majorHAnsi"/>
              </w:rPr>
              <w:br/>
              <w:t>- HS nêu thêm: Sau khi trồng xong, phải thu dọn dụng cụ, rửa tay sạch sẽ, bỏ rác đúng nơi quy định.</w:t>
            </w:r>
            <w:r w:rsidRPr="005B7F6C">
              <w:rPr>
                <w:rFonts w:asciiTheme="majorHAnsi" w:hAnsiTheme="majorHAnsi" w:cstheme="majorHAnsi"/>
              </w:rPr>
              <w:br/>
              <w:t>- HS rút ra bài học: Khi trồng cây phải chú ý an toàn, vệ sinh, góp phần bảo vệ môi trường xanh – sạch – đẹp.</w:t>
            </w: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yêu cầu HS nhắc lại các bước trồng hạt hoa, cây cảnh.</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- 2 – 3 HS nhắc.</w:t>
            </w: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b/>
                <w:bCs/>
                <w:sz w:val="28"/>
                <w:szCs w:val="28"/>
                <w:lang w:val="pt-BR"/>
              </w:rPr>
            </w:pPr>
            <w:r w:rsidRPr="005B7F6C">
              <w:rPr>
                <w:rFonts w:asciiTheme="majorHAnsi" w:eastAsia="Times New Roman" w:hAnsiTheme="majorHAnsi" w:cstheme="majorHAnsi"/>
                <w:b/>
                <w:bCs/>
                <w:sz w:val="28"/>
                <w:szCs w:val="28"/>
                <w:lang w:val="pt-BR"/>
              </w:rPr>
              <w:t>3. Luyện tập, thực hành:</w:t>
            </w:r>
          </w:p>
          <w:p w:rsidR="00270C98" w:rsidRPr="005B7F6C" w:rsidRDefault="00270C98" w:rsidP="005B7F6C">
            <w:pPr>
              <w:spacing w:after="0" w:line="288" w:lineRule="auto"/>
              <w:jc w:val="both"/>
              <w:rPr>
                <w:rFonts w:asciiTheme="majorHAnsi" w:hAnsiTheme="majorHAnsi" w:cstheme="majorHAnsi"/>
                <w:b/>
                <w:sz w:val="28"/>
                <w:szCs w:val="28"/>
                <w:lang w:val="nl-NL"/>
              </w:rPr>
            </w:pPr>
            <w:r w:rsidRPr="005B7F6C">
              <w:rPr>
                <w:rFonts w:asciiTheme="majorHAnsi" w:hAnsiTheme="majorHAnsi" w:cstheme="majorHAnsi"/>
                <w:b/>
                <w:sz w:val="28"/>
                <w:szCs w:val="28"/>
                <w:lang w:val="nl-NL"/>
              </w:rPr>
              <w:lastRenderedPageBreak/>
              <w:t xml:space="preserve">- Mục tiêu: </w:t>
            </w:r>
          </w:p>
          <w:p w:rsidR="00270C98" w:rsidRPr="005B7F6C" w:rsidRDefault="00270C98" w:rsidP="005B7F6C">
            <w:pPr>
              <w:spacing w:after="0"/>
              <w:rPr>
                <w:rFonts w:asciiTheme="majorHAnsi" w:hAnsiTheme="majorHAnsi" w:cstheme="majorHAnsi"/>
                <w:lang w:val="pt-BR"/>
              </w:rPr>
            </w:pPr>
            <w:r w:rsidRPr="005B7F6C">
              <w:rPr>
                <w:rFonts w:asciiTheme="majorHAnsi" w:hAnsiTheme="majorHAnsi" w:cstheme="majorHAnsi"/>
                <w:lang w:val="pt-BR"/>
              </w:rPr>
              <w:t>- Nêu được các vật liệu, dụng cụ cần thiết để gieo hạt hoa, cây cảnh trong chậu.</w:t>
            </w:r>
          </w:p>
          <w:p w:rsidR="00270C98" w:rsidRPr="005B7F6C" w:rsidRDefault="00270C98" w:rsidP="005B7F6C">
            <w:pPr>
              <w:tabs>
                <w:tab w:val="left" w:pos="402"/>
              </w:tabs>
              <w:spacing w:after="0" w:line="240" w:lineRule="auto"/>
              <w:rPr>
                <w:rFonts w:asciiTheme="majorHAnsi" w:eastAsia="Times New Roman" w:hAnsiTheme="majorHAnsi" w:cstheme="majorHAnsi"/>
                <w:b/>
                <w:bCs/>
                <w:sz w:val="28"/>
                <w:szCs w:val="28"/>
                <w:lang w:val="pt-BR"/>
              </w:rPr>
            </w:pPr>
            <w:r w:rsidRPr="005B7F6C">
              <w:rPr>
                <w:rFonts w:asciiTheme="majorHAnsi" w:hAnsiTheme="majorHAnsi" w:cstheme="majorHAnsi"/>
                <w:b/>
                <w:sz w:val="28"/>
                <w:szCs w:val="28"/>
                <w:lang w:val="nl-NL"/>
              </w:rPr>
              <w:t>- Cách tiến hành:</w:t>
            </w:r>
            <w:r w:rsidRPr="005B7F6C">
              <w:rPr>
                <w:rFonts w:asciiTheme="majorHAnsi" w:eastAsia="Times New Roman" w:hAnsiTheme="majorHAnsi" w:cstheme="majorHAnsi"/>
                <w:b/>
                <w:bCs/>
                <w:sz w:val="28"/>
                <w:szCs w:val="28"/>
                <w:lang w:val="pt-BR"/>
              </w:rPr>
              <w:t xml:space="preserve"> </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p>
        </w:tc>
      </w:tr>
      <w:tr w:rsidR="00270C98" w:rsidRPr="005B7F6C" w:rsidTr="00F96A08">
        <w:tc>
          <w:tcPr>
            <w:tcW w:w="5245" w:type="dxa"/>
            <w:shd w:val="clear" w:color="auto" w:fill="auto"/>
          </w:tcPr>
          <w:p w:rsidR="00270C98" w:rsidRPr="005B7F6C" w:rsidRDefault="00270C98" w:rsidP="005B7F6C">
            <w:pPr>
              <w:tabs>
                <w:tab w:val="left" w:pos="402"/>
              </w:tabs>
              <w:spacing w:after="0" w:line="271"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lastRenderedPageBreak/>
              <w:t>- GV tổ chức HS liên hệ với thực tiễn chia sẻ cách gieo một hạt hoa hoặc một cây cảnh trong chậu mà em được chứng kiến.</w:t>
            </w:r>
          </w:p>
          <w:p w:rsidR="00270C98" w:rsidRPr="005B7F6C" w:rsidRDefault="00270C98" w:rsidP="005B7F6C">
            <w:pPr>
              <w:tabs>
                <w:tab w:val="left" w:pos="402"/>
              </w:tabs>
              <w:spacing w:after="0" w:line="271"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yêu cầu HS chia sẻ nhóm đôi.</w:t>
            </w:r>
          </w:p>
          <w:p w:rsidR="00270C98" w:rsidRPr="005B7F6C" w:rsidRDefault="00270C98" w:rsidP="005B7F6C">
            <w:pPr>
              <w:tabs>
                <w:tab w:val="left" w:pos="402"/>
              </w:tabs>
              <w:spacing w:after="0" w:line="271"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tổ chức HS chia sẻ trước lớp.</w:t>
            </w:r>
          </w:p>
        </w:tc>
        <w:tc>
          <w:tcPr>
            <w:tcW w:w="4678" w:type="dxa"/>
            <w:shd w:val="clear" w:color="auto" w:fill="auto"/>
          </w:tcPr>
          <w:p w:rsidR="00270C98" w:rsidRPr="005B7F6C" w:rsidRDefault="00270C98" w:rsidP="005B7F6C">
            <w:pPr>
              <w:spacing w:after="0" w:line="271" w:lineRule="auto"/>
              <w:rPr>
                <w:rFonts w:asciiTheme="majorHAnsi" w:hAnsiTheme="majorHAnsi" w:cstheme="majorHAnsi"/>
                <w:sz w:val="28"/>
                <w:szCs w:val="28"/>
                <w:lang w:val="pt-BR"/>
              </w:rPr>
            </w:pPr>
            <w:r w:rsidRPr="005B7F6C">
              <w:rPr>
                <w:rFonts w:asciiTheme="majorHAnsi" w:hAnsiTheme="majorHAnsi" w:cstheme="majorHAnsi"/>
                <w:sz w:val="28"/>
                <w:szCs w:val="28"/>
                <w:lang w:val="pt-BR"/>
              </w:rPr>
              <w:t>- HS thực hiện.</w:t>
            </w:r>
          </w:p>
          <w:p w:rsidR="00270C98" w:rsidRPr="005B7F6C" w:rsidRDefault="00270C98" w:rsidP="005B7F6C">
            <w:pPr>
              <w:spacing w:after="0" w:line="271" w:lineRule="auto"/>
              <w:rPr>
                <w:rFonts w:asciiTheme="majorHAnsi" w:hAnsiTheme="majorHAnsi" w:cstheme="majorHAnsi"/>
                <w:sz w:val="28"/>
                <w:szCs w:val="28"/>
                <w:lang w:val="pt-BR"/>
              </w:rPr>
            </w:pPr>
          </w:p>
          <w:p w:rsidR="00270C98" w:rsidRPr="005B7F6C" w:rsidRDefault="00270C98" w:rsidP="005B7F6C">
            <w:pPr>
              <w:spacing w:after="0" w:line="271" w:lineRule="auto"/>
              <w:rPr>
                <w:rFonts w:asciiTheme="majorHAnsi" w:hAnsiTheme="majorHAnsi" w:cstheme="majorHAnsi"/>
                <w:sz w:val="28"/>
                <w:szCs w:val="28"/>
                <w:lang w:val="pt-BR"/>
              </w:rPr>
            </w:pPr>
          </w:p>
          <w:p w:rsidR="00270C98" w:rsidRPr="005B7F6C" w:rsidRDefault="00270C98" w:rsidP="005B7F6C">
            <w:pPr>
              <w:spacing w:after="0" w:line="271" w:lineRule="auto"/>
              <w:rPr>
                <w:rFonts w:asciiTheme="majorHAnsi" w:hAnsiTheme="majorHAnsi" w:cstheme="majorHAnsi"/>
                <w:sz w:val="28"/>
                <w:szCs w:val="28"/>
                <w:lang w:val="pt-BR"/>
              </w:rPr>
            </w:pPr>
            <w:r w:rsidRPr="005B7F6C">
              <w:rPr>
                <w:rFonts w:asciiTheme="majorHAnsi" w:hAnsiTheme="majorHAnsi" w:cstheme="majorHAnsi"/>
                <w:sz w:val="28"/>
                <w:szCs w:val="28"/>
                <w:lang w:val="pt-BR"/>
              </w:rPr>
              <w:t>- HS chia sẻ nhóm đôi.</w:t>
            </w:r>
          </w:p>
          <w:p w:rsidR="00270C98" w:rsidRPr="005B7F6C" w:rsidRDefault="00270C98" w:rsidP="005B7F6C">
            <w:pPr>
              <w:spacing w:after="0" w:line="271" w:lineRule="auto"/>
              <w:rPr>
                <w:rFonts w:asciiTheme="majorHAnsi" w:hAnsiTheme="majorHAnsi" w:cstheme="majorHAnsi"/>
                <w:sz w:val="28"/>
                <w:szCs w:val="28"/>
              </w:rPr>
            </w:pPr>
            <w:r w:rsidRPr="005B7F6C">
              <w:rPr>
                <w:rFonts w:asciiTheme="majorHAnsi" w:hAnsiTheme="majorHAnsi" w:cstheme="majorHAnsi"/>
                <w:sz w:val="28"/>
                <w:szCs w:val="28"/>
              </w:rPr>
              <w:t>- HS chia sẻ nối tiếp.</w:t>
            </w: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nhận xét, đánh giá.</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lắng nghe.</w:t>
            </w: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GV cho HS xem vi deo về cách gieo cây cảnh trong chậu.</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theo dõi.</w:t>
            </w: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b/>
                <w:bCs/>
                <w:sz w:val="28"/>
                <w:szCs w:val="28"/>
                <w:lang w:val="pt-BR"/>
              </w:rPr>
            </w:pPr>
            <w:r w:rsidRPr="005B7F6C">
              <w:rPr>
                <w:rFonts w:asciiTheme="majorHAnsi" w:eastAsia="Times New Roman" w:hAnsiTheme="majorHAnsi" w:cstheme="majorHAnsi"/>
                <w:b/>
                <w:bCs/>
                <w:sz w:val="28"/>
                <w:szCs w:val="28"/>
                <w:lang w:val="pt-BR"/>
              </w:rPr>
              <w:t>4. Vận dụng, trải nghiệm:</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p>
        </w:tc>
      </w:tr>
      <w:tr w:rsidR="00270C98" w:rsidRPr="005B7F6C" w:rsidTr="00F96A08">
        <w:tc>
          <w:tcPr>
            <w:tcW w:w="5245" w:type="dxa"/>
            <w:shd w:val="clear" w:color="auto" w:fill="auto"/>
          </w:tcPr>
          <w:p w:rsidR="00270C98" w:rsidRPr="005B7F6C" w:rsidRDefault="00270C98" w:rsidP="005B7F6C">
            <w:pPr>
              <w:tabs>
                <w:tab w:val="left" w:pos="402"/>
              </w:tabs>
              <w:spacing w:after="0" w:line="240" w:lineRule="auto"/>
              <w:rPr>
                <w:rFonts w:asciiTheme="majorHAnsi" w:eastAsia="Times New Roman" w:hAnsiTheme="majorHAnsi" w:cstheme="majorHAnsi"/>
                <w:sz w:val="28"/>
                <w:szCs w:val="28"/>
                <w:lang w:val="pt-BR"/>
              </w:rPr>
            </w:pPr>
            <w:r w:rsidRPr="005B7F6C">
              <w:rPr>
                <w:rFonts w:asciiTheme="majorHAnsi" w:eastAsia="Times New Roman" w:hAnsiTheme="majorHAnsi" w:cstheme="majorHAnsi"/>
                <w:sz w:val="28"/>
                <w:szCs w:val="28"/>
                <w:lang w:val="pt-BR"/>
              </w:rPr>
              <w:t>- Yêu cầu HS về nhà chia sẻ các bước trồng hoa, cây cảnh với người thân; chuẩn bị vật liệu, vật dụng và dụng cụ để thực hành trồng hoa, cây cảnh trong châu cho tiết sau.</w:t>
            </w:r>
          </w:p>
        </w:tc>
        <w:tc>
          <w:tcPr>
            <w:tcW w:w="4678" w:type="dxa"/>
            <w:shd w:val="clear" w:color="auto" w:fill="auto"/>
          </w:tcPr>
          <w:p w:rsidR="00270C98" w:rsidRPr="005B7F6C" w:rsidRDefault="00270C98" w:rsidP="005B7F6C">
            <w:pPr>
              <w:spacing w:after="0" w:line="276" w:lineRule="auto"/>
              <w:rPr>
                <w:rFonts w:asciiTheme="majorHAnsi" w:hAnsiTheme="majorHAnsi" w:cstheme="majorHAnsi"/>
                <w:sz w:val="28"/>
                <w:szCs w:val="28"/>
              </w:rPr>
            </w:pPr>
            <w:r w:rsidRPr="005B7F6C">
              <w:rPr>
                <w:rFonts w:asciiTheme="majorHAnsi" w:hAnsiTheme="majorHAnsi" w:cstheme="majorHAnsi"/>
                <w:sz w:val="28"/>
                <w:szCs w:val="28"/>
              </w:rPr>
              <w:t>- HS lắng nghe.</w:t>
            </w:r>
          </w:p>
        </w:tc>
      </w:tr>
    </w:tbl>
    <w:p w:rsidR="002022C2" w:rsidRPr="005B7F6C" w:rsidRDefault="002022C2" w:rsidP="005B7F6C">
      <w:pPr>
        <w:spacing w:after="0" w:line="276" w:lineRule="auto"/>
        <w:rPr>
          <w:rFonts w:asciiTheme="majorHAnsi" w:hAnsiTheme="majorHAnsi" w:cstheme="majorHAnsi"/>
          <w:b/>
          <w:bCs/>
          <w:sz w:val="28"/>
          <w:szCs w:val="28"/>
        </w:rPr>
      </w:pPr>
      <w:r w:rsidRPr="005B7F6C">
        <w:rPr>
          <w:rFonts w:asciiTheme="majorHAnsi" w:hAnsiTheme="majorHAnsi" w:cstheme="majorHAnsi"/>
          <w:b/>
          <w:bCs/>
          <w:sz w:val="28"/>
          <w:szCs w:val="28"/>
        </w:rPr>
        <w:t>IV. ĐIỀU CHỈNH SAU BÀI DẠY (nếu có):</w:t>
      </w:r>
    </w:p>
    <w:p w:rsidR="002022C2" w:rsidRPr="005B7F6C" w:rsidRDefault="002022C2" w:rsidP="005B7F6C">
      <w:pPr>
        <w:tabs>
          <w:tab w:val="left" w:leader="dot" w:pos="8931"/>
          <w:tab w:val="left" w:pos="9072"/>
        </w:tabs>
        <w:spacing w:after="0" w:line="276" w:lineRule="auto"/>
        <w:rPr>
          <w:rFonts w:asciiTheme="majorHAnsi" w:hAnsiTheme="majorHAnsi" w:cstheme="majorHAnsi"/>
          <w:sz w:val="28"/>
          <w:szCs w:val="28"/>
        </w:rPr>
      </w:pPr>
      <w:r w:rsidRPr="005B7F6C">
        <w:rPr>
          <w:rFonts w:asciiTheme="majorHAnsi" w:hAnsiTheme="majorHAnsi" w:cstheme="majorHAnsi"/>
          <w:sz w:val="28"/>
          <w:szCs w:val="28"/>
        </w:rPr>
        <w:tab/>
      </w:r>
      <w:r w:rsidRPr="005B7F6C">
        <w:rPr>
          <w:rFonts w:asciiTheme="majorHAnsi" w:hAnsiTheme="majorHAnsi" w:cstheme="majorHAnsi"/>
          <w:sz w:val="28"/>
          <w:szCs w:val="28"/>
        </w:rPr>
        <w:tab/>
      </w:r>
    </w:p>
    <w:p w:rsidR="002022C2" w:rsidRPr="005B7F6C" w:rsidRDefault="002022C2" w:rsidP="005B7F6C">
      <w:pPr>
        <w:tabs>
          <w:tab w:val="left" w:leader="dot" w:pos="8931"/>
          <w:tab w:val="left" w:pos="9072"/>
        </w:tabs>
        <w:spacing w:after="0" w:line="276" w:lineRule="auto"/>
        <w:rPr>
          <w:rFonts w:asciiTheme="majorHAnsi" w:hAnsiTheme="majorHAnsi" w:cstheme="majorHAnsi"/>
          <w:sz w:val="28"/>
          <w:szCs w:val="28"/>
        </w:rPr>
      </w:pPr>
      <w:r w:rsidRPr="005B7F6C">
        <w:rPr>
          <w:rFonts w:asciiTheme="majorHAnsi" w:hAnsiTheme="majorHAnsi" w:cstheme="majorHAnsi"/>
          <w:sz w:val="28"/>
          <w:szCs w:val="28"/>
        </w:rPr>
        <w:tab/>
      </w:r>
      <w:bookmarkStart w:id="0" w:name="_GoBack"/>
      <w:bookmarkEnd w:id="0"/>
    </w:p>
    <w:sectPr w:rsidR="002022C2" w:rsidRPr="005B7F6C" w:rsidSect="001E18E7">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FC9"/>
    <w:multiLevelType w:val="hybridMultilevel"/>
    <w:tmpl w:val="25EE9C8C"/>
    <w:lvl w:ilvl="0" w:tplc="A884543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426BF3"/>
    <w:multiLevelType w:val="hybridMultilevel"/>
    <w:tmpl w:val="4EFEE8D2"/>
    <w:lvl w:ilvl="0" w:tplc="D89436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97"/>
    <w:rsid w:val="000025E8"/>
    <w:rsid w:val="00006892"/>
    <w:rsid w:val="00025AC1"/>
    <w:rsid w:val="000446D4"/>
    <w:rsid w:val="000529D4"/>
    <w:rsid w:val="00055477"/>
    <w:rsid w:val="000700E3"/>
    <w:rsid w:val="000A378B"/>
    <w:rsid w:val="000B37CF"/>
    <w:rsid w:val="000D65FB"/>
    <w:rsid w:val="000F7D57"/>
    <w:rsid w:val="00120CC2"/>
    <w:rsid w:val="001220BF"/>
    <w:rsid w:val="0013295D"/>
    <w:rsid w:val="00187038"/>
    <w:rsid w:val="00192F49"/>
    <w:rsid w:val="001A13CC"/>
    <w:rsid w:val="001A50A4"/>
    <w:rsid w:val="001C09DF"/>
    <w:rsid w:val="001C4F8D"/>
    <w:rsid w:val="001E18E7"/>
    <w:rsid w:val="002022C2"/>
    <w:rsid w:val="002041F7"/>
    <w:rsid w:val="00206F5A"/>
    <w:rsid w:val="0024230E"/>
    <w:rsid w:val="00252DA6"/>
    <w:rsid w:val="00270C98"/>
    <w:rsid w:val="00280F6A"/>
    <w:rsid w:val="00284469"/>
    <w:rsid w:val="0028705B"/>
    <w:rsid w:val="002B34DA"/>
    <w:rsid w:val="002C3CA5"/>
    <w:rsid w:val="002C53E2"/>
    <w:rsid w:val="002F5741"/>
    <w:rsid w:val="002F6C45"/>
    <w:rsid w:val="003015D7"/>
    <w:rsid w:val="00301B9B"/>
    <w:rsid w:val="00307EA9"/>
    <w:rsid w:val="003776C1"/>
    <w:rsid w:val="00380DE5"/>
    <w:rsid w:val="00382DF8"/>
    <w:rsid w:val="003863AD"/>
    <w:rsid w:val="003C1476"/>
    <w:rsid w:val="003E1231"/>
    <w:rsid w:val="00427852"/>
    <w:rsid w:val="00441C7F"/>
    <w:rsid w:val="00485235"/>
    <w:rsid w:val="004918D1"/>
    <w:rsid w:val="004C199E"/>
    <w:rsid w:val="004D231F"/>
    <w:rsid w:val="004E5556"/>
    <w:rsid w:val="00503FBC"/>
    <w:rsid w:val="00513FB6"/>
    <w:rsid w:val="0054285A"/>
    <w:rsid w:val="0054401D"/>
    <w:rsid w:val="00585CF0"/>
    <w:rsid w:val="005B7F6C"/>
    <w:rsid w:val="005C5A8C"/>
    <w:rsid w:val="005E02FE"/>
    <w:rsid w:val="005E4052"/>
    <w:rsid w:val="006016B8"/>
    <w:rsid w:val="00616614"/>
    <w:rsid w:val="00634A6C"/>
    <w:rsid w:val="006368FB"/>
    <w:rsid w:val="00672E63"/>
    <w:rsid w:val="00675791"/>
    <w:rsid w:val="006C1EBD"/>
    <w:rsid w:val="006C500F"/>
    <w:rsid w:val="006D3BD1"/>
    <w:rsid w:val="00716D9C"/>
    <w:rsid w:val="00752AA2"/>
    <w:rsid w:val="00790A66"/>
    <w:rsid w:val="007C1503"/>
    <w:rsid w:val="007C36C5"/>
    <w:rsid w:val="007D2C36"/>
    <w:rsid w:val="007F3582"/>
    <w:rsid w:val="007F64EA"/>
    <w:rsid w:val="0080034A"/>
    <w:rsid w:val="00824569"/>
    <w:rsid w:val="00827160"/>
    <w:rsid w:val="00845367"/>
    <w:rsid w:val="0085232E"/>
    <w:rsid w:val="0086115F"/>
    <w:rsid w:val="00864A98"/>
    <w:rsid w:val="0087047A"/>
    <w:rsid w:val="00883B7F"/>
    <w:rsid w:val="008A441A"/>
    <w:rsid w:val="008B214B"/>
    <w:rsid w:val="008B6DBD"/>
    <w:rsid w:val="008E258E"/>
    <w:rsid w:val="00907F9E"/>
    <w:rsid w:val="0092172D"/>
    <w:rsid w:val="009223FE"/>
    <w:rsid w:val="009479C5"/>
    <w:rsid w:val="00954E55"/>
    <w:rsid w:val="009A162E"/>
    <w:rsid w:val="009C67AF"/>
    <w:rsid w:val="00A51C60"/>
    <w:rsid w:val="00A53990"/>
    <w:rsid w:val="00A66333"/>
    <w:rsid w:val="00A80E44"/>
    <w:rsid w:val="00A83C52"/>
    <w:rsid w:val="00A85ED1"/>
    <w:rsid w:val="00A976CC"/>
    <w:rsid w:val="00AA573C"/>
    <w:rsid w:val="00AA654F"/>
    <w:rsid w:val="00AC5EBC"/>
    <w:rsid w:val="00AE052F"/>
    <w:rsid w:val="00AE4939"/>
    <w:rsid w:val="00AF1924"/>
    <w:rsid w:val="00AF7447"/>
    <w:rsid w:val="00B32143"/>
    <w:rsid w:val="00B4458E"/>
    <w:rsid w:val="00B50BE8"/>
    <w:rsid w:val="00B56BCC"/>
    <w:rsid w:val="00B8034B"/>
    <w:rsid w:val="00B91BB5"/>
    <w:rsid w:val="00B938CF"/>
    <w:rsid w:val="00BA705E"/>
    <w:rsid w:val="00BD5163"/>
    <w:rsid w:val="00C00DDB"/>
    <w:rsid w:val="00C10A08"/>
    <w:rsid w:val="00C117CF"/>
    <w:rsid w:val="00C540A2"/>
    <w:rsid w:val="00C54B2A"/>
    <w:rsid w:val="00C80FCD"/>
    <w:rsid w:val="00CB043A"/>
    <w:rsid w:val="00CB1890"/>
    <w:rsid w:val="00CC5183"/>
    <w:rsid w:val="00CC739A"/>
    <w:rsid w:val="00CE2C17"/>
    <w:rsid w:val="00CE30B8"/>
    <w:rsid w:val="00CE752C"/>
    <w:rsid w:val="00CF5697"/>
    <w:rsid w:val="00D15C45"/>
    <w:rsid w:val="00D20A7E"/>
    <w:rsid w:val="00D34972"/>
    <w:rsid w:val="00D46054"/>
    <w:rsid w:val="00D602F4"/>
    <w:rsid w:val="00D9529B"/>
    <w:rsid w:val="00DB20E3"/>
    <w:rsid w:val="00DC2068"/>
    <w:rsid w:val="00DD361F"/>
    <w:rsid w:val="00DF1EA2"/>
    <w:rsid w:val="00DF6AAF"/>
    <w:rsid w:val="00DF6BB7"/>
    <w:rsid w:val="00E14F74"/>
    <w:rsid w:val="00E34D97"/>
    <w:rsid w:val="00E42F41"/>
    <w:rsid w:val="00E728E4"/>
    <w:rsid w:val="00E74CC1"/>
    <w:rsid w:val="00E94FC3"/>
    <w:rsid w:val="00EA4031"/>
    <w:rsid w:val="00EA5DB2"/>
    <w:rsid w:val="00EC5C4F"/>
    <w:rsid w:val="00F13920"/>
    <w:rsid w:val="00F50191"/>
    <w:rsid w:val="00F62876"/>
    <w:rsid w:val="00F65A01"/>
    <w:rsid w:val="00F66EC8"/>
    <w:rsid w:val="00F72829"/>
    <w:rsid w:val="00F92321"/>
    <w:rsid w:val="00F9320D"/>
    <w:rsid w:val="00F95FF5"/>
    <w:rsid w:val="00F96A08"/>
    <w:rsid w:val="00FC0E30"/>
    <w:rsid w:val="00FD13E7"/>
    <w:rsid w:val="00FE6C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6AB2"/>
  <w15:chartTrackingRefBased/>
  <w15:docId w15:val="{AC3E0B6C-AF9A-4FDA-905D-7D2B1A2F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B8"/>
    <w:pPr>
      <w:spacing w:after="160" w:line="324" w:lineRule="auto"/>
    </w:pPr>
    <w:rPr>
      <w:rFonts w:ascii="Times New Roman" w:hAnsi="Times New Roman"/>
      <w:sz w:val="26"/>
      <w:szCs w:val="22"/>
      <w:lang w:val="en-US" w:eastAsia="en-US"/>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30B8"/>
    <w:rPr>
      <w:rFonts w:ascii="Times New Roman" w:eastAsia="Times New Roman" w:hAnsi="Times New Roman" w:cs="Times New Roman"/>
      <w:b/>
      <w:sz w:val="26"/>
      <w:szCs w:val="32"/>
    </w:rPr>
  </w:style>
  <w:style w:type="character" w:customStyle="1" w:styleId="Heading2Char">
    <w:name w:val="Heading 2 Char"/>
    <w:link w:val="Heading2"/>
    <w:uiPriority w:val="9"/>
    <w:semiHidden/>
    <w:rsid w:val="00CE30B8"/>
    <w:rPr>
      <w:rFonts w:ascii="Times New Roman" w:eastAsia="Times New Roman" w:hAnsi="Times New Roman" w:cs="Times New Roman"/>
      <w:sz w:val="26"/>
      <w:szCs w:val="26"/>
    </w:rPr>
  </w:style>
  <w:style w:type="character" w:customStyle="1" w:styleId="Heading3Char">
    <w:name w:val="Heading 3 Char"/>
    <w:link w:val="Heading3"/>
    <w:uiPriority w:val="9"/>
    <w:rsid w:val="00CE30B8"/>
    <w:rPr>
      <w:rFonts w:ascii="Times New Roman" w:eastAsia="Times New Roman" w:hAnsi="Times New Roman" w:cs="Times New Roman"/>
      <w:b/>
      <w:i/>
      <w:sz w:val="26"/>
      <w:szCs w:val="24"/>
    </w:rPr>
  </w:style>
  <w:style w:type="character" w:customStyle="1" w:styleId="Heading4Char">
    <w:name w:val="Heading 4 Char"/>
    <w:link w:val="Heading4"/>
    <w:uiPriority w:val="9"/>
    <w:semiHidden/>
    <w:rsid w:val="00CE30B8"/>
    <w:rPr>
      <w:rFonts w:ascii="Times New Roman" w:eastAsia="Times New Roman" w:hAnsi="Times New Roman" w:cs="Times New Roman"/>
      <w:i/>
      <w:iCs/>
      <w:sz w:val="26"/>
    </w:rPr>
  </w:style>
  <w:style w:type="paragraph" w:styleId="ListParagraph">
    <w:name w:val="List Paragraph"/>
    <w:basedOn w:val="Normal"/>
    <w:uiPriority w:val="34"/>
    <w:qFormat/>
    <w:rsid w:val="00DD361F"/>
    <w:pPr>
      <w:ind w:left="720"/>
      <w:contextualSpacing/>
    </w:pPr>
  </w:style>
  <w:style w:type="table" w:styleId="TableGrid">
    <w:name w:val="Table Grid"/>
    <w:basedOn w:val="TableNormal"/>
    <w:uiPriority w:val="39"/>
    <w:rsid w:val="008B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C1503"/>
    <w:rPr>
      <w:color w:val="0563C1"/>
      <w:u w:val="single"/>
    </w:rPr>
  </w:style>
  <w:style w:type="character" w:customStyle="1" w:styleId="UnresolvedMention">
    <w:name w:val="Unresolved Mention"/>
    <w:uiPriority w:val="99"/>
    <w:semiHidden/>
    <w:unhideWhenUsed/>
    <w:rsid w:val="007C1503"/>
    <w:rPr>
      <w:color w:val="605E5C"/>
      <w:shd w:val="clear" w:color="auto" w:fill="E1DFDD"/>
    </w:rPr>
  </w:style>
  <w:style w:type="character" w:styleId="FollowedHyperlink">
    <w:name w:val="FollowedHyperlink"/>
    <w:uiPriority w:val="99"/>
    <w:semiHidden/>
    <w:unhideWhenUsed/>
    <w:rsid w:val="007C1503"/>
    <w:rPr>
      <w:color w:val="954F72"/>
      <w:u w:val="single"/>
    </w:rPr>
  </w:style>
  <w:style w:type="character" w:styleId="Strong">
    <w:name w:val="Strong"/>
    <w:uiPriority w:val="22"/>
    <w:qFormat/>
    <w:rsid w:val="00270C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4076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Giáo án Công nghệ 4 Kết nối tri thức - HoaTieu.vn</vt:lpstr>
    </vt:vector>
  </TitlesOfParts>
  <Company>META</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Công nghệ 4 Kết nối tri thức - HoaTieu.vn</dc:title>
  <dc:subject>Giáo án Công nghệ 4 Kết nối tri thức - HoaTieu.vn</dc:subject>
  <dc:creator>HoaTieu.vn; nguyenhueckpt96@outlook.com</dc:creator>
  <cp:keywords>Giáo án Công nghệ 4 Kết nối tri thức - HoaTieu.vn</cp:keywords>
  <dc:description>Giáo án Công nghệ 4 Kết nối tri thức - HoaTieu.vn</dc:description>
  <cp:lastModifiedBy>Tran</cp:lastModifiedBy>
  <cp:revision>2</cp:revision>
  <dcterms:created xsi:type="dcterms:W3CDTF">2025-11-05T05:38:00Z</dcterms:created>
  <dcterms:modified xsi:type="dcterms:W3CDTF">2025-11-05T05:38:00Z</dcterms:modified>
  <cp:category>Giáo án Công nghệ 4 Kết nối tri thức - HoaTieu.vn</cp:category>
</cp:coreProperties>
</file>