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Directions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Ready the story below and then answer the questions that follow. </w:t>
      </w:r>
    </w:p>
    <w:tbl>
      <w:tblPr>
        <w:tblStyle w:val="Table1"/>
        <w:tblW w:w="936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630"/>
        <w:gridCol w:w="5730"/>
        <w:tblGridChange w:id="0">
          <w:tblGrid>
            <w:gridCol w:w="3630"/>
            <w:gridCol w:w="57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Rani and Aruna love a website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that has games and chatting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for kids. Their parents let them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play on the site. Lately, though,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Rani and Aruna have been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receiving mean messages on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site, including: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520.0" w:type="dxa"/>
              <w:jc w:val="left"/>
              <w:tblBorders>
                <w:top w:color="efefef" w:space="0" w:sz="8" w:val="single"/>
                <w:left w:color="efefef" w:space="0" w:sz="8" w:val="single"/>
                <w:bottom w:color="efefef" w:space="0" w:sz="8" w:val="single"/>
                <w:right w:color="efefef" w:space="0" w:sz="8" w:val="single"/>
                <w:insideH w:color="efefef" w:space="0" w:sz="8" w:val="single"/>
                <w:insideV w:color="efefef" w:space="0" w:sz="8" w:val="single"/>
              </w:tblBorders>
              <w:tblLayout w:type="fixed"/>
              <w:tblLook w:val="0600"/>
            </w:tblPr>
            <w:tblGrid>
              <w:gridCol w:w="3990"/>
              <w:gridCol w:w="1530"/>
              <w:tblGridChange w:id="0">
                <w:tblGrid>
                  <w:gridCol w:w="3990"/>
                  <w:gridCol w:w="1530"/>
                </w:tblGrid>
              </w:tblGridChange>
            </w:tblGrid>
            <w:tr>
              <w:trPr>
                <w:cantSplit w:val="0"/>
                <w:trHeight w:val="420" w:hRule="atLeast"/>
                <w:tblHeader w:val="0"/>
              </w:trPr>
              <w:tc>
                <w:tcPr>
                  <w:gridSpan w:val="2"/>
                  <w:shd w:fill="efefef" w:val="clear"/>
                  <w:tcMar>
                    <w:top w:w="43.2" w:type="dxa"/>
                    <w:left w:w="43.2" w:type="dxa"/>
                    <w:bottom w:w="43.2" w:type="dxa"/>
                    <w:right w:w="43.2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Quicksand" w:cs="Quicksand" w:eastAsia="Quicksand" w:hAnsi="Quicksand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Quicksand" w:cs="Quicksand" w:eastAsia="Quicksand" w:hAnsi="Quicksand"/>
                      <w:b w:val="1"/>
                      <w:rtl w:val="0"/>
                    </w:rPr>
                    <w:t xml:space="preserve">Group Chat</w:t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gridSpan w:val="2"/>
                  <w:shd w:fill="efefe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10"/>
                      <w:szCs w:val="1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3"/>
                    <w:tblW w:w="5220.0" w:type="dxa"/>
                    <w:jc w:val="left"/>
                    <w:tblInd w:w="135.0" w:type="dxa"/>
                    <w:tblBorders>
                      <w:top w:color="000000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  <w:insideH w:color="000000" w:space="0" w:sz="8" w:val="single"/>
                      <w:insideV w:color="000000" w:space="0" w:sz="8" w:val="single"/>
                    </w:tblBorders>
                    <w:tblLayout w:type="fixed"/>
                    <w:tblLook w:val="0600"/>
                  </w:tblPr>
                  <w:tblGrid>
                    <w:gridCol w:w="5220"/>
                    <w:tblGridChange w:id="0">
                      <w:tblGrid>
                        <w:gridCol w:w="5220"/>
                      </w:tblGrid>
                    </w:tblGridChange>
                  </w:tblGrid>
                  <w:tr>
                    <w:trPr>
                      <w:cantSplit w:val="0"/>
                      <w:tblHeader w:val="0"/>
                    </w:trPr>
                    <w:tc>
                      <w:tcPr>
                        <w:tcBorders>
                          <w:top w:color="b7b7b7" w:space="0" w:sz="12" w:val="single"/>
                          <w:left w:color="b7b7b7" w:space="0" w:sz="12" w:val="single"/>
                          <w:bottom w:color="b7b7b7" w:space="0" w:sz="12" w:val="single"/>
                          <w:right w:color="b7b7b7" w:space="0" w:sz="12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12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Quicksand" w:cs="Quicksand" w:eastAsia="Quicksand" w:hAnsi="Quicksand"/>
                            <w:b w:val="1"/>
                            <w:color w:val="cc4125"/>
                          </w:rPr>
                        </w:pPr>
                        <w:r w:rsidDel="00000000" w:rsidR="00000000" w:rsidRPr="00000000">
                          <w:rPr>
                            <w:rFonts w:ascii="Quicksand" w:cs="Quicksand" w:eastAsia="Quicksand" w:hAnsi="Quicksand"/>
                            <w:b w:val="1"/>
                            <w:color w:val="cc4125"/>
                            <w:rtl w:val="0"/>
                          </w:rPr>
                          <w:t xml:space="preserve">Player A: I hate you!</w:t>
                        </w:r>
                      </w:p>
                      <w:p w:rsidR="00000000" w:rsidDel="00000000" w:rsidP="00000000" w:rsidRDefault="00000000" w:rsidRPr="00000000" w14:paraId="00000013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Quicksand" w:cs="Quicksand" w:eastAsia="Quicksand" w:hAnsi="Quicksand"/>
                            <w:b w:val="1"/>
                            <w:color w:val="ff21fd"/>
                          </w:rPr>
                        </w:pPr>
                        <w:r w:rsidDel="00000000" w:rsidR="00000000" w:rsidRPr="00000000">
                          <w:rPr>
                            <w:rFonts w:ascii="Quicksand" w:cs="Quicksand" w:eastAsia="Quicksand" w:hAnsi="Quicksand"/>
                            <w:b w:val="1"/>
                            <w:color w:val="ff21fd"/>
                            <w:rtl w:val="0"/>
                          </w:rPr>
                          <w:t xml:space="preserve">Player B: You are ruining the game!</w:t>
                        </w:r>
                      </w:p>
                      <w:p w:rsidR="00000000" w:rsidDel="00000000" w:rsidP="00000000" w:rsidRDefault="00000000" w:rsidRPr="00000000" w14:paraId="00000014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Quicksand" w:cs="Quicksand" w:eastAsia="Quicksand" w:hAnsi="Quicksand"/>
                            <w:b w:val="1"/>
                            <w:color w:val="1155cc"/>
                          </w:rPr>
                        </w:pPr>
                        <w:r w:rsidDel="00000000" w:rsidR="00000000" w:rsidRPr="00000000">
                          <w:rPr>
                            <w:rFonts w:ascii="Quicksand" w:cs="Quicksand" w:eastAsia="Quicksand" w:hAnsi="Quicksand"/>
                            <w:b w:val="1"/>
                            <w:color w:val="1155cc"/>
                            <w:rtl w:val="0"/>
                          </w:rPr>
                          <w:t xml:space="preserve">Player C: You are so stupid.</w:t>
                        </w:r>
                      </w:p>
                      <w:p w:rsidR="00000000" w:rsidDel="00000000" w:rsidP="00000000" w:rsidRDefault="00000000" w:rsidRPr="00000000" w14:paraId="00000015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Quicksand" w:cs="Quicksand" w:eastAsia="Quicksand" w:hAnsi="Quicksand"/>
                            <w:b w:val="1"/>
                            <w:color w:val="36a749"/>
                          </w:rPr>
                        </w:pPr>
                        <w:r w:rsidDel="00000000" w:rsidR="00000000" w:rsidRPr="00000000">
                          <w:rPr>
                            <w:rFonts w:ascii="Quicksand" w:cs="Quicksand" w:eastAsia="Quicksand" w:hAnsi="Quicksand"/>
                            <w:b w:val="1"/>
                            <w:color w:val="36a749"/>
                            <w:rtl w:val="0"/>
                          </w:rPr>
                          <w:t xml:space="preserve">Player D: You are a dork.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10"/>
                      <w:szCs w:val="1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efefe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10"/>
                      <w:szCs w:val="1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4"/>
                    <w:tblW w:w="3735.0" w:type="dxa"/>
                    <w:jc w:val="left"/>
                    <w:tblInd w:w="120.0" w:type="dxa"/>
                    <w:tblBorders>
                      <w:top w:color="000000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  <w:insideH w:color="000000" w:space="0" w:sz="8" w:val="single"/>
                      <w:insideV w:color="000000" w:space="0" w:sz="8" w:val="single"/>
                    </w:tblBorders>
                    <w:tblLayout w:type="fixed"/>
                    <w:tblLook w:val="0600"/>
                  </w:tblPr>
                  <w:tblGrid>
                    <w:gridCol w:w="3735"/>
                    <w:tblGridChange w:id="0">
                      <w:tblGrid>
                        <w:gridCol w:w="3735"/>
                      </w:tblGrid>
                    </w:tblGridChange>
                  </w:tblGrid>
                  <w:tr>
                    <w:trPr>
                      <w:cantSplit w:val="0"/>
                      <w:tblHeader w:val="0"/>
                    </w:trPr>
                    <w:tc>
                      <w:tcPr>
                        <w:tcBorders>
                          <w:top w:color="b7b7b7" w:space="0" w:sz="8" w:val="single"/>
                          <w:left w:color="b7b7b7" w:space="0" w:sz="8" w:val="single"/>
                          <w:bottom w:color="b7b7b7" w:space="0" w:sz="8" w:val="single"/>
                          <w:right w:color="b7b7b7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19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sz w:val="12"/>
                            <w:szCs w:val="12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10"/>
                      <w:szCs w:val="1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fefe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10"/>
                      <w:szCs w:val="1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5"/>
                    <w:tblW w:w="1200.0" w:type="dxa"/>
                    <w:jc w:val="left"/>
                    <w:tblInd w:w="105.0" w:type="dxa"/>
                    <w:tblBorders>
                      <w:top w:color="999999" w:space="0" w:sz="8" w:val="single"/>
                      <w:left w:color="999999" w:space="0" w:sz="8" w:val="single"/>
                      <w:bottom w:color="999999" w:space="0" w:sz="8" w:val="single"/>
                      <w:right w:color="999999" w:space="0" w:sz="8" w:val="single"/>
                      <w:insideH w:color="999999" w:space="0" w:sz="8" w:val="single"/>
                      <w:insideV w:color="999999" w:space="0" w:sz="8" w:val="single"/>
                    </w:tblBorders>
                    <w:tblLayout w:type="fixed"/>
                    <w:tblLook w:val="0600"/>
                  </w:tblPr>
                  <w:tblGrid>
                    <w:gridCol w:w="1200"/>
                    <w:tblGridChange w:id="0">
                      <w:tblGrid>
                        <w:gridCol w:w="1200"/>
                      </w:tblGrid>
                    </w:tblGridChange>
                  </w:tblGrid>
                  <w:tr>
                    <w:trPr>
                      <w:cantSplit w:val="0"/>
                      <w:tblHeader w:val="0"/>
                    </w:trPr>
                    <w:tc>
                      <w:tcPr>
                        <w:shd w:fill="999999" w:val="clear"/>
                        <w:tcMar>
                          <w:top w:w="14.399999999999999" w:type="dxa"/>
                          <w:left w:w="14.399999999999999" w:type="dxa"/>
                          <w:bottom w:w="14.399999999999999" w:type="dxa"/>
                          <w:right w:w="14.399999999999999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1C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center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send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10"/>
                      <w:szCs w:val="1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do you think Rani and Aruna feel when they read those messages?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hanging="360"/>
        <w:jc w:val="left"/>
        <w:rPr/>
      </w:pPr>
      <w:r w:rsidDel="00000000" w:rsidR="00000000" w:rsidRPr="00000000">
        <w:rPr>
          <w:rFonts w:ascii="Kalam" w:cs="Kalam" w:eastAsia="Kalam" w:hAnsi="Kalam"/>
          <w:sz w:val="28"/>
          <w:szCs w:val="28"/>
          <w:rtl w:val="0"/>
        </w:rPr>
        <w:t xml:space="preserve">Rani and Aruna feel</w:t>
      </w:r>
      <w:r w:rsidDel="00000000" w:rsidR="00000000" w:rsidRPr="00000000">
        <w:rPr>
          <w:rtl w:val="0"/>
        </w:rPr>
        <w:t xml:space="preserve"> 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would you feel if you received messages like these?</w:t>
      </w:r>
    </w:p>
    <w:p w:rsidR="00000000" w:rsidDel="00000000" w:rsidP="00000000" w:rsidRDefault="00000000" w:rsidRPr="00000000" w14:paraId="00000024">
      <w:pPr>
        <w:pageBreakBefore w:val="0"/>
        <w:widowControl w:val="0"/>
        <w:spacing w:after="200" w:line="360" w:lineRule="auto"/>
        <w:ind w:left="360" w:hanging="360"/>
        <w:rPr/>
      </w:pPr>
      <w:r w:rsidDel="00000000" w:rsidR="00000000" w:rsidRPr="00000000">
        <w:rPr>
          <w:rFonts w:ascii="Kalam" w:cs="Kalam" w:eastAsia="Kalam" w:hAnsi="Kalam"/>
          <w:sz w:val="28"/>
          <w:szCs w:val="28"/>
          <w:rtl w:val="0"/>
        </w:rPr>
        <w:t xml:space="preserve">I would feel</w:t>
      </w:r>
      <w:r w:rsidDel="00000000" w:rsidR="00000000" w:rsidRPr="00000000">
        <w:rPr>
          <w:rtl w:val="0"/>
        </w:rPr>
        <w:t xml:space="preserve"> ___________________________________________________________</w:t>
      </w:r>
    </w:p>
    <w:p w:rsidR="00000000" w:rsidDel="00000000" w:rsidP="00000000" w:rsidRDefault="00000000" w:rsidRPr="00000000" w14:paraId="00000025">
      <w:pPr>
        <w:pageBreakBefore w:val="0"/>
        <w:widowControl w:val="0"/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Why do you think people send these kinds of messages to people they don’t know?</w:t>
      </w:r>
    </w:p>
    <w:p w:rsidR="00000000" w:rsidDel="00000000" w:rsidP="00000000" w:rsidRDefault="00000000" w:rsidRPr="00000000" w14:paraId="00000028">
      <w:pPr>
        <w:pageBreakBefore w:val="0"/>
        <w:widowControl w:val="0"/>
        <w:spacing w:after="200" w:line="360" w:lineRule="auto"/>
        <w:ind w:left="360" w:hanging="360"/>
        <w:rPr/>
      </w:pPr>
      <w:r w:rsidDel="00000000" w:rsidR="00000000" w:rsidRPr="00000000">
        <w:rPr>
          <w:rFonts w:ascii="Kalam" w:cs="Kalam" w:eastAsia="Kalam" w:hAnsi="Kalam"/>
          <w:sz w:val="28"/>
          <w:szCs w:val="28"/>
          <w:rtl w:val="0"/>
        </w:rPr>
        <w:t xml:space="preserve">People send these kind of messages because </w:t>
      </w:r>
      <w:r w:rsidDel="00000000" w:rsidR="00000000" w:rsidRPr="00000000">
        <w:rPr>
          <w:rtl w:val="0"/>
        </w:rPr>
        <w:t xml:space="preserve">___________________________</w:t>
      </w:r>
    </w:p>
    <w:p w:rsidR="00000000" w:rsidDel="00000000" w:rsidP="00000000" w:rsidRDefault="00000000" w:rsidRPr="00000000" w14:paraId="00000029">
      <w:pPr>
        <w:pageBreakBefore w:val="0"/>
        <w:widowControl w:val="0"/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2A">
      <w:pPr>
        <w:pageBreakBefore w:val="0"/>
        <w:widowControl w:val="0"/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6a749" w:space="0" w:sz="18" w:val="dashed"/>
              <w:left w:color="36a749" w:space="0" w:sz="18" w:val="dashed"/>
              <w:bottom w:color="36a749" w:space="0" w:sz="18" w:val="dashed"/>
              <w:right w:color="36a749" w:space="0" w:sz="18" w:val="dashed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rPr>
                <w:b w:val="1"/>
                <w:color w:val="231f20"/>
              </w:rPr>
            </w:pPr>
            <w:r w:rsidDel="00000000" w:rsidR="00000000" w:rsidRPr="00000000">
              <w:rPr>
                <w:b w:val="1"/>
                <w:color w:val="231f20"/>
                <w:rtl w:val="0"/>
              </w:rPr>
              <w:t xml:space="preserve">Use Common Sense!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after="200" w:lineRule="auto"/>
              <w:ind w:left="0" w:right="-120" w:firstLine="0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There’s an old saying: “Sticks and stones may break my bones, but words will never hurt me.”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after="200" w:lineRule="auto"/>
              <w:ind w:left="0" w:firstLine="0"/>
              <w:rPr>
                <w:color w:val="231f20"/>
              </w:rPr>
            </w:pPr>
            <w:r w:rsidDel="00000000" w:rsidR="00000000" w:rsidRPr="00000000">
              <w:rPr>
                <w:rFonts w:ascii="Kalam" w:cs="Kalam" w:eastAsia="Kalam" w:hAnsi="Kalam"/>
                <w:color w:val="231f20"/>
                <w:sz w:val="24"/>
                <w:szCs w:val="24"/>
                <w:rtl w:val="0"/>
              </w:rPr>
              <w:t xml:space="preserve">I think that this saying it TRUE/NOT TRUE (circle one) because</w:t>
            </w:r>
            <w:r w:rsidDel="00000000" w:rsidR="00000000" w:rsidRPr="00000000">
              <w:rPr>
                <w:color w:val="231f20"/>
                <w:rtl w:val="0"/>
              </w:rPr>
              <w:t xml:space="preserve"> _________________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ind w:left="0" w:firstLine="0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widowControl w:val="0"/>
        <w:rPr>
          <w:color w:val="231f20"/>
          <w:sz w:val="33.333333333333336"/>
          <w:szCs w:val="33.333333333333336"/>
          <w:vertAlign w:val="subscript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icksand">
    <w:embedRegular w:fontKey="{00000000-0000-0000-0000-000000000000}" r:id="rId5" w:subsetted="0"/>
    <w:embedBold w:fontKey="{00000000-0000-0000-0000-000000000000}" r:id="rId6" w:subsetted="0"/>
  </w:font>
  <w:font w:name="Kalam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4">
    <w:pPr>
      <w:pageBreakBefore w:val="0"/>
      <w:widowControl w:val="0"/>
      <w:spacing w:line="240" w:lineRule="auto"/>
      <w:ind w:left="2512" w:firstLine="0"/>
      <w:rPr>
        <w:sz w:val="12"/>
        <w:szCs w:val="12"/>
      </w:rPr>
    </w:pPr>
    <w:r w:rsidDel="00000000" w:rsidR="00000000" w:rsidRPr="00000000">
      <w:rPr>
        <w:color w:val="bcbec0"/>
        <w:sz w:val="12"/>
        <w:szCs w:val="12"/>
        <w:rtl w:val="0"/>
      </w:rPr>
      <w:t xml:space="preserve">DIGITAL LIFE 101 / ASSESSMENT / DIGITAL LITERACY AND CITIZENSHIP IN A CONNECTED CULTURE / REV DATE 2015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423418</wp:posOffset>
          </wp:positionH>
          <wp:positionV relativeFrom="paragraph">
            <wp:posOffset>-17773</wp:posOffset>
          </wp:positionV>
          <wp:extent cx="949910" cy="365350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9910" cy="3653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pageBreakBefore w:val="0"/>
      <w:widowControl w:val="0"/>
      <w:spacing w:before="63" w:line="240" w:lineRule="auto"/>
      <w:ind w:left="2549" w:firstLine="0"/>
      <w:rPr>
        <w:color w:val="bdbcbc"/>
        <w:sz w:val="12.5"/>
        <w:szCs w:val="12.5"/>
      </w:rPr>
    </w:pPr>
    <w:hyperlink r:id="rId2">
      <w:r w:rsidDel="00000000" w:rsidR="00000000" w:rsidRPr="00000000">
        <w:rPr>
          <w:color w:val="36a749"/>
          <w:sz w:val="14"/>
          <w:szCs w:val="14"/>
          <w:rtl w:val="0"/>
        </w:rPr>
        <w:t xml:space="preserve">www.commonsense.org</w:t>
      </w:r>
    </w:hyperlink>
    <w:r w:rsidDel="00000000" w:rsidR="00000000" w:rsidRPr="00000000">
      <w:rPr>
        <w:color w:val="36a749"/>
        <w:sz w:val="14"/>
        <w:szCs w:val="14"/>
        <w:rtl w:val="0"/>
      </w:rPr>
      <w:t xml:space="preserve"> </w:t>
    </w:r>
    <w:r w:rsidDel="00000000" w:rsidR="00000000" w:rsidRPr="00000000">
      <w:rPr>
        <w:color w:val="bcbec0"/>
        <w:sz w:val="12"/>
        <w:szCs w:val="12"/>
        <w:rtl w:val="0"/>
      </w:rPr>
      <w:t xml:space="preserve">| CREATIVE COMMONS: ATTRIBUTION-NONCOMMERCIAL-SHAREALIKE </w:t>
    </w:r>
    <w:r w:rsidDel="00000000" w:rsidR="00000000" w:rsidRPr="00000000">
      <w:rPr>
        <w:color w:val="bcbec0"/>
        <w:sz w:val="20"/>
        <w:szCs w:val="20"/>
        <w:vertAlign w:val="subscript"/>
      </w:rPr>
      <w:drawing>
        <wp:inline distB="0" distT="0" distL="0" distR="0">
          <wp:extent cx="396875" cy="138906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6875" cy="1389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12"/>
        <w:szCs w:val="12"/>
        <w:rtl w:val="0"/>
      </w:rPr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0">
    <w:pPr>
      <w:pageBreakBefore w:val="0"/>
      <w:widowControl w:val="0"/>
      <w:rPr/>
    </w:pPr>
    <w:r w:rsidDel="00000000" w:rsidR="00000000" w:rsidRPr="00000000">
      <w:rPr>
        <w:rtl w:val="0"/>
      </w:rPr>
      <w:t xml:space="preserve">Name(s)__________________________________ Period ______ Date __________________</w:t>
    </w:r>
  </w:p>
  <w:p w:rsidR="00000000" w:rsidDel="00000000" w:rsidP="00000000" w:rsidRDefault="00000000" w:rsidRPr="00000000" w14:paraId="00000031">
    <w:pPr>
      <w:pageBreakBefore w:val="0"/>
      <w:widowControl w:val="0"/>
      <w:rPr>
        <w:b w:val="1"/>
        <w:color w:val="231f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ageBreakBefore w:val="0"/>
      <w:widowControl w:val="0"/>
      <w:rPr>
        <w:b w:val="1"/>
        <w:sz w:val="36"/>
        <w:szCs w:val="36"/>
        <w:vertAlign w:val="subscript"/>
      </w:rPr>
    </w:pPr>
    <w:r w:rsidDel="00000000" w:rsidR="00000000" w:rsidRPr="00000000">
      <w:rPr>
        <w:b w:val="1"/>
        <w:color w:val="231f20"/>
        <w:sz w:val="36"/>
        <w:szCs w:val="36"/>
        <w:rtl w:val="0"/>
      </w:rPr>
      <w:t xml:space="preserve">The Power of Words</w:t>
    </w:r>
    <w:r w:rsidDel="00000000" w:rsidR="00000000" w:rsidRPr="00000000">
      <w:rPr>
        <w:b w:val="1"/>
        <w:color w:val="231f20"/>
        <w:sz w:val="40"/>
        <w:szCs w:val="40"/>
        <w:rtl w:val="0"/>
      </w:rPr>
      <w:t xml:space="preserve"> </w:t>
      <w:tab/>
      <w:tab/>
      <w:tab/>
      <w:tab/>
      <w:tab/>
      <w:tab/>
    </w:r>
    <w:r w:rsidDel="00000000" w:rsidR="00000000" w:rsidRPr="00000000">
      <w:rPr>
        <w:b w:val="1"/>
        <w:sz w:val="36"/>
        <w:szCs w:val="36"/>
        <w:vertAlign w:val="subscript"/>
        <w:rtl w:val="0"/>
      </w:rPr>
      <w:t xml:space="preserve">WORDS CAN HURT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ageBreakBefore w:val="0"/>
      <w:widowControl w:val="0"/>
      <w:rPr>
        <w:rFonts w:ascii="Montserrat" w:cs="Montserrat" w:eastAsia="Montserrat" w:hAnsi="Montserrat"/>
      </w:rPr>
    </w:pPr>
    <w:r w:rsidDel="00000000" w:rsidR="00000000" w:rsidRPr="00000000">
      <w:rPr>
        <w:sz w:val="4"/>
        <w:szCs w:val="4"/>
      </w:rPr>
      <mc:AlternateContent>
        <mc:Choice Requires="wpg">
          <w:drawing>
            <wp:inline distB="0" distT="0" distL="114300" distR="114300">
              <wp:extent cx="5943600" cy="25400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195750" y="3767275"/>
                        <a:ext cx="5943600" cy="25400"/>
                        <a:chOff x="2195750" y="3767275"/>
                        <a:chExt cx="6300500" cy="25450"/>
                      </a:xfrm>
                    </wpg:grpSpPr>
                    <wpg:grpSp>
                      <wpg:cNvGrpSpPr/>
                      <wpg:grpSpPr>
                        <a:xfrm>
                          <a:off x="2195765" y="3767300"/>
                          <a:ext cx="6300470" cy="25400"/>
                          <a:chOff x="0" y="0"/>
                          <a:chExt cx="6300470" cy="254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30045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12700"/>
                            <a:ext cx="6262370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25400">
                            <a:solidFill>
                              <a:srgbClr val="231F20"/>
                            </a:solidFill>
                            <a:prstDash val="dot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6300470" y="12700"/>
                            <a:ext cx="0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943600" cy="25400"/>
              <wp:effectExtent b="0" l="0" r="0" t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54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Quicksand-regular.ttf"/><Relationship Id="rId6" Type="http://schemas.openxmlformats.org/officeDocument/2006/relationships/font" Target="fonts/Quicksand-bold.ttf"/><Relationship Id="rId7" Type="http://schemas.openxmlformats.org/officeDocument/2006/relationships/font" Target="fonts/Kalam-regular.ttf"/><Relationship Id="rId8" Type="http://schemas.openxmlformats.org/officeDocument/2006/relationships/font" Target="fonts/Kalam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commonsense.org/" TargetMode="External"/><Relationship Id="rId3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