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00" w:line="276" w:lineRule="auto"/>
        <w:jc w:val="center"/>
        <w:rPr>
          <w:rFonts w:ascii="Calibri" w:cs="Calibri" w:eastAsia="Calibri" w:hAnsi="Calibri"/>
          <w:sz w:val="22"/>
          <w:szCs w:val="22"/>
        </w:rPr>
      </w:pPr>
      <w:bookmarkStart w:colFirst="0" w:colLast="0" w:name="_n7wd5cdq8fv2" w:id="0"/>
      <w:bookmarkEnd w:id="0"/>
      <w:r w:rsidDel="00000000" w:rsidR="00000000" w:rsidRPr="00000000">
        <w:rPr>
          <w:rFonts w:ascii="Calibri" w:cs="Calibri" w:eastAsia="Calibri" w:hAnsi="Calibri"/>
          <w:sz w:val="22"/>
          <w:szCs w:val="22"/>
          <w:rtl w:val="0"/>
        </w:rPr>
        <w:t xml:space="preserve">ANEXO II – TERMO DE PATROCÍNIO</w:t>
      </w:r>
    </w:p>
    <w:p w:rsidR="00000000" w:rsidDel="00000000" w:rsidP="00000000" w:rsidRDefault="00000000" w:rsidRPr="00000000" w14:paraId="00000002">
      <w:pPr>
        <w:spacing w:after="200" w:line="276" w:lineRule="auto"/>
        <w:jc w:val="center"/>
        <w:rPr>
          <w:rFonts w:ascii="Calibri" w:cs="Calibri" w:eastAsia="Calibri" w:hAnsi="Calibri"/>
        </w:rPr>
      </w:pPr>
      <w:r w:rsidDel="00000000" w:rsidR="00000000" w:rsidRPr="00000000">
        <w:rPr>
          <w:rFonts w:ascii="Calibri" w:cs="Calibri" w:eastAsia="Calibri" w:hAnsi="Calibri"/>
          <w:rtl w:val="0"/>
        </w:rPr>
        <w:t xml:space="preserve">Edital nº 24/2026 – Chamamento Público de Patrocínio</w:t>
      </w:r>
    </w:p>
    <w:p w:rsidR="00000000" w:rsidDel="00000000" w:rsidP="00000000" w:rsidRDefault="00000000" w:rsidRPr="00000000" w14:paraId="00000003">
      <w:pPr>
        <w:spacing w:after="0" w:line="276"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spacing w:after="0"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TERMO DE PATROCÍNIO INSTITUCIONAL</w:t>
      </w:r>
      <w:r w:rsidDel="00000000" w:rsidR="00000000" w:rsidRPr="00000000">
        <w:rPr>
          <w:rtl w:val="0"/>
        </w:rPr>
      </w:r>
    </w:p>
    <w:p w:rsidR="00000000" w:rsidDel="00000000" w:rsidP="00000000" w:rsidRDefault="00000000" w:rsidRPr="00000000" w14:paraId="00000005">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O Instituto Federal de Educação, Ciência e Tecnologia do Espírito Santo Ifes Campus Vila Velha, inscrito no CNPJ sob o nº [10.838.653/0003-60], com sede na Av. Ministro Salgado Filho, 1000 – Soteco, Vila Velha - ES, CEP 29106-010, doravante denominado </w:t>
      </w:r>
      <w:r w:rsidDel="00000000" w:rsidR="00000000" w:rsidRPr="00000000">
        <w:rPr>
          <w:rFonts w:ascii="Calibri" w:cs="Calibri" w:eastAsia="Calibri" w:hAnsi="Calibri"/>
          <w:b w:val="1"/>
          <w:bCs w:val="1"/>
          <w:rtl w:val="0"/>
        </w:rPr>
        <w:t xml:space="preserve">PATROCINADO</w:t>
      </w:r>
      <w:r w:rsidDel="00000000" w:rsidR="00000000" w:rsidRPr="00000000">
        <w:rPr>
          <w:rFonts w:ascii="Calibri" w:cs="Calibri" w:eastAsia="Calibri" w:hAnsi="Calibri"/>
          <w:rtl w:val="0"/>
        </w:rPr>
        <w:t xml:space="preserve">, representado por seu Diretor Geral, </w:t>
      </w:r>
      <w:r w:rsidDel="00000000" w:rsidR="00000000" w:rsidRPr="00000000">
        <w:rPr>
          <w:rFonts w:ascii="Calibri" w:cs="Calibri" w:eastAsia="Calibri" w:hAnsi="Calibri"/>
          <w:rtl w:val="0"/>
        </w:rPr>
        <w:t xml:space="preserve">Alexandre Krüger</w:t>
      </w:r>
      <w:r w:rsidDel="00000000" w:rsidR="00000000" w:rsidRPr="00000000">
        <w:rPr>
          <w:rFonts w:ascii="Calibri" w:cs="Calibri" w:eastAsia="Calibri" w:hAnsi="Calibri"/>
          <w:rtl w:val="0"/>
        </w:rPr>
        <w:t xml:space="preserve">, e </w:t>
      </w:r>
      <w:r w:rsidDel="00000000" w:rsidR="00000000" w:rsidRPr="00000000">
        <w:rPr>
          <w:rFonts w:ascii="Calibri" w:cs="Calibri" w:eastAsia="Calibri" w:hAnsi="Calibri"/>
          <w:b w:val="1"/>
          <w:bCs w:val="1"/>
          <w:rtl w:val="0"/>
        </w:rPr>
        <w:t xml:space="preserve">[razão social do patrocinador]</w:t>
      </w:r>
      <w:r w:rsidDel="00000000" w:rsidR="00000000" w:rsidRPr="00000000">
        <w:rPr>
          <w:rFonts w:ascii="Calibri" w:cs="Calibri" w:eastAsia="Calibri" w:hAnsi="Calibri"/>
          <w:rtl w:val="0"/>
        </w:rPr>
        <w:t xml:space="preserve">, pessoa jurídica de direito [público/privado], inscrita no CNPJ sob o nº </w:t>
      </w:r>
      <w:r w:rsidDel="00000000" w:rsidR="00000000" w:rsidRPr="00000000">
        <w:rPr>
          <w:rFonts w:ascii="Calibri" w:cs="Calibri" w:eastAsia="Calibri" w:hAnsi="Calibri"/>
          <w:b w:val="1"/>
          <w:bCs w:val="1"/>
          <w:rtl w:val="0"/>
        </w:rPr>
        <w:t xml:space="preserve">[número]</w:t>
      </w:r>
      <w:r w:rsidDel="00000000" w:rsidR="00000000" w:rsidRPr="00000000">
        <w:rPr>
          <w:rFonts w:ascii="Calibri" w:cs="Calibri" w:eastAsia="Calibri" w:hAnsi="Calibri"/>
          <w:rtl w:val="0"/>
        </w:rPr>
        <w:t xml:space="preserve">, com sede em </w:t>
      </w:r>
      <w:r w:rsidDel="00000000" w:rsidR="00000000" w:rsidRPr="00000000">
        <w:rPr>
          <w:rFonts w:ascii="Calibri" w:cs="Calibri" w:eastAsia="Calibri" w:hAnsi="Calibri"/>
          <w:b w:val="1"/>
          <w:bCs w:val="1"/>
          <w:rtl w:val="0"/>
        </w:rPr>
        <w:t xml:space="preserve">[endereço completo]</w:t>
      </w:r>
      <w:r w:rsidDel="00000000" w:rsidR="00000000" w:rsidRPr="00000000">
        <w:rPr>
          <w:rFonts w:ascii="Calibri" w:cs="Calibri" w:eastAsia="Calibri" w:hAnsi="Calibri"/>
          <w:rtl w:val="0"/>
        </w:rPr>
        <w:t xml:space="preserve">, doravante denominada </w:t>
      </w:r>
      <w:r w:rsidDel="00000000" w:rsidR="00000000" w:rsidRPr="00000000">
        <w:rPr>
          <w:rFonts w:ascii="Calibri" w:cs="Calibri" w:eastAsia="Calibri" w:hAnsi="Calibri"/>
          <w:b w:val="1"/>
          <w:bCs w:val="1"/>
          <w:rtl w:val="0"/>
        </w:rPr>
        <w:t xml:space="preserve">PATROCINADOR</w:t>
      </w:r>
      <w:r w:rsidDel="00000000" w:rsidR="00000000" w:rsidRPr="00000000">
        <w:rPr>
          <w:rFonts w:ascii="Calibri" w:cs="Calibri" w:eastAsia="Calibri" w:hAnsi="Calibri"/>
          <w:rtl w:val="0"/>
        </w:rPr>
        <w:t xml:space="preserve">, representada por seu responsável legal, </w:t>
      </w:r>
      <w:r w:rsidDel="00000000" w:rsidR="00000000" w:rsidRPr="00000000">
        <w:rPr>
          <w:rFonts w:ascii="Calibri" w:cs="Calibri" w:eastAsia="Calibri" w:hAnsi="Calibri"/>
          <w:b w:val="1"/>
          <w:bCs w:val="1"/>
          <w:rtl w:val="0"/>
        </w:rPr>
        <w:t xml:space="preserve">[nome do representante]</w:t>
      </w:r>
      <w:r w:rsidDel="00000000" w:rsidR="00000000" w:rsidRPr="00000000">
        <w:rPr>
          <w:rFonts w:ascii="Calibri" w:cs="Calibri" w:eastAsia="Calibri" w:hAnsi="Calibri"/>
          <w:rtl w:val="0"/>
        </w:rPr>
        <w:t xml:space="preserve">, firmam o presente Termo de Patrocínio Institucional, nos termos deste edital, mediante as cláusulas e condições seguintes.</w:t>
      </w:r>
    </w:p>
    <w:p w:rsidR="00000000" w:rsidDel="00000000" w:rsidP="00000000" w:rsidRDefault="00000000" w:rsidRPr="00000000" w14:paraId="00000007">
      <w:pPr>
        <w:spacing w:after="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after="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Cláusula Primeira – Do Objeto</w:t>
      </w:r>
    </w:p>
    <w:p w:rsidR="00000000" w:rsidDel="00000000" w:rsidP="00000000" w:rsidRDefault="00000000" w:rsidRPr="00000000" w14:paraId="00000009">
      <w:pPr>
        <w:spacing w:after="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A">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1.1. O presente termo tem por objeto a formalização do patrocínio institucional aos EVENTOS, promovidos pelo Ifes, na conformidade do </w:t>
      </w:r>
      <w:r w:rsidDel="00000000" w:rsidR="00000000" w:rsidRPr="00000000">
        <w:rPr>
          <w:rFonts w:ascii="Calibri" w:cs="Calibri" w:eastAsia="Calibri" w:hAnsi="Calibri"/>
          <w:rtl w:val="0"/>
        </w:rPr>
        <w:t xml:space="preserve">Edital nº 24/2026</w:t>
      </w:r>
      <w:r w:rsidDel="00000000" w:rsidR="00000000" w:rsidRPr="00000000">
        <w:rPr>
          <w:rFonts w:ascii="Calibri" w:cs="Calibri" w:eastAsia="Calibri" w:hAnsi="Calibri"/>
          <w:rtl w:val="0"/>
        </w:rPr>
        <w:t xml:space="preserve">, a serem realizados de 1º a 4 de dezembro de 2026, no Ifes – Campus Vila Velha, em Vila Velha/ES, correspondente à(s) cota(s) abaixo, que estão estruturada(s) no Anexo III e enquadrada(s) nas categorias de reconhecimento institucional previstas nos itens 3.2 e 3.5 do Edital: </w:t>
      </w:r>
    </w:p>
    <w:p w:rsidR="00000000" w:rsidDel="00000000" w:rsidP="00000000" w:rsidRDefault="00000000" w:rsidRPr="00000000" w14:paraId="0000000B">
      <w:pPr>
        <w:spacing w:after="0" w:line="276" w:lineRule="auto"/>
        <w:jc w:val="both"/>
        <w:rPr>
          <w:rFonts w:ascii="Calibri" w:cs="Calibri" w:eastAsia="Calibri" w:hAnsi="Calibri"/>
        </w:rPr>
      </w:pPr>
      <w:r w:rsidDel="00000000" w:rsidR="00000000" w:rsidRPr="00000000">
        <w:rPr>
          <w:rtl w:val="0"/>
        </w:rPr>
      </w:r>
    </w:p>
    <w:tbl>
      <w:tblPr>
        <w:tblStyle w:val="Table1"/>
        <w:tblW w:w="901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2580"/>
        <w:gridCol w:w="1395"/>
        <w:gridCol w:w="1710"/>
        <w:gridCol w:w="1770"/>
        <w:tblGridChange w:id="0">
          <w:tblGrid>
            <w:gridCol w:w="1560"/>
            <w:gridCol w:w="2580"/>
            <w:gridCol w:w="1395"/>
            <w:gridCol w:w="1710"/>
            <w:gridCol w:w="1770"/>
          </w:tblGrid>
        </w:tblGridChange>
      </w:tblGrid>
      <w:tr>
        <w:trPr>
          <w:cantSplit w:val="0"/>
          <w:tblHeader w:val="0"/>
        </w:trPr>
        <w:tc>
          <w:tcPr>
            <w:shd w:fill="d9e2d5" w:val="clear"/>
          </w:tcPr>
          <w:p w:rsidR="00000000" w:rsidDel="00000000" w:rsidP="00000000" w:rsidRDefault="00000000" w:rsidRPr="00000000" w14:paraId="0000000C">
            <w:pPr>
              <w:jc w:val="center"/>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Objeto de contribuição</w:t>
            </w:r>
            <w:r w:rsidDel="00000000" w:rsidR="00000000" w:rsidRPr="00000000">
              <w:rPr>
                <w:rtl w:val="0"/>
              </w:rPr>
            </w:r>
          </w:p>
        </w:tc>
        <w:tc>
          <w:tcPr>
            <w:shd w:fill="d9e2d5" w:val="clear"/>
          </w:tcPr>
          <w:p w:rsidR="00000000" w:rsidDel="00000000" w:rsidP="00000000" w:rsidRDefault="00000000" w:rsidRPr="00000000" w14:paraId="0000000D">
            <w:pPr>
              <w:spacing w:after="0"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Evento atendido</w:t>
            </w:r>
            <w:r w:rsidDel="00000000" w:rsidR="00000000" w:rsidRPr="00000000">
              <w:rPr>
                <w:rtl w:val="0"/>
              </w:rPr>
            </w:r>
          </w:p>
        </w:tc>
        <w:tc>
          <w:tcPr>
            <w:shd w:fill="d9e2d5" w:val="clear"/>
          </w:tcPr>
          <w:p w:rsidR="00000000" w:rsidDel="00000000" w:rsidP="00000000" w:rsidRDefault="00000000" w:rsidRPr="00000000" w14:paraId="0000000E">
            <w:pPr>
              <w:spacing w:after="0"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Nº de cotas</w:t>
            </w:r>
            <w:r w:rsidDel="00000000" w:rsidR="00000000" w:rsidRPr="00000000">
              <w:rPr>
                <w:rtl w:val="0"/>
              </w:rPr>
            </w:r>
          </w:p>
        </w:tc>
        <w:tc>
          <w:tcPr>
            <w:shd w:fill="d9e2d5" w:val="clear"/>
          </w:tcPr>
          <w:p w:rsidR="00000000" w:rsidDel="00000000" w:rsidP="00000000" w:rsidRDefault="00000000" w:rsidRPr="00000000" w14:paraId="0000000F">
            <w:pPr>
              <w:spacing w:after="0"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Valor por cota</w:t>
            </w:r>
            <w:r w:rsidDel="00000000" w:rsidR="00000000" w:rsidRPr="00000000">
              <w:rPr>
                <w:rtl w:val="0"/>
              </w:rPr>
            </w:r>
          </w:p>
        </w:tc>
        <w:tc>
          <w:tcPr>
            <w:shd w:fill="d9e2d5" w:val="clear"/>
          </w:tcPr>
          <w:p w:rsidR="00000000" w:rsidDel="00000000" w:rsidP="00000000" w:rsidRDefault="00000000" w:rsidRPr="00000000" w14:paraId="00000010">
            <w:pPr>
              <w:spacing w:after="0"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Valor total</w:t>
            </w:r>
            <w:r w:rsidDel="00000000" w:rsidR="00000000" w:rsidRPr="00000000">
              <w:rPr>
                <w:rtl w:val="0"/>
              </w:rPr>
            </w:r>
          </w:p>
        </w:tc>
      </w:tr>
      <w:tr>
        <w:trPr>
          <w:cantSplit w:val="0"/>
          <w:tblHeader w:val="0"/>
        </w:trPr>
        <w:tc>
          <w:tcPr/>
          <w:p w:rsidR="00000000" w:rsidDel="00000000" w:rsidP="00000000" w:rsidRDefault="00000000" w:rsidRPr="00000000" w14:paraId="00000011">
            <w:pPr>
              <w:spacing w:after="0"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2">
            <w:pPr>
              <w:spacing w:after="0"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3">
            <w:pPr>
              <w:spacing w:after="0"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4">
            <w:pPr>
              <w:spacing w:after="0"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5">
            <w:pPr>
              <w:spacing w:after="0" w:line="276"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16">
            <w:pPr>
              <w:spacing w:after="0"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7">
            <w:pPr>
              <w:spacing w:after="0"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8">
            <w:pPr>
              <w:spacing w:after="0"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9">
            <w:pPr>
              <w:spacing w:after="0"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A">
            <w:pPr>
              <w:spacing w:after="0" w:line="276"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1B">
            <w:pPr>
              <w:spacing w:after="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Total</w:t>
            </w:r>
            <w:r w:rsidDel="00000000" w:rsidR="00000000" w:rsidRPr="00000000">
              <w:rPr>
                <w:rtl w:val="0"/>
              </w:rPr>
            </w:r>
          </w:p>
        </w:tc>
        <w:tc>
          <w:tcPr>
            <w:gridSpan w:val="3"/>
          </w:tcPr>
          <w:p w:rsidR="00000000" w:rsidDel="00000000" w:rsidP="00000000" w:rsidRDefault="00000000" w:rsidRPr="00000000" w14:paraId="0000001C">
            <w:pPr>
              <w:spacing w:after="0"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F">
            <w:pPr>
              <w:spacing w:after="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R$</w:t>
            </w:r>
            <w:r w:rsidDel="00000000" w:rsidR="00000000" w:rsidRPr="00000000">
              <w:rPr>
                <w:rtl w:val="0"/>
              </w:rPr>
            </w:r>
          </w:p>
        </w:tc>
      </w:tr>
    </w:tbl>
    <w:p w:rsidR="00000000" w:rsidDel="00000000" w:rsidP="00000000" w:rsidRDefault="00000000" w:rsidRPr="00000000" w14:paraId="00000020">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1">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1.2. A execução do patrocínio observará as seguintes condições, definidas pela Comissão Organizadora dos Eventos e pactuadas entre as partes, nos termos do item 8 do Edital, referente à Formalização e Execução:</w:t>
      </w:r>
    </w:p>
    <w:p w:rsidR="00000000" w:rsidDel="00000000" w:rsidP="00000000" w:rsidRDefault="00000000" w:rsidRPr="00000000" w14:paraId="00000022">
      <w:pPr>
        <w:spacing w:after="0" w:line="276" w:lineRule="auto"/>
        <w:jc w:val="both"/>
        <w:rPr>
          <w:rFonts w:ascii="Calibri" w:cs="Calibri" w:eastAsia="Calibri" w:hAnsi="Calibri"/>
        </w:rPr>
      </w:pPr>
      <w:r w:rsidDel="00000000" w:rsidR="00000000" w:rsidRPr="00000000">
        <w:rPr>
          <w:rtl w:val="0"/>
        </w:rPr>
      </w:r>
    </w:p>
    <w:tbl>
      <w:tblPr>
        <w:tblStyle w:val="Table2"/>
        <w:tblW w:w="9090.0" w:type="dxa"/>
        <w:jc w:val="left"/>
        <w:tblInd w:w="-3.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5325"/>
        <w:tblGridChange w:id="0">
          <w:tblGrid>
            <w:gridCol w:w="3765"/>
            <w:gridCol w:w="5325"/>
          </w:tblGrid>
        </w:tblGridChange>
      </w:tblGrid>
      <w:tr>
        <w:trPr>
          <w:cantSplit w:val="0"/>
          <w:tblHeader w:val="0"/>
        </w:trPr>
        <w:tc>
          <w:tcPr/>
          <w:p w:rsidR="00000000" w:rsidDel="00000000" w:rsidP="00000000" w:rsidRDefault="00000000" w:rsidRPr="00000000" w14:paraId="00000023">
            <w:pPr>
              <w:spacing w:after="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Especificação do objeto (itens, quantitativos e características):</w:t>
            </w:r>
            <w:r w:rsidDel="00000000" w:rsidR="00000000" w:rsidRPr="00000000">
              <w:rPr>
                <w:rtl w:val="0"/>
              </w:rPr>
            </w:r>
          </w:p>
        </w:tc>
        <w:tc>
          <w:tcPr/>
          <w:p w:rsidR="00000000" w:rsidDel="00000000" w:rsidP="00000000" w:rsidRDefault="00000000" w:rsidRPr="00000000" w14:paraId="00000024">
            <w:pPr>
              <w:spacing w:after="0" w:line="276"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5">
            <w:pPr>
              <w:spacing w:after="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Forma de execução:</w:t>
            </w:r>
            <w:r w:rsidDel="00000000" w:rsidR="00000000" w:rsidRPr="00000000">
              <w:rPr>
                <w:rtl w:val="0"/>
              </w:rPr>
            </w:r>
          </w:p>
        </w:tc>
        <w:tc>
          <w:tcPr/>
          <w:p w:rsidR="00000000" w:rsidDel="00000000" w:rsidP="00000000" w:rsidRDefault="00000000" w:rsidRPr="00000000" w14:paraId="00000026">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  ) Execução direta pelo PATROCINADOR</w:t>
            </w:r>
          </w:p>
          <w:p w:rsidR="00000000" w:rsidDel="00000000" w:rsidP="00000000" w:rsidRDefault="00000000" w:rsidRPr="00000000" w14:paraId="00000027">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  ) Pagamento direto ao fornecedor contratado: [razão social e CNPJ do fornecedor]</w:t>
            </w:r>
          </w:p>
        </w:tc>
      </w:tr>
      <w:tr>
        <w:trPr>
          <w:cantSplit w:val="0"/>
          <w:tblHeader w:val="0"/>
        </w:trPr>
        <w:tc>
          <w:tcPr/>
          <w:p w:rsidR="00000000" w:rsidDel="00000000" w:rsidP="00000000" w:rsidRDefault="00000000" w:rsidRPr="00000000" w14:paraId="00000028">
            <w:pPr>
              <w:spacing w:after="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Local de entrega ou de execução:</w:t>
            </w:r>
            <w:r w:rsidDel="00000000" w:rsidR="00000000" w:rsidRPr="00000000">
              <w:rPr>
                <w:rtl w:val="0"/>
              </w:rPr>
            </w:r>
          </w:p>
        </w:tc>
        <w:tc>
          <w:tcPr/>
          <w:p w:rsidR="00000000" w:rsidDel="00000000" w:rsidP="00000000" w:rsidRDefault="00000000" w:rsidRPr="00000000" w14:paraId="00000029">
            <w:pPr>
              <w:spacing w:after="0" w:line="276"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A">
            <w:pPr>
              <w:spacing w:after="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Prazo de execução:</w:t>
            </w:r>
            <w:r w:rsidDel="00000000" w:rsidR="00000000" w:rsidRPr="00000000">
              <w:rPr>
                <w:rtl w:val="0"/>
              </w:rPr>
            </w:r>
          </w:p>
        </w:tc>
        <w:tc>
          <w:tcPr/>
          <w:p w:rsidR="00000000" w:rsidDel="00000000" w:rsidP="00000000" w:rsidRDefault="00000000" w:rsidRPr="00000000" w14:paraId="0000002B">
            <w:pPr>
              <w:spacing w:after="0" w:line="276"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C">
            <w:pPr>
              <w:spacing w:after="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Prazo para comprovação da execução (item</w:t>
            </w:r>
            <w:r w:rsidDel="00000000" w:rsidR="00000000" w:rsidRPr="00000000">
              <w:rPr>
                <w:rFonts w:ascii="Calibri" w:cs="Calibri" w:eastAsia="Calibri" w:hAnsi="Calibri"/>
                <w:b w:val="1"/>
                <w:bCs w:val="1"/>
                <w:rtl w:val="0"/>
              </w:rPr>
              <w:t xml:space="preserve"> 8.2 do edital)</w:t>
            </w:r>
            <w:r w:rsidDel="00000000" w:rsidR="00000000" w:rsidRPr="00000000">
              <w:rPr>
                <w:rFonts w:ascii="Calibri" w:cs="Calibri" w:eastAsia="Calibri" w:hAnsi="Calibri"/>
                <w:b w:val="1"/>
                <w:bCs w:val="1"/>
                <w:rtl w:val="0"/>
              </w:rPr>
              <w:t xml:space="preserve">:</w:t>
            </w:r>
            <w:r w:rsidDel="00000000" w:rsidR="00000000" w:rsidRPr="00000000">
              <w:rPr>
                <w:rtl w:val="0"/>
              </w:rPr>
            </w:r>
          </w:p>
        </w:tc>
        <w:tc>
          <w:tcPr/>
          <w:p w:rsidR="00000000" w:rsidDel="00000000" w:rsidP="00000000" w:rsidRDefault="00000000" w:rsidRPr="00000000" w14:paraId="0000002D">
            <w:pPr>
              <w:spacing w:after="0" w:line="276"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E">
            <w:pPr>
              <w:spacing w:after="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Contrapartidas (conforme os itens 3.5 e 3.7 do edital):</w:t>
            </w:r>
            <w:r w:rsidDel="00000000" w:rsidR="00000000" w:rsidRPr="00000000">
              <w:rPr>
                <w:rtl w:val="0"/>
              </w:rPr>
            </w:r>
          </w:p>
        </w:tc>
        <w:tc>
          <w:tcPr/>
          <w:p w:rsidR="00000000" w:rsidDel="00000000" w:rsidP="00000000" w:rsidRDefault="00000000" w:rsidRPr="00000000" w14:paraId="0000002F">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Diamante, Ouro, Prata ou Bronze</w:t>
            </w:r>
            <w:r w:rsidDel="00000000" w:rsidR="00000000" w:rsidRPr="00000000">
              <w:rPr>
                <w:rFonts w:ascii="Calibri" w:cs="Calibri" w:eastAsia="Calibri" w:hAnsi="Calibri"/>
                <w:rtl w:val="0"/>
              </w:rPr>
              <w:t xml:space="preserve">, restritas ao evento atendido</w:t>
            </w:r>
            <w:r w:rsidDel="00000000" w:rsidR="00000000" w:rsidRPr="00000000">
              <w:rPr>
                <w:rtl w:val="0"/>
              </w:rPr>
            </w:r>
          </w:p>
        </w:tc>
      </w:tr>
    </w:tbl>
    <w:p w:rsidR="00000000" w:rsidDel="00000000" w:rsidP="00000000" w:rsidRDefault="00000000" w:rsidRPr="00000000" w14:paraId="00000030">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31">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1.3. Ajustes de prazo, local ou especificação que se mostrem necessários durante a execução poderão ser acordados por escrito entre o PATROCINADOR e a Comissão Organizadora dos Eventos, inclusive por correio eletrônico, desde que não alterem a cota, o evento atendido nem o valor do patrocínio, e desde que a execução seja concluída antes do início dos Eventos, ressalvada a prestação dos serviços de hospedagem, nos termos do item 4.3.1 do edital.</w:t>
      </w:r>
    </w:p>
    <w:p w:rsidR="00000000" w:rsidDel="00000000" w:rsidP="00000000" w:rsidRDefault="00000000" w:rsidRPr="00000000" w14:paraId="00000032">
      <w:pPr>
        <w:spacing w:after="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after="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Cláusula Segunda – Das Obrigações do Patrocinador</w:t>
      </w:r>
    </w:p>
    <w:p w:rsidR="00000000" w:rsidDel="00000000" w:rsidP="00000000" w:rsidRDefault="00000000" w:rsidRPr="00000000" w14:paraId="00000034">
      <w:pPr>
        <w:spacing w:after="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5">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O PATROCINADOR compromete-se a:</w:t>
      </w:r>
    </w:p>
    <w:p w:rsidR="00000000" w:rsidDel="00000000" w:rsidP="00000000" w:rsidRDefault="00000000" w:rsidRPr="00000000" w14:paraId="00000036">
      <w:pPr>
        <w:spacing w:after="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7">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a) executar diretamente o objeto da(s) cota(s) ou efetuar o pagamento diretamente ao(s) fornecedor(es) indicado(s) ou aprovado(s) pela Comissão Organizadora dos Eventos, após autorização formal da [AUTORIDADE COMPETENTE DO IFES CAMPUS VILA VELHA], vedado o repasse de recursos financeiros ao Ifes;</w:t>
      </w:r>
    </w:p>
    <w:p w:rsidR="00000000" w:rsidDel="00000000" w:rsidP="00000000" w:rsidRDefault="00000000" w:rsidRPr="00000000" w14:paraId="00000038">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b) cumprir as especificações, o local e os prazos pactuados na Cláusula Primeira;</w:t>
      </w:r>
    </w:p>
    <w:p w:rsidR="00000000" w:rsidDel="00000000" w:rsidP="00000000" w:rsidRDefault="00000000" w:rsidRPr="00000000" w14:paraId="00000039">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c) apresentar a comprovação da execução do patrocínio, mediante nota fiscal e/ou comprovante de pagamento emitido pelo fornecedor ou, no caso de execução direta, mediante termo de recebimento emitido pela Comissão Organizadora dos Eventos, acompanhado de nota fiscal, orçamento ou documento equivalente que demonstre o valor de mercado do objeto fornecido, no prazo pactuado na Cláusula Primeira;</w:t>
      </w:r>
    </w:p>
    <w:p w:rsidR="00000000" w:rsidDel="00000000" w:rsidP="00000000" w:rsidRDefault="00000000" w:rsidRPr="00000000" w14:paraId="0000003A">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d) fornecer, quando aplicável, o material institucional (logomarca, arquivos digitais, etc.) necessário à execução das contrapartidas, no prazo indicado pela Comissão Organizadora dos Eventos;</w:t>
      </w:r>
    </w:p>
    <w:p w:rsidR="00000000" w:rsidDel="00000000" w:rsidP="00000000" w:rsidRDefault="00000000" w:rsidRPr="00000000" w14:paraId="0000003B">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e) utilizar os dados pessoais de participantes eventualmente recebidos para a execução da cota, como listas de hóspedes, exclusivamente para essa finalidade, observada a Lei nº 13.709, de 14 de agosto de 2018 (Lei Geral de Proteção de Dados Pessoais);</w:t>
      </w:r>
    </w:p>
    <w:p w:rsidR="00000000" w:rsidDel="00000000" w:rsidP="00000000" w:rsidRDefault="00000000" w:rsidRPr="00000000" w14:paraId="0000003C">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f) zelar pela boa imagem e reputação do Ifes, abstendo-se de qualquer ato que possa comprometer a integridade institucional ou violar a legislação vigente.</w:t>
      </w:r>
    </w:p>
    <w:p w:rsidR="00000000" w:rsidDel="00000000" w:rsidP="00000000" w:rsidRDefault="00000000" w:rsidRPr="00000000" w14:paraId="0000003D">
      <w:pPr>
        <w:spacing w:after="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after="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Cláusula Terceira – Das Obrigações do Patrocinado (Ifes Campus Vila Velha)</w:t>
      </w:r>
    </w:p>
    <w:p w:rsidR="00000000" w:rsidDel="00000000" w:rsidP="00000000" w:rsidRDefault="00000000" w:rsidRPr="00000000" w14:paraId="0000003F">
      <w:pPr>
        <w:spacing w:after="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0">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O Ifes Campus Vila Velha compromete-se a:</w:t>
      </w:r>
    </w:p>
    <w:p w:rsidR="00000000" w:rsidDel="00000000" w:rsidP="00000000" w:rsidRDefault="00000000" w:rsidRPr="00000000" w14:paraId="00000041">
      <w:pPr>
        <w:spacing w:after="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a) garantir ao PATROCINADOR as contrapartidas institucionais correspondentes à faixa da(s) cota(s) patrocinada(s), restritas ao evento atendido, conforme o item 4.2.1 do edital;</w:t>
      </w:r>
    </w:p>
    <w:p w:rsidR="00000000" w:rsidDel="00000000" w:rsidP="00000000" w:rsidRDefault="00000000" w:rsidRPr="00000000" w14:paraId="00000043">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b) promover a divulgação da marca do PATROCINADOR nos materiais de comunicação e nos espaços físicos do evento atendido, respeitando o Manual de Identidade Visual do Ifes;</w:t>
      </w:r>
    </w:p>
    <w:p w:rsidR="00000000" w:rsidDel="00000000" w:rsidP="00000000" w:rsidRDefault="00000000" w:rsidRPr="00000000" w14:paraId="00000044">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c) emitir termo de recebimento, no caso de execução direta, após a entrega do objeto conforme pactuado;</w:t>
      </w:r>
    </w:p>
    <w:p w:rsidR="00000000" w:rsidDel="00000000" w:rsidP="00000000" w:rsidRDefault="00000000" w:rsidRPr="00000000" w14:paraId="00000045">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d) encaminhar ao PATROCINADOR, no prazo de até [30] dias após o encerramento dos Eventos, relatório das contrapartidas executadas, acompanhado dos respectivos registros e da declaração de reconhecimento do patrocínio;</w:t>
      </w:r>
    </w:p>
    <w:p w:rsidR="00000000" w:rsidDel="00000000" w:rsidP="00000000" w:rsidRDefault="00000000" w:rsidRPr="00000000" w14:paraId="00000046">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e) prestar as informações necessárias à comprovação da aplicação do patrocínio, sempre que solicitado pelos órgãos de controle.</w:t>
      </w:r>
    </w:p>
    <w:p w:rsidR="00000000" w:rsidDel="00000000" w:rsidP="00000000" w:rsidRDefault="00000000" w:rsidRPr="00000000" w14:paraId="00000047">
      <w:pPr>
        <w:spacing w:after="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Cláusula Quarta – Da Vigência</w:t>
      </w:r>
    </w:p>
    <w:p w:rsidR="00000000" w:rsidDel="00000000" w:rsidP="00000000" w:rsidRDefault="00000000" w:rsidRPr="00000000" w14:paraId="00000049">
      <w:pPr>
        <w:spacing w:after="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A">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O presente Termo de Patrocínio terá vigência a partir da data de sua assinatura até 31/01/2027, abrangendo o período de execução, de comprovação e de prestação de contas das ações vinculadas aos Eventos.</w:t>
      </w:r>
    </w:p>
    <w:p w:rsidR="00000000" w:rsidDel="00000000" w:rsidP="00000000" w:rsidRDefault="00000000" w:rsidRPr="00000000" w14:paraId="0000004B">
      <w:pPr>
        <w:spacing w:after="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after="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Cláusula Quinta – Da Rescisão</w:t>
      </w:r>
    </w:p>
    <w:p w:rsidR="00000000" w:rsidDel="00000000" w:rsidP="00000000" w:rsidRDefault="00000000" w:rsidRPr="00000000" w14:paraId="0000004D">
      <w:pPr>
        <w:spacing w:after="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E">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O presente termo poderá ser rescindido:</w:t>
      </w:r>
    </w:p>
    <w:p w:rsidR="00000000" w:rsidDel="00000000" w:rsidP="00000000" w:rsidRDefault="00000000" w:rsidRPr="00000000" w14:paraId="0000004F">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a) por acordo entre as partes;</w:t>
      </w:r>
    </w:p>
    <w:p w:rsidR="00000000" w:rsidDel="00000000" w:rsidP="00000000" w:rsidRDefault="00000000" w:rsidRPr="00000000" w14:paraId="00000050">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b) por descumprimento de suas cláusulas, mediante notificação prévia à parte faltosa;</w:t>
      </w:r>
    </w:p>
    <w:p w:rsidR="00000000" w:rsidDel="00000000" w:rsidP="00000000" w:rsidRDefault="00000000" w:rsidRPr="00000000" w14:paraId="00000051">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c) em razão do cancelamento dos Eventos, nos termos do item 12 (e seus desdobramentos) do edital.</w:t>
      </w:r>
    </w:p>
    <w:p w:rsidR="00000000" w:rsidDel="00000000" w:rsidP="00000000" w:rsidRDefault="00000000" w:rsidRPr="00000000" w14:paraId="00000052">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Parágrafo único. Em caso de execução parcial do objeto, as contrapartidas serão proporcionais ao que tiver sido efetivamente executado.</w:t>
      </w:r>
    </w:p>
    <w:p w:rsidR="00000000" w:rsidDel="00000000" w:rsidP="00000000" w:rsidRDefault="00000000" w:rsidRPr="00000000" w14:paraId="00000053">
      <w:pPr>
        <w:spacing w:after="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after="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Cláusula Sexta – Das Disposições Finais</w:t>
      </w:r>
    </w:p>
    <w:p w:rsidR="00000000" w:rsidDel="00000000" w:rsidP="00000000" w:rsidRDefault="00000000" w:rsidRPr="00000000" w14:paraId="00000055">
      <w:pPr>
        <w:spacing w:after="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6">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a) A celebração deste termo não gera vínculo trabalhista nem obrigação de pagamento por parte do Ifes, não configurando contratação de bens ou serviços remunerada pela Administração;</w:t>
      </w:r>
    </w:p>
    <w:p w:rsidR="00000000" w:rsidDel="00000000" w:rsidP="00000000" w:rsidRDefault="00000000" w:rsidRPr="00000000" w14:paraId="00000057">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b) As contrapartidas têm caráter estritamente institucional, não sendo permitida a utilização do nome ou da imagem do Ifes para fins comerciais;</w:t>
      </w:r>
    </w:p>
    <w:p w:rsidR="00000000" w:rsidDel="00000000" w:rsidP="00000000" w:rsidRDefault="00000000" w:rsidRPr="00000000" w14:paraId="00000058">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c) </w:t>
      </w:r>
      <w:r w:rsidDel="00000000" w:rsidR="00000000" w:rsidRPr="00000000">
        <w:rPr>
          <w:rFonts w:ascii="Calibri" w:cs="Calibri" w:eastAsia="Calibri" w:hAnsi="Calibri"/>
          <w:rtl w:val="0"/>
        </w:rPr>
        <w:t xml:space="preserve">O descumprimento injustificado das obrigações assumidas neste termo implicará a perda das contrapartidas ainda não executadas</w:t>
      </w:r>
      <w:r w:rsidDel="00000000" w:rsidR="00000000" w:rsidRPr="00000000">
        <w:rPr>
          <w:rFonts w:ascii="Calibri" w:cs="Calibri" w:eastAsia="Calibri" w:hAnsi="Calibri"/>
          <w:rtl w:val="0"/>
        </w:rPr>
        <w:t xml:space="preserve">;</w:t>
      </w:r>
    </w:p>
    <w:p w:rsidR="00000000" w:rsidDel="00000000" w:rsidP="00000000" w:rsidRDefault="00000000" w:rsidRPr="00000000" w14:paraId="00000059">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d) As partes elegem o Foro da Justiça Federal, Seção Judiciária do Espírito Santo, em Vitória, para dirimir eventuais controvérsias oriundas deste termo.</w:t>
      </w:r>
    </w:p>
    <w:p w:rsidR="00000000" w:rsidDel="00000000" w:rsidP="00000000" w:rsidRDefault="00000000" w:rsidRPr="00000000" w14:paraId="0000005A">
      <w:pPr>
        <w:spacing w:after="0" w:line="276" w:lineRule="auto"/>
        <w:jc w:val="both"/>
        <w:rPr>
          <w:rFonts w:ascii="Calibri" w:cs="Calibri" w:eastAsia="Calibri" w:hAnsi="Calibri"/>
        </w:rPr>
      </w:pPr>
      <w:r w:rsidDel="00000000" w:rsidR="00000000" w:rsidRPr="00000000">
        <w:rPr>
          <w:rFonts w:ascii="Calibri" w:cs="Calibri" w:eastAsia="Calibri" w:hAnsi="Calibri"/>
          <w:rtl w:val="0"/>
        </w:rPr>
        <w:t xml:space="preserve">E, por estarem de acordo, as partes firmam o presente Termo de Patrocínio, em duas vias de igual teor e forma ou por meio eletrônico, na presença de duas testemunhas.</w:t>
      </w:r>
    </w:p>
    <w:p w:rsidR="00000000" w:rsidDel="00000000" w:rsidP="00000000" w:rsidRDefault="00000000" w:rsidRPr="00000000" w14:paraId="0000005B">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after="0" w:line="276" w:lineRule="auto"/>
        <w:jc w:val="right"/>
        <w:rPr>
          <w:rFonts w:ascii="Calibri" w:cs="Calibri" w:eastAsia="Calibri" w:hAnsi="Calibri"/>
        </w:rPr>
      </w:pPr>
      <w:r w:rsidDel="00000000" w:rsidR="00000000" w:rsidRPr="00000000">
        <w:rPr>
          <w:rFonts w:ascii="Calibri" w:cs="Calibri" w:eastAsia="Calibri" w:hAnsi="Calibri"/>
          <w:rtl w:val="0"/>
        </w:rPr>
        <w:t xml:space="preserve">Vitória – ES, ____ de ______________ de 2026.</w:t>
      </w:r>
    </w:p>
    <w:p w:rsidR="00000000" w:rsidDel="00000000" w:rsidP="00000000" w:rsidRDefault="00000000" w:rsidRPr="00000000" w14:paraId="0000005D">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5E">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w:t>
      </w:r>
    </w:p>
    <w:p w:rsidR="00000000" w:rsidDel="00000000" w:rsidP="00000000" w:rsidRDefault="00000000" w:rsidRPr="00000000" w14:paraId="0000005F">
      <w:pPr>
        <w:spacing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INSTITUTO FEDERAL DO ESPÍRITO SANTO</w:t>
      </w:r>
      <w:r w:rsidDel="00000000" w:rsidR="00000000" w:rsidRPr="00000000">
        <w:rPr>
          <w:rtl w:val="0"/>
        </w:rPr>
      </w:r>
    </w:p>
    <w:p w:rsidR="00000000" w:rsidDel="00000000" w:rsidP="00000000" w:rsidRDefault="00000000" w:rsidRPr="00000000" w14:paraId="00000060">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Diretor Geral do Ifes Campus Vila Velha</w:t>
      </w:r>
    </w:p>
    <w:p w:rsidR="00000000" w:rsidDel="00000000" w:rsidP="00000000" w:rsidRDefault="00000000" w:rsidRPr="00000000" w14:paraId="00000061">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w:t>
      </w:r>
    </w:p>
    <w:p w:rsidR="00000000" w:rsidDel="00000000" w:rsidP="00000000" w:rsidRDefault="00000000" w:rsidRPr="00000000" w14:paraId="00000063">
      <w:pPr>
        <w:spacing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PATROCINADOR</w:t>
      </w:r>
      <w:r w:rsidDel="00000000" w:rsidR="00000000" w:rsidRPr="00000000">
        <w:rPr>
          <w:rtl w:val="0"/>
        </w:rPr>
      </w:r>
    </w:p>
    <w:p w:rsidR="00000000" w:rsidDel="00000000" w:rsidP="00000000" w:rsidRDefault="00000000" w:rsidRPr="00000000" w14:paraId="0000006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[Nome do responsável legal]</w:t>
      </w:r>
    </w:p>
    <w:p w:rsidR="00000000" w:rsidDel="00000000" w:rsidP="00000000" w:rsidRDefault="00000000" w:rsidRPr="00000000" w14:paraId="0000006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[Razão social]</w:t>
      </w:r>
    </w:p>
    <w:p w:rsidR="00000000" w:rsidDel="00000000" w:rsidP="00000000" w:rsidRDefault="00000000" w:rsidRPr="00000000" w14:paraId="00000066">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7">
      <w:pPr>
        <w:spacing w:after="200" w:line="276"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TESTEMUNHAS</w:t>
      </w:r>
      <w:r w:rsidDel="00000000" w:rsidR="00000000" w:rsidRPr="00000000">
        <w:rPr>
          <w:rtl w:val="0"/>
        </w:rPr>
      </w:r>
    </w:p>
    <w:p w:rsidR="00000000" w:rsidDel="00000000" w:rsidP="00000000" w:rsidRDefault="00000000" w:rsidRPr="00000000" w14:paraId="00000068">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1. Nome: ______________________________  CPF: __________________</w:t>
      </w:r>
    </w:p>
    <w:p w:rsidR="00000000" w:rsidDel="00000000" w:rsidP="00000000" w:rsidRDefault="00000000" w:rsidRPr="00000000" w14:paraId="00000069">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2. Nome: ______________________________  CPF: __________________</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both"/>
    </w:pPr>
    <w:rPr>
      <w:rFonts w:ascii="Calibri" w:cs="Calibri" w:eastAsia="Calibri" w:hAnsi="Calibri"/>
      <w:b w:val="1"/>
      <w:bCs w:val="1"/>
    </w:rPr>
  </w:style>
  <w:style w:type="paragraph" w:styleId="Heading2">
    <w:name w:val="heading 2"/>
    <w:basedOn w:val="Normal"/>
    <w:next w:val="Normal"/>
    <w:pPr>
      <w:keepNext w:val="1"/>
      <w:keepLines w:val="1"/>
      <w:jc w:val="both"/>
    </w:pPr>
    <w:rPr>
      <w:rFonts w:ascii="Calibri" w:cs="Calibri" w:eastAsia="Calibri" w:hAnsi="Calibri"/>
      <w:b w:val="1"/>
      <w:bCs w:val="1"/>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200" w:line="276" w:lineRule="auto"/>
      <w:jc w:val="center"/>
    </w:pPr>
    <w:rPr>
      <w:b w:val="1"/>
      <w:bCs w:val="1"/>
      <w:sz w:val="24"/>
      <w:szCs w:val="24"/>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