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“How could you invent a trap?”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4lzaabxuvs2b" w:id="3"/>
      <w:bookmarkEnd w:id="3"/>
      <w:r w:rsidDel="00000000" w:rsidR="00000000" w:rsidRPr="00000000">
        <w:rPr>
          <w:rFonts w:ascii="Oswald Medium" w:cs="Oswald Medium" w:eastAsia="Oswald Medium" w:hAnsi="Oswald Medium"/>
          <w:color w:val="000000"/>
          <w:rtl w:val="0"/>
        </w:rPr>
        <w:t xml:space="preserve">INTRODUCTION VIDEO</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Today, you're going to read a story. But this isn't just a story -- it's a story about asking questions and learning how to figure out the answers. This story is about twins, two girls named Mimi and Lulu, who have a mystery to solve. Somebody is sneaking into their room and messing it up every night. You're going to read about what Mimi and Lulu do to outsmart their nightly visitor. You'll work along with them as they figure out how to catch the mysterious mess-maker. Turn the page when you're ready to get started.</w:t>
      </w:r>
      <w:r w:rsidDel="00000000" w:rsidR="00000000" w:rsidRPr="00000000">
        <w:rPr>
          <w:rtl w:val="0"/>
        </w:rPr>
      </w:r>
    </w:p>
    <w:p w:rsidR="00000000" w:rsidDel="00000000" w:rsidP="00000000" w:rsidRDefault="00000000" w:rsidRPr="00000000" w14:paraId="00000009">
      <w:pPr>
        <w:pStyle w:val="Heading3"/>
        <w:pageBreakBefore w:val="0"/>
        <w:spacing w:line="480" w:lineRule="auto"/>
        <w:rPr/>
      </w:pPr>
      <w:bookmarkStart w:colFirst="0" w:colLast="0" w:name="_jx9kvmv1ragk" w:id="4"/>
      <w:bookmarkEnd w:id="4"/>
      <w:r w:rsidDel="00000000" w:rsidR="00000000" w:rsidRPr="00000000">
        <w:rPr>
          <w:rFonts w:ascii="Oswald Medium" w:cs="Oswald Medium" w:eastAsia="Oswald Medium" w:hAnsi="Oswald Medium"/>
          <w:color w:val="000000"/>
          <w:rtl w:val="0"/>
        </w:rPr>
        <w:t xml:space="preserve">FOLLOW READ-ALONG BOOK ON WEBSITE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widowControl w:val="0"/>
      <w:spacing w:line="240" w:lineRule="auto"/>
      <w:jc w:val="center"/>
      <w:rPr>
        <w:sz w:val="18"/>
        <w:szCs w:val="18"/>
      </w:rPr>
    </w:pPr>
    <w:r w:rsidDel="00000000" w:rsidR="00000000" w:rsidRPr="00000000">
      <w:rPr>
        <w:sz w:val="18"/>
        <w:szCs w:val="18"/>
        <w:rtl w:val="0"/>
      </w:rPr>
      <w:t xml:space="preserve">How could you invent a trap?</w:t>
    </w:r>
    <w:r w:rsidDel="00000000" w:rsidR="00000000" w:rsidRPr="00000000">
      <w:rPr>
        <w:rtl w:val="0"/>
      </w:rPr>
    </w:r>
  </w:p>
  <w:p w:rsidR="00000000" w:rsidDel="00000000" w:rsidP="00000000" w:rsidRDefault="00000000" w:rsidRPr="00000000" w14:paraId="0000000F">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widowControl w:val="0"/>
      <w:spacing w:line="240" w:lineRule="auto"/>
      <w:jc w:val="center"/>
      <w:rPr/>
    </w:pPr>
    <w:r w:rsidDel="00000000" w:rsidR="00000000" w:rsidRPr="00000000">
      <w:rPr/>
      <w:drawing>
        <wp:inline distB="19050" distT="19050" distL="19050" distR="19050">
          <wp:extent cx="1828650" cy="14912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650" cy="14912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13">
    <w:pPr>
      <w:pageBreakBefore w:val="0"/>
      <w:widowControl w:val="0"/>
      <w:spacing w:line="240" w:lineRule="auto"/>
      <w:jc w:val="center"/>
      <w:rPr>
        <w:sz w:val="18"/>
        <w:szCs w:val="18"/>
      </w:rPr>
    </w:pPr>
    <w:r w:rsidDel="00000000" w:rsidR="00000000" w:rsidRPr="00000000">
      <w:rPr>
        <w:sz w:val="18"/>
        <w:szCs w:val="18"/>
        <w:rtl w:val="0"/>
      </w:rPr>
      <w:t xml:space="preserve">Force Olympics | Mystery 6 Transcript</w:t>
    </w:r>
  </w:p>
  <w:p w:rsidR="00000000" w:rsidDel="00000000" w:rsidP="00000000" w:rsidRDefault="00000000" w:rsidRPr="00000000" w14:paraId="0000001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