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DED4" w:themeColor="accent1" w:themeTint="33"/>
  <w:body>
    <w:p w14:paraId="4E6E8CF2" w14:textId="0EC950D2" w:rsidR="00F65859" w:rsidRPr="00914F8A" w:rsidRDefault="00F65859" w:rsidP="009E0774">
      <w:pPr>
        <w:bidi/>
      </w:pPr>
    </w:p>
    <w:tbl>
      <w:tblPr>
        <w:tblW w:w="0" w:type="auto"/>
        <w:tblLook w:val="0600" w:firstRow="0" w:lastRow="0" w:firstColumn="0" w:lastColumn="0" w:noHBand="1" w:noVBand="1"/>
      </w:tblPr>
      <w:tblGrid>
        <w:gridCol w:w="3240"/>
        <w:gridCol w:w="900"/>
        <w:gridCol w:w="6650"/>
      </w:tblGrid>
      <w:tr w:rsidR="001C4C2D" w14:paraId="1E16CCD0" w14:textId="77777777" w:rsidTr="00900A10">
        <w:trPr>
          <w:trHeight w:val="1080"/>
        </w:trPr>
        <w:tc>
          <w:tcPr>
            <w:tcW w:w="3240" w:type="dxa"/>
            <w:vAlign w:val="center"/>
          </w:tcPr>
          <w:p w14:paraId="51467CE0" w14:textId="4589BF60" w:rsidR="001C4C2D" w:rsidRDefault="009E0774" w:rsidP="009E0774">
            <w:pPr>
              <w:pStyle w:val="Heading1"/>
              <w:bidi/>
              <w:jc w:val="left"/>
            </w:pPr>
            <w:r>
              <w:t>XXX</w:t>
            </w:r>
            <w:r w:rsidR="001C4C2D" w:rsidRPr="00816928">
              <w:t>@lamnahealthcare.com</w:t>
            </w:r>
          </w:p>
          <w:p w14:paraId="18318BF9" w14:textId="1C42070E" w:rsidR="001C4C2D" w:rsidRPr="00D43561" w:rsidRDefault="001C4C2D" w:rsidP="009E0774">
            <w:pPr>
              <w:pStyle w:val="Heading1"/>
              <w:bidi/>
              <w:jc w:val="left"/>
            </w:pPr>
            <w:r w:rsidRPr="00D92858">
              <w:t>www.</w:t>
            </w:r>
            <w:r w:rsidR="009E0774">
              <w:t>XXXXX</w:t>
            </w:r>
            <w:r w:rsidRPr="00D92858">
              <w:t>.com</w:t>
            </w:r>
          </w:p>
          <w:p w14:paraId="3FD386D4" w14:textId="320BC237" w:rsidR="001C4C2D" w:rsidRPr="004E5700" w:rsidRDefault="001C4C2D" w:rsidP="009E0774">
            <w:pPr>
              <w:pStyle w:val="Heading1"/>
              <w:bidi/>
              <w:jc w:val="left"/>
            </w:pPr>
            <w:r w:rsidRPr="00D43561">
              <w:t>678-555-</w:t>
            </w:r>
            <w:r w:rsidR="009E0774">
              <w:t>XXX</w:t>
            </w:r>
          </w:p>
        </w:tc>
        <w:tc>
          <w:tcPr>
            <w:tcW w:w="900" w:type="dxa"/>
          </w:tcPr>
          <w:p w14:paraId="30E855C6" w14:textId="77777777" w:rsidR="001C4C2D" w:rsidRPr="00D43561" w:rsidRDefault="001C4C2D" w:rsidP="009E0774">
            <w:pPr>
              <w:bidi/>
            </w:pPr>
          </w:p>
        </w:tc>
        <w:tc>
          <w:tcPr>
            <w:tcW w:w="6650" w:type="dxa"/>
          </w:tcPr>
          <w:p w14:paraId="5C2F4FD7" w14:textId="36DF8A3D" w:rsidR="001C4C2D" w:rsidRPr="00D43561" w:rsidRDefault="009E0774" w:rsidP="009E0774">
            <w:pPr>
              <w:pStyle w:val="Title"/>
              <w:bidi/>
              <w:rPr>
                <w:rFonts w:hint="cs"/>
                <w:rtl/>
                <w:lang w:bidi="ar-EG"/>
              </w:rPr>
            </w:pPr>
            <w:r>
              <w:rPr>
                <w:rFonts w:hint="cs"/>
                <w:rtl/>
                <w:lang w:bidi="ar-EG"/>
              </w:rPr>
              <w:t>الاسم الكامل</w:t>
            </w:r>
          </w:p>
        </w:tc>
      </w:tr>
      <w:tr w:rsidR="001C4C2D" w14:paraId="59668BC1" w14:textId="77777777" w:rsidTr="00900A10">
        <w:trPr>
          <w:trHeight w:val="1098"/>
        </w:trPr>
        <w:tc>
          <w:tcPr>
            <w:tcW w:w="3240" w:type="dxa"/>
          </w:tcPr>
          <w:p w14:paraId="6BBC1C01" w14:textId="77777777" w:rsidR="001C4C2D" w:rsidRPr="0082461C" w:rsidRDefault="001C4C2D" w:rsidP="009E0774">
            <w:pPr>
              <w:bidi/>
            </w:pPr>
          </w:p>
        </w:tc>
        <w:tc>
          <w:tcPr>
            <w:tcW w:w="900" w:type="dxa"/>
          </w:tcPr>
          <w:p w14:paraId="2A8B4767" w14:textId="77777777" w:rsidR="001C4C2D" w:rsidRPr="0082461C" w:rsidRDefault="001C4C2D" w:rsidP="009E0774">
            <w:pPr>
              <w:bidi/>
            </w:pPr>
          </w:p>
        </w:tc>
        <w:tc>
          <w:tcPr>
            <w:tcW w:w="6650" w:type="dxa"/>
          </w:tcPr>
          <w:p w14:paraId="3C3F09C5" w14:textId="78BA7D07" w:rsidR="001C4C2D" w:rsidRPr="00D43561" w:rsidRDefault="009E0774" w:rsidP="009E0774">
            <w:pPr>
              <w:pStyle w:val="Subtitle"/>
              <w:bidi/>
            </w:pPr>
            <w:r>
              <w:rPr>
                <w:rFonts w:hint="cs"/>
                <w:rtl/>
              </w:rPr>
              <w:t>مستشار قانوني</w:t>
            </w:r>
          </w:p>
        </w:tc>
      </w:tr>
      <w:tr w:rsidR="001C4C2D" w14:paraId="47E65480" w14:textId="77777777" w:rsidTr="00900A10">
        <w:trPr>
          <w:trHeight w:val="1467"/>
        </w:trPr>
        <w:tc>
          <w:tcPr>
            <w:tcW w:w="10790" w:type="dxa"/>
            <w:gridSpan w:val="3"/>
            <w:tcBorders>
              <w:bottom w:val="single" w:sz="18" w:space="0" w:color="503E44" w:themeColor="accent2" w:themeShade="80"/>
            </w:tcBorders>
          </w:tcPr>
          <w:p w14:paraId="222E943C" w14:textId="77777777" w:rsidR="009E0774" w:rsidRDefault="009E0774" w:rsidP="009E0774">
            <w:pPr>
              <w:pStyle w:val="Heading3"/>
              <w:bidi/>
              <w:rPr>
                <w:rFonts w:cs="Times New Roman"/>
                <w:color w:val="auto"/>
                <w:kern w:val="0"/>
                <w:sz w:val="27"/>
              </w:rPr>
            </w:pPr>
            <w:r>
              <w:rPr>
                <w:rStyle w:val="Strong"/>
                <w:b/>
                <w:bCs w:val="0"/>
                <w:rtl/>
              </w:rPr>
              <w:t>الملف الشخصي</w:t>
            </w:r>
          </w:p>
          <w:p w14:paraId="4E0C4600" w14:textId="2B3FCB84" w:rsidR="001C4C2D" w:rsidRPr="009E0774" w:rsidRDefault="009E0774" w:rsidP="009E0774">
            <w:pPr>
              <w:pStyle w:val="NormalWeb"/>
              <w:bidi/>
            </w:pPr>
            <w:r>
              <w:rPr>
                <w:rtl/>
              </w:rPr>
              <w:t>مستشار قانوني ذو خبرة واسعة يتمتع بقدرة عالية على تقديم الدعم القانوني المتخصص وحل النزاعات بكفاءة. معروف بمهاراته التحليلية القوية ونهجه القائم على فهم احتياجات العميل. ملتزم بتقديم استشارات قانونية دقيقة تدعم الامتثال للقوانين وتعزز مصلحة المؤسسة من خلال خطط وحلول قانونية مصممة خصيصًا</w:t>
            </w:r>
            <w:r>
              <w:t>.</w:t>
            </w:r>
          </w:p>
        </w:tc>
        <w:bookmarkStart w:id="0" w:name="_GoBack"/>
        <w:bookmarkEnd w:id="0"/>
      </w:tr>
      <w:tr w:rsidR="001C4C2D" w14:paraId="1D628D12" w14:textId="77777777" w:rsidTr="00900A10">
        <w:trPr>
          <w:trHeight w:val="72"/>
        </w:trPr>
        <w:tc>
          <w:tcPr>
            <w:tcW w:w="4140" w:type="dxa"/>
            <w:gridSpan w:val="2"/>
            <w:tcBorders>
              <w:top w:val="single" w:sz="18" w:space="0" w:color="503E44" w:themeColor="accent2" w:themeShade="80"/>
            </w:tcBorders>
          </w:tcPr>
          <w:p w14:paraId="6A449EEB" w14:textId="77777777" w:rsidR="001C4C2D" w:rsidRDefault="001C4C2D" w:rsidP="009E0774">
            <w:pPr>
              <w:bidi/>
            </w:pPr>
          </w:p>
        </w:tc>
        <w:tc>
          <w:tcPr>
            <w:tcW w:w="6650" w:type="dxa"/>
            <w:tcBorders>
              <w:top w:val="single" w:sz="18" w:space="0" w:color="503E44" w:themeColor="accent2" w:themeShade="80"/>
            </w:tcBorders>
          </w:tcPr>
          <w:p w14:paraId="65919734" w14:textId="77777777" w:rsidR="001C4C2D" w:rsidRDefault="001C4C2D" w:rsidP="009E0774">
            <w:pPr>
              <w:bidi/>
            </w:pPr>
          </w:p>
        </w:tc>
      </w:tr>
      <w:tr w:rsidR="001C4C2D" w14:paraId="2CF93765" w14:textId="77777777" w:rsidTr="00900A10">
        <w:trPr>
          <w:trHeight w:val="3951"/>
        </w:trPr>
        <w:tc>
          <w:tcPr>
            <w:tcW w:w="3240" w:type="dxa"/>
            <w:tcBorders>
              <w:bottom w:val="single" w:sz="18" w:space="0" w:color="503E44" w:themeColor="accent2" w:themeShade="80"/>
            </w:tcBorders>
          </w:tcPr>
          <w:p w14:paraId="68CAA395" w14:textId="5A3D277F" w:rsidR="001C4C2D" w:rsidRPr="009E0774" w:rsidRDefault="009E0774" w:rsidP="009E0774">
            <w:pPr>
              <w:pStyle w:val="Heading3"/>
              <w:bidi/>
              <w:rPr>
                <w:b w:val="0"/>
                <w:bCs/>
                <w:sz w:val="40"/>
                <w:szCs w:val="32"/>
              </w:rPr>
            </w:pPr>
            <w:r w:rsidRPr="009E0774">
              <w:rPr>
                <w:rFonts w:hint="cs"/>
                <w:b w:val="0"/>
                <w:bCs/>
                <w:sz w:val="40"/>
                <w:szCs w:val="32"/>
                <w:rtl/>
              </w:rPr>
              <w:t xml:space="preserve">المهارات </w:t>
            </w:r>
          </w:p>
          <w:p w14:paraId="1631F7CA" w14:textId="77777777" w:rsidR="009E0774" w:rsidRDefault="009E0774" w:rsidP="009E0774">
            <w:pPr>
              <w:pStyle w:val="NormalWeb"/>
              <w:bidi/>
            </w:pPr>
            <w:r>
              <w:rPr>
                <w:rFonts w:hAnsi="Symbol"/>
              </w:rPr>
              <w:t></w:t>
            </w:r>
            <w:r>
              <w:t xml:space="preserve">  </w:t>
            </w:r>
            <w:r>
              <w:rPr>
                <w:rtl/>
              </w:rPr>
              <w:t>التحليل القانوني وصياغة العقود</w:t>
            </w:r>
          </w:p>
          <w:p w14:paraId="15FBCF36" w14:textId="77777777" w:rsidR="009E0774" w:rsidRDefault="009E0774" w:rsidP="009E0774">
            <w:pPr>
              <w:pStyle w:val="NormalWeb"/>
              <w:bidi/>
            </w:pPr>
            <w:r>
              <w:rPr>
                <w:rFonts w:hAnsi="Symbol"/>
              </w:rPr>
              <w:t></w:t>
            </w:r>
            <w:r>
              <w:t xml:space="preserve">  </w:t>
            </w:r>
            <w:r>
              <w:rPr>
                <w:rtl/>
              </w:rPr>
              <w:t>تقديم الاستشارات القانونية المتخصصة</w:t>
            </w:r>
          </w:p>
          <w:p w14:paraId="78490163" w14:textId="77777777" w:rsidR="009E0774" w:rsidRDefault="009E0774" w:rsidP="009E0774">
            <w:pPr>
              <w:pStyle w:val="NormalWeb"/>
              <w:bidi/>
            </w:pPr>
            <w:r>
              <w:rPr>
                <w:rFonts w:hAnsi="Symbol"/>
              </w:rPr>
              <w:t></w:t>
            </w:r>
            <w:r>
              <w:t xml:space="preserve">  </w:t>
            </w:r>
            <w:r>
              <w:rPr>
                <w:rtl/>
              </w:rPr>
              <w:t>الامتثال للأنظمة المحلية والدولية</w:t>
            </w:r>
          </w:p>
          <w:p w14:paraId="23C72AB4" w14:textId="77777777" w:rsidR="009E0774" w:rsidRDefault="009E0774" w:rsidP="009E0774">
            <w:pPr>
              <w:pStyle w:val="NormalWeb"/>
              <w:bidi/>
            </w:pPr>
            <w:r>
              <w:rPr>
                <w:rFonts w:hAnsi="Symbol"/>
              </w:rPr>
              <w:t></w:t>
            </w:r>
            <w:r>
              <w:t xml:space="preserve">  </w:t>
            </w:r>
            <w:r>
              <w:rPr>
                <w:rtl/>
              </w:rPr>
              <w:t>إدارة النزاعات وحل المشكلات القانونية</w:t>
            </w:r>
          </w:p>
          <w:p w14:paraId="06CE0D01" w14:textId="20EBE3DE" w:rsidR="001C4C2D" w:rsidRPr="009E0774" w:rsidRDefault="009E0774" w:rsidP="009E0774">
            <w:pPr>
              <w:pStyle w:val="NormalWeb"/>
              <w:bidi/>
            </w:pPr>
            <w:r>
              <w:rPr>
                <w:rFonts w:hAnsi="Symbol"/>
              </w:rPr>
              <w:t></w:t>
            </w:r>
            <w:r>
              <w:t xml:space="preserve">  </w:t>
            </w:r>
            <w:r>
              <w:rPr>
                <w:rtl/>
              </w:rPr>
              <w:t>إعداد ومراجعة السياسات الداخلية</w:t>
            </w:r>
          </w:p>
        </w:tc>
        <w:tc>
          <w:tcPr>
            <w:tcW w:w="900" w:type="dxa"/>
            <w:tcBorders>
              <w:bottom w:val="single" w:sz="18" w:space="0" w:color="503E44" w:themeColor="accent2" w:themeShade="80"/>
            </w:tcBorders>
          </w:tcPr>
          <w:p w14:paraId="29D5990F" w14:textId="77777777" w:rsidR="001C4C2D" w:rsidRDefault="001C4C2D" w:rsidP="009E0774">
            <w:pPr>
              <w:bidi/>
            </w:pPr>
          </w:p>
        </w:tc>
        <w:tc>
          <w:tcPr>
            <w:tcW w:w="6650" w:type="dxa"/>
            <w:tcBorders>
              <w:bottom w:val="single" w:sz="18" w:space="0" w:color="503E44" w:themeColor="accent2" w:themeShade="80"/>
            </w:tcBorders>
          </w:tcPr>
          <w:p w14:paraId="025DA90C" w14:textId="26226CB6" w:rsidR="001C4C2D" w:rsidRPr="009E0774" w:rsidRDefault="009E0774" w:rsidP="009E0774">
            <w:pPr>
              <w:pStyle w:val="Heading3"/>
              <w:bidi/>
              <w:rPr>
                <w:rFonts w:hint="cs"/>
                <w:b w:val="0"/>
                <w:bCs/>
                <w:sz w:val="40"/>
                <w:szCs w:val="32"/>
                <w:rtl/>
                <w:lang w:bidi="ar-EG"/>
              </w:rPr>
            </w:pPr>
            <w:r w:rsidRPr="009E0774">
              <w:rPr>
                <w:rFonts w:hint="cs"/>
                <w:b w:val="0"/>
                <w:bCs/>
                <w:sz w:val="40"/>
                <w:szCs w:val="32"/>
                <w:rtl/>
              </w:rPr>
              <w:t>التعليم</w:t>
            </w:r>
            <w:r w:rsidRPr="009E0774">
              <w:rPr>
                <w:rFonts w:hint="cs"/>
                <w:b w:val="0"/>
                <w:bCs/>
                <w:sz w:val="40"/>
                <w:szCs w:val="32"/>
                <w:rtl/>
                <w:lang w:bidi="ar-EG"/>
              </w:rPr>
              <w:t xml:space="preserve"> </w:t>
            </w:r>
          </w:p>
          <w:p w14:paraId="2FA66F79" w14:textId="24E1409F" w:rsidR="009E0774" w:rsidRPr="009E0774" w:rsidRDefault="009E0774" w:rsidP="009E0774">
            <w:pPr>
              <w:bidi/>
              <w:spacing w:before="100" w:beforeAutospacing="1" w:after="100" w:afterAutospacing="1"/>
              <w:rPr>
                <w:rFonts w:ascii="Times New Roman" w:eastAsia="Times New Roman" w:hAnsi="Times New Roman" w:cs="Times New Roman"/>
                <w:color w:val="auto"/>
                <w:kern w:val="0"/>
                <w:sz w:val="24"/>
                <w14:ligatures w14:val="none"/>
              </w:rPr>
            </w:pPr>
            <w:r w:rsidRPr="009E0774">
              <w:rPr>
                <w:rFonts w:ascii="Times New Roman" w:eastAsia="Times New Roman" w:hAnsi="Times New Roman" w:cs="Times New Roman"/>
                <w:b/>
                <w:bCs/>
                <w:color w:val="auto"/>
                <w:kern w:val="0"/>
                <w:sz w:val="24"/>
                <w:rtl/>
                <w14:ligatures w14:val="none"/>
              </w:rPr>
              <w:t xml:space="preserve">جامعة </w:t>
            </w:r>
            <w:r>
              <w:rPr>
                <w:rFonts w:ascii="Times New Roman" w:eastAsia="Times New Roman" w:hAnsi="Times New Roman" w:cs="Times New Roman"/>
                <w:b/>
                <w:bCs/>
                <w:color w:val="auto"/>
                <w:kern w:val="0"/>
                <w:sz w:val="24"/>
                <w14:ligatures w14:val="none"/>
              </w:rPr>
              <w:t>XXXX</w:t>
            </w:r>
            <w:r w:rsidRPr="009E0774">
              <w:rPr>
                <w:rFonts w:ascii="Times New Roman" w:eastAsia="Times New Roman" w:hAnsi="Times New Roman" w:cs="Times New Roman"/>
                <w:color w:val="auto"/>
                <w:kern w:val="0"/>
                <w:sz w:val="24"/>
                <w14:ligatures w14:val="none"/>
              </w:rPr>
              <w:br/>
            </w:r>
            <w:r w:rsidRPr="009E0774">
              <w:rPr>
                <w:rFonts w:ascii="Times New Roman" w:eastAsia="Times New Roman" w:hAnsi="Times New Roman" w:cs="Times New Roman"/>
                <w:color w:val="auto"/>
                <w:kern w:val="0"/>
                <w:sz w:val="24"/>
                <w:rtl/>
                <w14:ligatures w14:val="none"/>
              </w:rPr>
              <w:t>سبتمبر 20</w:t>
            </w:r>
            <w:r w:rsidRPr="009E0774">
              <w:rPr>
                <w:rFonts w:ascii="Times New Roman" w:eastAsia="Times New Roman" w:hAnsi="Times New Roman" w:cs="Times New Roman"/>
                <w:color w:val="auto"/>
                <w:kern w:val="0"/>
                <w:sz w:val="24"/>
                <w14:ligatures w14:val="none"/>
              </w:rPr>
              <w:t xml:space="preserve">XX – </w:t>
            </w:r>
            <w:r w:rsidRPr="009E0774">
              <w:rPr>
                <w:rFonts w:ascii="Times New Roman" w:eastAsia="Times New Roman" w:hAnsi="Times New Roman" w:cs="Times New Roman"/>
                <w:color w:val="auto"/>
                <w:kern w:val="0"/>
                <w:sz w:val="24"/>
                <w:rtl/>
                <w14:ligatures w14:val="none"/>
              </w:rPr>
              <w:t>يونيو 20</w:t>
            </w:r>
            <w:r w:rsidRPr="009E0774">
              <w:rPr>
                <w:rFonts w:ascii="Times New Roman" w:eastAsia="Times New Roman" w:hAnsi="Times New Roman" w:cs="Times New Roman"/>
                <w:color w:val="auto"/>
                <w:kern w:val="0"/>
                <w:sz w:val="24"/>
                <w14:ligatures w14:val="none"/>
              </w:rPr>
              <w:t>XX</w:t>
            </w:r>
          </w:p>
          <w:p w14:paraId="1F0F33D3" w14:textId="77777777" w:rsidR="009E0774" w:rsidRPr="009E0774" w:rsidRDefault="009E0774" w:rsidP="009E0774">
            <w:pPr>
              <w:numPr>
                <w:ilvl w:val="0"/>
                <w:numId w:val="1"/>
              </w:numPr>
              <w:bidi/>
              <w:spacing w:before="100" w:beforeAutospacing="1" w:after="100" w:afterAutospacing="1"/>
              <w:rPr>
                <w:rFonts w:ascii="Times New Roman" w:eastAsia="Times New Roman" w:hAnsi="Times New Roman" w:cs="Times New Roman"/>
                <w:color w:val="auto"/>
                <w:kern w:val="0"/>
                <w:sz w:val="24"/>
                <w14:ligatures w14:val="none"/>
              </w:rPr>
            </w:pPr>
            <w:r w:rsidRPr="009E0774">
              <w:rPr>
                <w:rFonts w:ascii="Times New Roman" w:eastAsia="Times New Roman" w:hAnsi="Times New Roman" w:cs="Times New Roman"/>
                <w:color w:val="auto"/>
                <w:kern w:val="0"/>
                <w:sz w:val="24"/>
                <w:rtl/>
                <w14:ligatures w14:val="none"/>
              </w:rPr>
              <w:t>قائمة الشرف الأكاديمية</w:t>
            </w:r>
          </w:p>
          <w:p w14:paraId="2543E857" w14:textId="77777777" w:rsidR="009E0774" w:rsidRPr="009E0774" w:rsidRDefault="009E0774" w:rsidP="009E0774">
            <w:pPr>
              <w:numPr>
                <w:ilvl w:val="0"/>
                <w:numId w:val="1"/>
              </w:numPr>
              <w:bidi/>
              <w:spacing w:before="100" w:beforeAutospacing="1" w:after="100" w:afterAutospacing="1"/>
              <w:rPr>
                <w:rFonts w:ascii="Times New Roman" w:eastAsia="Times New Roman" w:hAnsi="Times New Roman" w:cs="Times New Roman"/>
                <w:color w:val="auto"/>
                <w:kern w:val="0"/>
                <w:sz w:val="24"/>
                <w14:ligatures w14:val="none"/>
              </w:rPr>
            </w:pPr>
            <w:r w:rsidRPr="009E0774">
              <w:rPr>
                <w:rFonts w:ascii="Times New Roman" w:eastAsia="Times New Roman" w:hAnsi="Times New Roman" w:cs="Times New Roman"/>
                <w:color w:val="auto"/>
                <w:kern w:val="0"/>
                <w:sz w:val="24"/>
                <w:rtl/>
                <w14:ligatures w14:val="none"/>
              </w:rPr>
              <w:t>جائزة البحث القانوني المتميز</w:t>
            </w:r>
          </w:p>
          <w:p w14:paraId="39351E68" w14:textId="64CF4ECB" w:rsidR="009E0774" w:rsidRPr="009E0774" w:rsidRDefault="009E0774" w:rsidP="009E0774">
            <w:pPr>
              <w:bidi/>
              <w:spacing w:before="100" w:beforeAutospacing="1" w:after="100" w:afterAutospacing="1"/>
              <w:rPr>
                <w:rFonts w:ascii="Times New Roman" w:eastAsia="Times New Roman" w:hAnsi="Times New Roman" w:cs="Times New Roman"/>
                <w:color w:val="auto"/>
                <w:kern w:val="0"/>
                <w:sz w:val="24"/>
                <w14:ligatures w14:val="none"/>
              </w:rPr>
            </w:pPr>
            <w:r w:rsidRPr="009E0774">
              <w:rPr>
                <w:rFonts w:ascii="Times New Roman" w:eastAsia="Times New Roman" w:hAnsi="Times New Roman" w:cs="Times New Roman"/>
                <w:b/>
                <w:bCs/>
                <w:color w:val="auto"/>
                <w:kern w:val="0"/>
                <w:sz w:val="24"/>
                <w:rtl/>
                <w14:ligatures w14:val="none"/>
              </w:rPr>
              <w:t xml:space="preserve">كلية </w:t>
            </w:r>
            <w:r>
              <w:rPr>
                <w:rFonts w:ascii="Times New Roman" w:eastAsia="Times New Roman" w:hAnsi="Times New Roman" w:cs="Times New Roman"/>
                <w:b/>
                <w:bCs/>
                <w:color w:val="auto"/>
                <w:kern w:val="0"/>
                <w:sz w:val="24"/>
                <w14:ligatures w14:val="none"/>
              </w:rPr>
              <w:t>XXXX</w:t>
            </w:r>
            <w:r w:rsidRPr="009E0774">
              <w:rPr>
                <w:rFonts w:ascii="Times New Roman" w:eastAsia="Times New Roman" w:hAnsi="Times New Roman" w:cs="Times New Roman"/>
                <w:color w:val="auto"/>
                <w:kern w:val="0"/>
                <w:sz w:val="24"/>
                <w14:ligatures w14:val="none"/>
              </w:rPr>
              <w:br/>
            </w:r>
            <w:r w:rsidRPr="009E0774">
              <w:rPr>
                <w:rFonts w:ascii="Times New Roman" w:eastAsia="Times New Roman" w:hAnsi="Times New Roman" w:cs="Times New Roman"/>
                <w:color w:val="auto"/>
                <w:kern w:val="0"/>
                <w:sz w:val="24"/>
                <w:rtl/>
                <w14:ligatures w14:val="none"/>
              </w:rPr>
              <w:t>سبتمبر 20</w:t>
            </w:r>
            <w:r w:rsidRPr="009E0774">
              <w:rPr>
                <w:rFonts w:ascii="Times New Roman" w:eastAsia="Times New Roman" w:hAnsi="Times New Roman" w:cs="Times New Roman"/>
                <w:color w:val="auto"/>
                <w:kern w:val="0"/>
                <w:sz w:val="24"/>
                <w14:ligatures w14:val="none"/>
              </w:rPr>
              <w:t xml:space="preserve">XX – </w:t>
            </w:r>
            <w:r w:rsidRPr="009E0774">
              <w:rPr>
                <w:rFonts w:ascii="Times New Roman" w:eastAsia="Times New Roman" w:hAnsi="Times New Roman" w:cs="Times New Roman"/>
                <w:color w:val="auto"/>
                <w:kern w:val="0"/>
                <w:sz w:val="24"/>
                <w:rtl/>
                <w14:ligatures w14:val="none"/>
              </w:rPr>
              <w:t>مايو 20</w:t>
            </w:r>
            <w:r w:rsidRPr="009E0774">
              <w:rPr>
                <w:rFonts w:ascii="Times New Roman" w:eastAsia="Times New Roman" w:hAnsi="Times New Roman" w:cs="Times New Roman"/>
                <w:color w:val="auto"/>
                <w:kern w:val="0"/>
                <w:sz w:val="24"/>
                <w14:ligatures w14:val="none"/>
              </w:rPr>
              <w:t>XX</w:t>
            </w:r>
          </w:p>
          <w:p w14:paraId="45DC5C97" w14:textId="77777777" w:rsidR="009E0774" w:rsidRPr="009E0774" w:rsidRDefault="009E0774" w:rsidP="009E0774">
            <w:pPr>
              <w:numPr>
                <w:ilvl w:val="0"/>
                <w:numId w:val="2"/>
              </w:numPr>
              <w:bidi/>
              <w:spacing w:before="100" w:beforeAutospacing="1" w:after="100" w:afterAutospacing="1"/>
              <w:rPr>
                <w:rFonts w:ascii="Times New Roman" w:eastAsia="Times New Roman" w:hAnsi="Times New Roman" w:cs="Times New Roman"/>
                <w:color w:val="auto"/>
                <w:kern w:val="0"/>
                <w:sz w:val="24"/>
                <w14:ligatures w14:val="none"/>
              </w:rPr>
            </w:pPr>
            <w:r w:rsidRPr="009E0774">
              <w:rPr>
                <w:rFonts w:ascii="Times New Roman" w:eastAsia="Times New Roman" w:hAnsi="Times New Roman" w:cs="Times New Roman"/>
                <w:color w:val="auto"/>
                <w:kern w:val="0"/>
                <w:sz w:val="24"/>
                <w:rtl/>
                <w14:ligatures w14:val="none"/>
              </w:rPr>
              <w:t>بكالوريوس في القانون</w:t>
            </w:r>
          </w:p>
          <w:p w14:paraId="60014D24" w14:textId="38953524" w:rsidR="001C4C2D" w:rsidRPr="009E0774" w:rsidRDefault="009E0774" w:rsidP="009E0774">
            <w:pPr>
              <w:numPr>
                <w:ilvl w:val="0"/>
                <w:numId w:val="2"/>
              </w:numPr>
              <w:bidi/>
              <w:spacing w:before="100" w:beforeAutospacing="1" w:after="100" w:afterAutospacing="1"/>
              <w:rPr>
                <w:rFonts w:ascii="Times New Roman" w:eastAsia="Times New Roman" w:hAnsi="Times New Roman" w:cs="Times New Roman"/>
                <w:color w:val="auto"/>
                <w:kern w:val="0"/>
                <w:sz w:val="24"/>
                <w14:ligatures w14:val="none"/>
              </w:rPr>
            </w:pPr>
            <w:r w:rsidRPr="009E0774">
              <w:rPr>
                <w:rFonts w:ascii="Times New Roman" w:eastAsia="Times New Roman" w:hAnsi="Times New Roman" w:cs="Times New Roman"/>
                <w:color w:val="auto"/>
                <w:kern w:val="0"/>
                <w:sz w:val="24"/>
                <w:rtl/>
                <w14:ligatures w14:val="none"/>
              </w:rPr>
              <w:t>تخرج بمرتبة الشرف مع أطروحة بحثية متميزة</w:t>
            </w:r>
          </w:p>
        </w:tc>
      </w:tr>
      <w:tr w:rsidR="001C4C2D" w14:paraId="69CA5EC9" w14:textId="77777777" w:rsidTr="00900A10">
        <w:trPr>
          <w:trHeight w:val="144"/>
        </w:trPr>
        <w:tc>
          <w:tcPr>
            <w:tcW w:w="3240" w:type="dxa"/>
            <w:tcBorders>
              <w:top w:val="single" w:sz="18" w:space="0" w:color="503E44" w:themeColor="accent2" w:themeShade="80"/>
            </w:tcBorders>
          </w:tcPr>
          <w:p w14:paraId="6FCEE4F2" w14:textId="77777777" w:rsidR="001C4C2D" w:rsidRPr="0082461C" w:rsidRDefault="001C4C2D" w:rsidP="009E0774">
            <w:pPr>
              <w:bidi/>
            </w:pPr>
          </w:p>
        </w:tc>
        <w:tc>
          <w:tcPr>
            <w:tcW w:w="900" w:type="dxa"/>
            <w:tcBorders>
              <w:top w:val="single" w:sz="18" w:space="0" w:color="503E44" w:themeColor="accent2" w:themeShade="80"/>
            </w:tcBorders>
          </w:tcPr>
          <w:p w14:paraId="6F320E26" w14:textId="77777777" w:rsidR="001C4C2D" w:rsidRDefault="001C4C2D" w:rsidP="009E0774">
            <w:pPr>
              <w:bidi/>
            </w:pPr>
          </w:p>
        </w:tc>
        <w:tc>
          <w:tcPr>
            <w:tcW w:w="6650" w:type="dxa"/>
            <w:tcBorders>
              <w:top w:val="single" w:sz="18" w:space="0" w:color="503E44" w:themeColor="accent2" w:themeShade="80"/>
            </w:tcBorders>
          </w:tcPr>
          <w:p w14:paraId="6E55B9EB" w14:textId="77777777" w:rsidR="001C4C2D" w:rsidRPr="00513217" w:rsidRDefault="001C4C2D" w:rsidP="009E0774">
            <w:pPr>
              <w:bidi/>
              <w:rPr>
                <w:bCs/>
              </w:rPr>
            </w:pPr>
          </w:p>
        </w:tc>
      </w:tr>
      <w:tr w:rsidR="001C4C2D" w14:paraId="6BE39422" w14:textId="77777777" w:rsidTr="00900A10">
        <w:trPr>
          <w:trHeight w:val="2520"/>
        </w:trPr>
        <w:tc>
          <w:tcPr>
            <w:tcW w:w="3240" w:type="dxa"/>
          </w:tcPr>
          <w:p w14:paraId="13A32CF3" w14:textId="58665289" w:rsidR="001C4C2D" w:rsidRPr="009E0774" w:rsidRDefault="009E0774" w:rsidP="009E0774">
            <w:pPr>
              <w:pStyle w:val="Heading3"/>
              <w:bidi/>
              <w:rPr>
                <w:rFonts w:hint="cs"/>
                <w:b w:val="0"/>
                <w:bCs/>
                <w:sz w:val="40"/>
                <w:szCs w:val="32"/>
                <w:rtl/>
                <w:lang w:bidi="ar-EG"/>
              </w:rPr>
            </w:pPr>
            <w:r w:rsidRPr="009E0774">
              <w:rPr>
                <w:rFonts w:hint="cs"/>
                <w:b w:val="0"/>
                <w:bCs/>
                <w:sz w:val="40"/>
                <w:szCs w:val="32"/>
                <w:rtl/>
                <w:lang w:bidi="ar-EG"/>
              </w:rPr>
              <w:t xml:space="preserve">الهوايات </w:t>
            </w:r>
          </w:p>
          <w:p w14:paraId="5B6BBB8E" w14:textId="77777777" w:rsidR="009E0774" w:rsidRDefault="009E0774" w:rsidP="009E0774">
            <w:pPr>
              <w:pStyle w:val="ListParagraph"/>
              <w:numPr>
                <w:ilvl w:val="0"/>
                <w:numId w:val="6"/>
              </w:numPr>
              <w:bidi/>
              <w:rPr>
                <w:rtl/>
              </w:rPr>
            </w:pPr>
            <w:r>
              <w:rPr>
                <w:rtl/>
              </w:rPr>
              <w:t xml:space="preserve">القراءة القانونية </w:t>
            </w:r>
          </w:p>
          <w:p w14:paraId="4B1BA8D3" w14:textId="1A6DEA92" w:rsidR="009E0774" w:rsidRDefault="009E0774" w:rsidP="009E0774">
            <w:pPr>
              <w:pStyle w:val="ListParagraph"/>
              <w:numPr>
                <w:ilvl w:val="0"/>
                <w:numId w:val="6"/>
              </w:numPr>
              <w:bidi/>
              <w:rPr>
                <w:rtl/>
              </w:rPr>
            </w:pPr>
            <w:r>
              <w:rPr>
                <w:rtl/>
              </w:rPr>
              <w:t xml:space="preserve">البحث </w:t>
            </w:r>
          </w:p>
          <w:p w14:paraId="128A21B7" w14:textId="143E222E" w:rsidR="009E0774" w:rsidRDefault="009E0774" w:rsidP="009E0774">
            <w:pPr>
              <w:pStyle w:val="ListParagraph"/>
              <w:numPr>
                <w:ilvl w:val="0"/>
                <w:numId w:val="6"/>
              </w:numPr>
              <w:bidi/>
              <w:rPr>
                <w:rtl/>
              </w:rPr>
            </w:pPr>
            <w:r>
              <w:rPr>
                <w:rtl/>
              </w:rPr>
              <w:t xml:space="preserve">السفر </w:t>
            </w:r>
          </w:p>
          <w:p w14:paraId="55630BDE" w14:textId="241AE3F1" w:rsidR="009E0774" w:rsidRDefault="009E0774" w:rsidP="009E0774">
            <w:pPr>
              <w:pStyle w:val="ListParagraph"/>
              <w:numPr>
                <w:ilvl w:val="0"/>
                <w:numId w:val="6"/>
              </w:numPr>
              <w:bidi/>
              <w:rPr>
                <w:rtl/>
              </w:rPr>
            </w:pPr>
            <w:r>
              <w:rPr>
                <w:rtl/>
              </w:rPr>
              <w:t xml:space="preserve">التصوير </w:t>
            </w:r>
          </w:p>
          <w:p w14:paraId="118C0DA1" w14:textId="1F85182B" w:rsidR="001C4C2D" w:rsidRPr="0082461C" w:rsidRDefault="009E0774" w:rsidP="009E0774">
            <w:pPr>
              <w:pStyle w:val="ListParagraph"/>
              <w:numPr>
                <w:ilvl w:val="0"/>
                <w:numId w:val="6"/>
              </w:numPr>
              <w:bidi/>
            </w:pPr>
            <w:r>
              <w:rPr>
                <w:rtl/>
              </w:rPr>
              <w:t>العمل التطوعي</w:t>
            </w:r>
          </w:p>
          <w:p w14:paraId="44F382D9" w14:textId="36315087" w:rsidR="001C4C2D" w:rsidRDefault="001C4C2D" w:rsidP="009E0774">
            <w:pPr>
              <w:bidi/>
            </w:pPr>
          </w:p>
        </w:tc>
        <w:tc>
          <w:tcPr>
            <w:tcW w:w="900" w:type="dxa"/>
            <w:vMerge w:val="restart"/>
          </w:tcPr>
          <w:p w14:paraId="4CEFA2DC" w14:textId="77777777" w:rsidR="001C4C2D" w:rsidRDefault="001C4C2D" w:rsidP="009E0774">
            <w:pPr>
              <w:bidi/>
            </w:pPr>
          </w:p>
        </w:tc>
        <w:tc>
          <w:tcPr>
            <w:tcW w:w="6650" w:type="dxa"/>
            <w:vMerge w:val="restart"/>
          </w:tcPr>
          <w:p w14:paraId="434E662C" w14:textId="77777777" w:rsidR="009E0774" w:rsidRPr="009E0774" w:rsidRDefault="009E0774" w:rsidP="009E0774">
            <w:pPr>
              <w:pStyle w:val="Heading3"/>
              <w:bidi/>
              <w:rPr>
                <w:rFonts w:cs="Times New Roman"/>
                <w:color w:val="auto"/>
                <w:kern w:val="0"/>
                <w:sz w:val="35"/>
                <w:szCs w:val="40"/>
              </w:rPr>
            </w:pPr>
            <w:r w:rsidRPr="009E0774">
              <w:rPr>
                <w:rStyle w:val="Strong"/>
                <w:sz w:val="40"/>
                <w:szCs w:val="32"/>
                <w:rtl/>
              </w:rPr>
              <w:t>الخبرات العملية</w:t>
            </w:r>
          </w:p>
          <w:p w14:paraId="31B27C9A" w14:textId="77777777" w:rsidR="009E0774" w:rsidRDefault="009E0774" w:rsidP="009E0774">
            <w:pPr>
              <w:pStyle w:val="NormalWeb"/>
              <w:bidi/>
            </w:pPr>
            <w:r>
              <w:rPr>
                <w:rStyle w:val="Strong"/>
                <w:rtl/>
              </w:rPr>
              <w:t>لامنا للاستشارات القانونية | مستشار قانوني</w:t>
            </w:r>
            <w:r>
              <w:br/>
            </w:r>
            <w:r>
              <w:rPr>
                <w:rtl/>
              </w:rPr>
              <w:t>ديسمبر 20</w:t>
            </w:r>
            <w:r>
              <w:t xml:space="preserve">XX – </w:t>
            </w:r>
            <w:r>
              <w:rPr>
                <w:rtl/>
              </w:rPr>
              <w:t>حتى الآن</w:t>
            </w:r>
          </w:p>
          <w:p w14:paraId="1ECDDA13" w14:textId="77777777" w:rsidR="009E0774" w:rsidRDefault="009E0774" w:rsidP="009E0774">
            <w:pPr>
              <w:pStyle w:val="NormalWeb"/>
              <w:bidi/>
              <w:rPr>
                <w:rtl/>
              </w:rPr>
            </w:pPr>
            <w:r>
              <w:rPr>
                <w:rStyle w:val="Strong"/>
                <w:rtl/>
              </w:rPr>
              <w:t>مكتب تايلر ستاين للمحاماة | محامٍ</w:t>
            </w:r>
            <w:r>
              <w:br/>
            </w:r>
            <w:r>
              <w:rPr>
                <w:rtl/>
              </w:rPr>
              <w:t>أغسطس 20</w:t>
            </w:r>
            <w:r>
              <w:t xml:space="preserve">XX – </w:t>
            </w:r>
            <w:r>
              <w:rPr>
                <w:rtl/>
              </w:rPr>
              <w:t>يوليو 20</w:t>
            </w:r>
            <w:r>
              <w:t>XX</w:t>
            </w:r>
          </w:p>
          <w:p w14:paraId="674F914D" w14:textId="11DB75B8" w:rsidR="001C4C2D" w:rsidRPr="00124E4B" w:rsidRDefault="009E0774" w:rsidP="009E0774">
            <w:pPr>
              <w:pStyle w:val="NormalWeb"/>
              <w:bidi/>
            </w:pPr>
            <w:r>
              <w:rPr>
                <w:rStyle w:val="Strong"/>
                <w:rtl/>
              </w:rPr>
              <w:t>المحكمة المدنية بمدينة متروبوليس | باحث قانوني</w:t>
            </w:r>
            <w:r>
              <w:br/>
            </w:r>
            <w:r>
              <w:rPr>
                <w:rtl/>
              </w:rPr>
              <w:t>أبريل 20</w:t>
            </w:r>
            <w:r>
              <w:t xml:space="preserve">XX – </w:t>
            </w:r>
            <w:r>
              <w:rPr>
                <w:rtl/>
              </w:rPr>
              <w:t>أغسطس 20</w:t>
            </w:r>
            <w:r>
              <w:t>XX</w:t>
            </w:r>
            <w:r w:rsidR="001C4C2D" w:rsidRPr="00124E4B">
              <w:t xml:space="preserve"> </w:t>
            </w:r>
          </w:p>
          <w:p w14:paraId="7613AD12" w14:textId="097A2F31" w:rsidR="001C4C2D" w:rsidRPr="00124E4B" w:rsidRDefault="001C4C2D" w:rsidP="009E0774">
            <w:pPr>
              <w:pStyle w:val="Heading4"/>
              <w:bidi/>
            </w:pPr>
          </w:p>
        </w:tc>
      </w:tr>
      <w:tr w:rsidR="001C4C2D" w14:paraId="4103CA3C" w14:textId="77777777" w:rsidTr="00900A10">
        <w:trPr>
          <w:trHeight w:val="2600"/>
        </w:trPr>
        <w:tc>
          <w:tcPr>
            <w:tcW w:w="3240" w:type="dxa"/>
          </w:tcPr>
          <w:p w14:paraId="14B6BB4A" w14:textId="77777777" w:rsidR="001C4C2D" w:rsidRPr="0082461C" w:rsidRDefault="001C4C2D" w:rsidP="009E0774">
            <w:pPr>
              <w:bidi/>
              <w:spacing w:after="120"/>
              <w:rPr>
                <w:b/>
              </w:rPr>
            </w:pPr>
            <w:r>
              <w:rPr>
                <w:b/>
                <w:noProof/>
              </w:rPr>
              <w:drawing>
                <wp:inline distT="0" distB="0" distL="0" distR="0" wp14:anchorId="497248FF" wp14:editId="40673960">
                  <wp:extent cx="1562100" cy="1562100"/>
                  <wp:effectExtent l="0" t="0" r="0" b="0"/>
                  <wp:docPr id="1460877338" name="Graphic 12" descr="Medica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77338" name="Graphic 1460877338" descr="Medical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1562100" cy="1562100"/>
                          </a:xfrm>
                          <a:prstGeom prst="rect">
                            <a:avLst/>
                          </a:prstGeom>
                        </pic:spPr>
                      </pic:pic>
                    </a:graphicData>
                  </a:graphic>
                </wp:inline>
              </w:drawing>
            </w:r>
          </w:p>
        </w:tc>
        <w:tc>
          <w:tcPr>
            <w:tcW w:w="900" w:type="dxa"/>
            <w:vMerge/>
          </w:tcPr>
          <w:p w14:paraId="413BBEC1" w14:textId="77777777" w:rsidR="001C4C2D" w:rsidRDefault="001C4C2D" w:rsidP="009E0774">
            <w:pPr>
              <w:bidi/>
            </w:pPr>
          </w:p>
        </w:tc>
        <w:tc>
          <w:tcPr>
            <w:tcW w:w="6650" w:type="dxa"/>
            <w:vMerge/>
          </w:tcPr>
          <w:p w14:paraId="2C11C6C9" w14:textId="77777777" w:rsidR="001C4C2D" w:rsidRPr="0082461C" w:rsidRDefault="001C4C2D" w:rsidP="009E0774">
            <w:pPr>
              <w:bidi/>
              <w:rPr>
                <w:b/>
              </w:rPr>
            </w:pPr>
          </w:p>
        </w:tc>
      </w:tr>
    </w:tbl>
    <w:p w14:paraId="6C2CC0F5" w14:textId="77777777" w:rsidR="0049685B" w:rsidRDefault="0049685B" w:rsidP="009E0774">
      <w:pPr>
        <w:bidi/>
      </w:pPr>
    </w:p>
    <w:sectPr w:rsidR="0049685B" w:rsidSect="004E570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E4CF6" w14:textId="77777777" w:rsidR="00B97264" w:rsidRDefault="00B97264" w:rsidP="004E5700">
      <w:r>
        <w:separator/>
      </w:r>
    </w:p>
  </w:endnote>
  <w:endnote w:type="continuationSeparator" w:id="0">
    <w:p w14:paraId="1F39695B" w14:textId="77777777" w:rsidR="00B97264" w:rsidRDefault="00B97264" w:rsidP="004E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venir Next LT Pro">
    <w:altName w:val="Arial"/>
    <w:charset w:val="00"/>
    <w:family w:val="swiss"/>
    <w:pitch w:val="variable"/>
    <w:sig w:usb0="00000001" w:usb1="50002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A5CBE" w14:textId="77777777" w:rsidR="00B97264" w:rsidRDefault="00B97264" w:rsidP="004E5700">
      <w:r>
        <w:separator/>
      </w:r>
    </w:p>
  </w:footnote>
  <w:footnote w:type="continuationSeparator" w:id="0">
    <w:p w14:paraId="6F8980D1" w14:textId="77777777" w:rsidR="00B97264" w:rsidRDefault="00B97264" w:rsidP="004E5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911"/>
    <w:multiLevelType w:val="hybridMultilevel"/>
    <w:tmpl w:val="4466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E29D3"/>
    <w:multiLevelType w:val="multilevel"/>
    <w:tmpl w:val="6820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9D4"/>
    <w:multiLevelType w:val="multilevel"/>
    <w:tmpl w:val="1D9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12C75"/>
    <w:multiLevelType w:val="multilevel"/>
    <w:tmpl w:val="A00A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90377D"/>
    <w:multiLevelType w:val="multilevel"/>
    <w:tmpl w:val="0EBC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A50A7F"/>
    <w:multiLevelType w:val="multilevel"/>
    <w:tmpl w:val="C9E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E4"/>
    <w:rsid w:val="000434AF"/>
    <w:rsid w:val="000D0F2D"/>
    <w:rsid w:val="000F44FA"/>
    <w:rsid w:val="00124E4B"/>
    <w:rsid w:val="001827E4"/>
    <w:rsid w:val="001C4C2D"/>
    <w:rsid w:val="001D7B0F"/>
    <w:rsid w:val="001E59FE"/>
    <w:rsid w:val="003A169B"/>
    <w:rsid w:val="004950B4"/>
    <w:rsid w:val="0049685B"/>
    <w:rsid w:val="004D7D23"/>
    <w:rsid w:val="004E5700"/>
    <w:rsid w:val="00513217"/>
    <w:rsid w:val="006E3FD9"/>
    <w:rsid w:val="00794FA1"/>
    <w:rsid w:val="007C1074"/>
    <w:rsid w:val="007E6B1E"/>
    <w:rsid w:val="00802B08"/>
    <w:rsid w:val="00816928"/>
    <w:rsid w:val="0082461C"/>
    <w:rsid w:val="00914F8A"/>
    <w:rsid w:val="009A1399"/>
    <w:rsid w:val="009B4730"/>
    <w:rsid w:val="009E0774"/>
    <w:rsid w:val="00A51153"/>
    <w:rsid w:val="00AA0938"/>
    <w:rsid w:val="00AF3222"/>
    <w:rsid w:val="00B22665"/>
    <w:rsid w:val="00B97264"/>
    <w:rsid w:val="00BE1AB8"/>
    <w:rsid w:val="00BF2BEF"/>
    <w:rsid w:val="00C11C23"/>
    <w:rsid w:val="00C372B8"/>
    <w:rsid w:val="00D32E54"/>
    <w:rsid w:val="00D43561"/>
    <w:rsid w:val="00D92858"/>
    <w:rsid w:val="00DE4169"/>
    <w:rsid w:val="00EE149D"/>
    <w:rsid w:val="00EE702D"/>
    <w:rsid w:val="00F65859"/>
    <w:rsid w:val="00F95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5FC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F8A"/>
    <w:rPr>
      <w:rFonts w:cs="Times New Roman (Body CS)"/>
      <w:color w:val="000000" w:themeColor="text1"/>
      <w:kern w:val="24"/>
      <w:sz w:val="22"/>
    </w:rPr>
  </w:style>
  <w:style w:type="paragraph" w:styleId="Heading1">
    <w:name w:val="heading 1"/>
    <w:basedOn w:val="Normal"/>
    <w:next w:val="Normal"/>
    <w:link w:val="Heading1Char"/>
    <w:uiPriority w:val="9"/>
    <w:qFormat/>
    <w:rsid w:val="004E5700"/>
    <w:pPr>
      <w:jc w:val="both"/>
      <w:outlineLvl w:val="0"/>
    </w:pPr>
    <w:rPr>
      <w:sz w:val="24"/>
    </w:rPr>
  </w:style>
  <w:style w:type="paragraph" w:styleId="Heading2">
    <w:name w:val="heading 2"/>
    <w:basedOn w:val="Normal"/>
    <w:next w:val="Normal"/>
    <w:link w:val="Heading2Char"/>
    <w:uiPriority w:val="9"/>
    <w:qFormat/>
    <w:rsid w:val="00816928"/>
    <w:pPr>
      <w:keepNext/>
      <w:keepLines/>
      <w:spacing w:after="160"/>
      <w:outlineLvl w:val="1"/>
    </w:pPr>
    <w:rPr>
      <w:rFonts w:eastAsiaTheme="majorEastAsia" w:cstheme="majorBidi"/>
      <w:spacing w:val="15"/>
      <w:sz w:val="28"/>
      <w:szCs w:val="26"/>
    </w:rPr>
  </w:style>
  <w:style w:type="paragraph" w:styleId="Heading3">
    <w:name w:val="heading 3"/>
    <w:basedOn w:val="Normal"/>
    <w:next w:val="Normal"/>
    <w:link w:val="Heading3Char"/>
    <w:uiPriority w:val="9"/>
    <w:qFormat/>
    <w:rsid w:val="001C4C2D"/>
    <w:pPr>
      <w:spacing w:after="200"/>
      <w:outlineLvl w:val="2"/>
    </w:pPr>
    <w:rPr>
      <w:rFonts w:asciiTheme="majorHAnsi" w:hAnsiTheme="majorHAnsi"/>
      <w:b/>
      <w:spacing w:val="40"/>
      <w:sz w:val="32"/>
    </w:rPr>
  </w:style>
  <w:style w:type="paragraph" w:styleId="Heading4">
    <w:name w:val="heading 4"/>
    <w:basedOn w:val="Normal"/>
    <w:next w:val="Normal"/>
    <w:link w:val="Heading4Char"/>
    <w:uiPriority w:val="9"/>
    <w:qFormat/>
    <w:rsid w:val="001C4C2D"/>
    <w:pPr>
      <w:outlineLvl w:val="3"/>
    </w:pPr>
    <w:rPr>
      <w:rFonts w:eastAsiaTheme="minorEastAsia"/>
      <w:b/>
      <w:kern w:val="0"/>
      <w:sz w:val="28"/>
      <w:szCs w:val="22"/>
      <w:lang w:eastAsia="ja-JP"/>
      <w14:ligatures w14:val="none"/>
    </w:rPr>
  </w:style>
  <w:style w:type="paragraph" w:styleId="Heading5">
    <w:name w:val="heading 5"/>
    <w:basedOn w:val="Normal"/>
    <w:next w:val="Normal"/>
    <w:link w:val="Heading5Char"/>
    <w:uiPriority w:val="9"/>
    <w:qFormat/>
    <w:rsid w:val="00816928"/>
    <w:pPr>
      <w:spacing w:after="80"/>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4C2D"/>
    <w:rPr>
      <w:rFonts w:asciiTheme="majorHAnsi" w:hAnsiTheme="majorHAnsi" w:cs="Times New Roman (Body CS)"/>
      <w:b/>
      <w:color w:val="000000" w:themeColor="text1"/>
      <w:spacing w:val="40"/>
      <w:kern w:val="24"/>
      <w:sz w:val="32"/>
    </w:rPr>
  </w:style>
  <w:style w:type="table" w:styleId="TableGrid">
    <w:name w:val="Table Grid"/>
    <w:basedOn w:val="TableNormal"/>
    <w:uiPriority w:val="39"/>
    <w:rsid w:val="008246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16928"/>
    <w:rPr>
      <w:color w:val="808080"/>
    </w:rPr>
  </w:style>
  <w:style w:type="character" w:customStyle="1" w:styleId="Heading4Char">
    <w:name w:val="Heading 4 Char"/>
    <w:basedOn w:val="DefaultParagraphFont"/>
    <w:link w:val="Heading4"/>
    <w:uiPriority w:val="9"/>
    <w:rsid w:val="001C4C2D"/>
    <w:rPr>
      <w:rFonts w:eastAsiaTheme="minorEastAsia" w:cs="Times New Roman (Body CS)"/>
      <w:b/>
      <w:color w:val="000000" w:themeColor="text1"/>
      <w:kern w:val="0"/>
      <w:sz w:val="28"/>
      <w:szCs w:val="22"/>
      <w:lang w:eastAsia="ja-JP"/>
      <w14:ligatures w14:val="none"/>
    </w:rPr>
  </w:style>
  <w:style w:type="paragraph" w:styleId="Date">
    <w:name w:val="Date"/>
    <w:basedOn w:val="Normal"/>
    <w:next w:val="Normal"/>
    <w:link w:val="DateChar"/>
    <w:uiPriority w:val="99"/>
    <w:semiHidden/>
    <w:rsid w:val="00124E4B"/>
    <w:pPr>
      <w:spacing w:before="20" w:after="80"/>
    </w:pPr>
    <w:rPr>
      <w:rFonts w:ascii="Avenir Next LT Pro" w:eastAsiaTheme="minorEastAsia" w:hAnsi="Avenir Next LT Pro"/>
      <w:i/>
      <w:kern w:val="0"/>
      <w:sz w:val="20"/>
      <w:szCs w:val="22"/>
      <w:lang w:eastAsia="ja-JP"/>
      <w14:ligatures w14:val="none"/>
    </w:rPr>
  </w:style>
  <w:style w:type="character" w:customStyle="1" w:styleId="DateChar">
    <w:name w:val="Date Char"/>
    <w:basedOn w:val="DefaultParagraphFont"/>
    <w:link w:val="Date"/>
    <w:uiPriority w:val="99"/>
    <w:semiHidden/>
    <w:rsid w:val="00816928"/>
    <w:rPr>
      <w:rFonts w:ascii="Avenir Next LT Pro" w:eastAsiaTheme="minorEastAsia" w:hAnsi="Avenir Next LT Pro" w:cs="Times New Roman (Body CS)"/>
      <w:i/>
      <w:color w:val="503E44" w:themeColor="accent2" w:themeShade="80"/>
      <w:kern w:val="0"/>
      <w:sz w:val="20"/>
      <w:szCs w:val="22"/>
      <w:lang w:eastAsia="ja-JP"/>
      <w14:ligatures w14:val="none"/>
    </w:rPr>
  </w:style>
  <w:style w:type="paragraph" w:styleId="Subtitle">
    <w:name w:val="Subtitle"/>
    <w:basedOn w:val="Normal"/>
    <w:next w:val="Normal"/>
    <w:link w:val="SubtitleChar"/>
    <w:uiPriority w:val="11"/>
    <w:qFormat/>
    <w:rsid w:val="00816928"/>
    <w:pPr>
      <w:numPr>
        <w:ilvl w:val="1"/>
      </w:numPr>
    </w:pPr>
    <w:rPr>
      <w:rFonts w:eastAsiaTheme="minorEastAsia"/>
      <w:caps/>
      <w:spacing w:val="40"/>
      <w:sz w:val="36"/>
      <w:szCs w:val="22"/>
    </w:rPr>
  </w:style>
  <w:style w:type="character" w:customStyle="1" w:styleId="SubtitleChar">
    <w:name w:val="Subtitle Char"/>
    <w:basedOn w:val="DefaultParagraphFont"/>
    <w:link w:val="Subtitle"/>
    <w:uiPriority w:val="11"/>
    <w:rsid w:val="00816928"/>
    <w:rPr>
      <w:rFonts w:asciiTheme="majorHAnsi" w:eastAsiaTheme="minorEastAsia" w:hAnsiTheme="majorHAnsi" w:cs="Times New Roman (Body CS)"/>
      <w:caps/>
      <w:color w:val="000000" w:themeColor="text1"/>
      <w:spacing w:val="40"/>
      <w:kern w:val="24"/>
      <w:sz w:val="36"/>
      <w:szCs w:val="22"/>
    </w:rPr>
  </w:style>
  <w:style w:type="paragraph" w:styleId="Title">
    <w:name w:val="Title"/>
    <w:basedOn w:val="Normal"/>
    <w:next w:val="Normal"/>
    <w:link w:val="TitleChar"/>
    <w:uiPriority w:val="10"/>
    <w:qFormat/>
    <w:rsid w:val="001C4C2D"/>
    <w:rPr>
      <w:rFonts w:asciiTheme="majorHAnsi" w:hAnsiTheme="majorHAnsi"/>
      <w:b/>
      <w:color w:val="503E44" w:themeColor="accent2" w:themeShade="80"/>
      <w:sz w:val="120"/>
      <w:szCs w:val="120"/>
    </w:rPr>
  </w:style>
  <w:style w:type="character" w:customStyle="1" w:styleId="TitleChar">
    <w:name w:val="Title Char"/>
    <w:basedOn w:val="DefaultParagraphFont"/>
    <w:link w:val="Title"/>
    <w:uiPriority w:val="10"/>
    <w:rsid w:val="001C4C2D"/>
    <w:rPr>
      <w:rFonts w:asciiTheme="majorHAnsi" w:hAnsiTheme="majorHAnsi" w:cs="Times New Roman (Body CS)"/>
      <w:b/>
      <w:color w:val="503E44" w:themeColor="accent2" w:themeShade="80"/>
      <w:kern w:val="24"/>
      <w:sz w:val="120"/>
      <w:szCs w:val="120"/>
    </w:rPr>
  </w:style>
  <w:style w:type="character" w:styleId="Hyperlink">
    <w:name w:val="Hyperlink"/>
    <w:basedOn w:val="DefaultParagraphFont"/>
    <w:uiPriority w:val="99"/>
    <w:semiHidden/>
    <w:rsid w:val="00D43561"/>
    <w:rPr>
      <w:color w:val="0563C1" w:themeColor="hyperlink"/>
      <w:u w:val="single"/>
    </w:rPr>
  </w:style>
  <w:style w:type="character" w:customStyle="1" w:styleId="UnresolvedMention1">
    <w:name w:val="Unresolved Mention1"/>
    <w:basedOn w:val="DefaultParagraphFont"/>
    <w:uiPriority w:val="99"/>
    <w:semiHidden/>
    <w:rsid w:val="00D43561"/>
    <w:rPr>
      <w:color w:val="605E5C"/>
      <w:shd w:val="clear" w:color="auto" w:fill="E1DFDD"/>
    </w:rPr>
  </w:style>
  <w:style w:type="paragraph" w:styleId="Header">
    <w:name w:val="header"/>
    <w:basedOn w:val="Normal"/>
    <w:link w:val="HeaderChar"/>
    <w:uiPriority w:val="99"/>
    <w:semiHidden/>
    <w:rsid w:val="004E5700"/>
    <w:pPr>
      <w:tabs>
        <w:tab w:val="center" w:pos="4677"/>
        <w:tab w:val="right" w:pos="9355"/>
      </w:tabs>
    </w:pPr>
  </w:style>
  <w:style w:type="character" w:customStyle="1" w:styleId="HeaderChar">
    <w:name w:val="Header Char"/>
    <w:basedOn w:val="DefaultParagraphFont"/>
    <w:link w:val="Header"/>
    <w:uiPriority w:val="99"/>
    <w:semiHidden/>
    <w:rsid w:val="00816928"/>
    <w:rPr>
      <w:rFonts w:asciiTheme="majorHAnsi" w:hAnsiTheme="majorHAnsi" w:cs="Times New Roman (Body CS)"/>
      <w:color w:val="503E44" w:themeColor="accent2" w:themeShade="80"/>
      <w:kern w:val="24"/>
      <w:sz w:val="22"/>
    </w:rPr>
  </w:style>
  <w:style w:type="paragraph" w:styleId="Footer">
    <w:name w:val="footer"/>
    <w:basedOn w:val="Normal"/>
    <w:link w:val="FooterChar"/>
    <w:uiPriority w:val="99"/>
    <w:semiHidden/>
    <w:rsid w:val="004E5700"/>
    <w:pPr>
      <w:tabs>
        <w:tab w:val="center" w:pos="4677"/>
        <w:tab w:val="right" w:pos="9355"/>
      </w:tabs>
    </w:pPr>
  </w:style>
  <w:style w:type="character" w:customStyle="1" w:styleId="FooterChar">
    <w:name w:val="Footer Char"/>
    <w:basedOn w:val="DefaultParagraphFont"/>
    <w:link w:val="Footer"/>
    <w:uiPriority w:val="99"/>
    <w:semiHidden/>
    <w:rsid w:val="00816928"/>
    <w:rPr>
      <w:rFonts w:asciiTheme="majorHAnsi" w:hAnsiTheme="majorHAnsi" w:cs="Times New Roman (Body CS)"/>
      <w:color w:val="503E44" w:themeColor="accent2" w:themeShade="80"/>
      <w:kern w:val="24"/>
      <w:sz w:val="22"/>
    </w:rPr>
  </w:style>
  <w:style w:type="character" w:customStyle="1" w:styleId="Heading1Char">
    <w:name w:val="Heading 1 Char"/>
    <w:basedOn w:val="DefaultParagraphFont"/>
    <w:link w:val="Heading1"/>
    <w:uiPriority w:val="9"/>
    <w:rsid w:val="004E5700"/>
    <w:rPr>
      <w:rFonts w:cs="Times New Roman (Body CS)"/>
      <w:color w:val="000000" w:themeColor="text1"/>
      <w:kern w:val="24"/>
    </w:rPr>
  </w:style>
  <w:style w:type="character" w:customStyle="1" w:styleId="Heading2Char">
    <w:name w:val="Heading 2 Char"/>
    <w:basedOn w:val="DefaultParagraphFont"/>
    <w:link w:val="Heading2"/>
    <w:uiPriority w:val="9"/>
    <w:rsid w:val="00816928"/>
    <w:rPr>
      <w:rFonts w:eastAsiaTheme="majorEastAsia" w:cstheme="majorBidi"/>
      <w:color w:val="000000" w:themeColor="text1"/>
      <w:spacing w:val="15"/>
      <w:kern w:val="24"/>
      <w:sz w:val="28"/>
      <w:szCs w:val="26"/>
    </w:rPr>
  </w:style>
  <w:style w:type="character" w:customStyle="1" w:styleId="Heading5Char">
    <w:name w:val="Heading 5 Char"/>
    <w:basedOn w:val="DefaultParagraphFont"/>
    <w:link w:val="Heading5"/>
    <w:uiPriority w:val="9"/>
    <w:rsid w:val="00816928"/>
    <w:rPr>
      <w:rFonts w:asciiTheme="majorHAnsi" w:hAnsiTheme="majorHAnsi" w:cs="Times New Roman (Body CS)"/>
      <w:i/>
      <w:color w:val="503E44" w:themeColor="accent2" w:themeShade="80"/>
      <w:kern w:val="24"/>
      <w:sz w:val="20"/>
    </w:rPr>
  </w:style>
  <w:style w:type="character" w:styleId="Strong">
    <w:name w:val="Strong"/>
    <w:basedOn w:val="DefaultParagraphFont"/>
    <w:uiPriority w:val="22"/>
    <w:qFormat/>
    <w:rsid w:val="009E0774"/>
    <w:rPr>
      <w:b/>
      <w:bCs/>
    </w:rPr>
  </w:style>
  <w:style w:type="paragraph" w:styleId="NormalWeb">
    <w:name w:val="Normal (Web)"/>
    <w:basedOn w:val="Normal"/>
    <w:uiPriority w:val="99"/>
    <w:unhideWhenUsed/>
    <w:rsid w:val="009E0774"/>
    <w:pPr>
      <w:spacing w:before="100" w:beforeAutospacing="1" w:after="100" w:afterAutospacing="1"/>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semiHidden/>
    <w:qFormat/>
    <w:rsid w:val="009E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47373">
      <w:bodyDiv w:val="1"/>
      <w:marLeft w:val="0"/>
      <w:marRight w:val="0"/>
      <w:marTop w:val="0"/>
      <w:marBottom w:val="0"/>
      <w:divBdr>
        <w:top w:val="none" w:sz="0" w:space="0" w:color="auto"/>
        <w:left w:val="none" w:sz="0" w:space="0" w:color="auto"/>
        <w:bottom w:val="none" w:sz="0" w:space="0" w:color="auto"/>
        <w:right w:val="none" w:sz="0" w:space="0" w:color="auto"/>
      </w:divBdr>
    </w:div>
    <w:div w:id="443575157">
      <w:bodyDiv w:val="1"/>
      <w:marLeft w:val="0"/>
      <w:marRight w:val="0"/>
      <w:marTop w:val="0"/>
      <w:marBottom w:val="0"/>
      <w:divBdr>
        <w:top w:val="none" w:sz="0" w:space="0" w:color="auto"/>
        <w:left w:val="none" w:sz="0" w:space="0" w:color="auto"/>
        <w:bottom w:val="none" w:sz="0" w:space="0" w:color="auto"/>
        <w:right w:val="none" w:sz="0" w:space="0" w:color="auto"/>
      </w:divBdr>
    </w:div>
    <w:div w:id="1087456442">
      <w:bodyDiv w:val="1"/>
      <w:marLeft w:val="0"/>
      <w:marRight w:val="0"/>
      <w:marTop w:val="0"/>
      <w:marBottom w:val="0"/>
      <w:divBdr>
        <w:top w:val="none" w:sz="0" w:space="0" w:color="auto"/>
        <w:left w:val="none" w:sz="0" w:space="0" w:color="auto"/>
        <w:bottom w:val="none" w:sz="0" w:space="0" w:color="auto"/>
        <w:right w:val="none" w:sz="0" w:space="0" w:color="auto"/>
      </w:divBdr>
    </w:div>
    <w:div w:id="210530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Bold 1">
      <a:dk1>
        <a:srgbClr val="000000"/>
      </a:dk1>
      <a:lt1>
        <a:srgbClr val="FFFFFF"/>
      </a:lt1>
      <a:dk2>
        <a:srgbClr val="892922"/>
      </a:dk2>
      <a:lt2>
        <a:srgbClr val="E7E6E6"/>
      </a:lt2>
      <a:accent1>
        <a:srgbClr val="BB6135"/>
      </a:accent1>
      <a:accent2>
        <a:srgbClr val="9D8089"/>
      </a:accent2>
      <a:accent3>
        <a:srgbClr val="FFC9D3"/>
      </a:accent3>
      <a:accent4>
        <a:srgbClr val="E5E0C0"/>
      </a:accent4>
      <a:accent5>
        <a:srgbClr val="D8E2DB"/>
      </a:accent5>
      <a:accent6>
        <a:srgbClr val="9CBDC4"/>
      </a:accent6>
      <a:hlink>
        <a:srgbClr val="0563C1"/>
      </a:hlink>
      <a:folHlink>
        <a:srgbClr val="954F72"/>
      </a:folHlink>
    </a:clrScheme>
    <a:fontScheme name="Custom 218">
      <a:majorFont>
        <a:latin typeface="Avenir Next LT Pro"/>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4850-3A0C-4CF3-9007-54FC4BA647F9}">
  <ds:schemaRefs>
    <ds:schemaRef ds:uri="http://schemas.microsoft.com/sharepoint/v3/contenttype/forms"/>
  </ds:schemaRefs>
</ds:datastoreItem>
</file>

<file path=customXml/itemProps2.xml><?xml version="1.0" encoding="utf-8"?>
<ds:datastoreItem xmlns:ds="http://schemas.openxmlformats.org/officeDocument/2006/customXml" ds:itemID="{B05E21AF-A0B4-4460-9868-A53BF969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302F1-7FBA-4908-80A5-ED7480F38B2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C54D439C-1E9E-4ADC-BDB1-1DBD44313B5D}">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920</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2025-08-08T01:08:00Z</dcterms:created>
  <dcterms:modified xsi:type="dcterms:W3CDTF">2025-08-08T01:08:00Z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f809fbac-c3ba-470e-90bf-6c3bbcc2d1b4</vt:lpwstr>
  </property>
</Properties>
</file>